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5556"/>
      </w:tblGrid>
      <w:tr w:rsidR="00C725FC" w:rsidRPr="003E59C1" w:rsidTr="00C725FC">
        <w:tc>
          <w:tcPr>
            <w:tcW w:w="3550" w:type="dxa"/>
            <w:vMerge w:val="restart"/>
            <w:vAlign w:val="bottom"/>
          </w:tcPr>
          <w:p w:rsidR="00C725FC" w:rsidRPr="003E59C1" w:rsidRDefault="00C725FC" w:rsidP="00C725FC">
            <w:r w:rsidRPr="003E59C1">
              <w:rPr>
                <w:sz w:val="40"/>
                <w:szCs w:val="40"/>
              </w:rPr>
              <w:t>Mariah J. Fairley</w:t>
            </w:r>
          </w:p>
        </w:tc>
        <w:tc>
          <w:tcPr>
            <w:tcW w:w="5556" w:type="dxa"/>
          </w:tcPr>
          <w:p w:rsidR="00C725FC" w:rsidRPr="003E59C1" w:rsidRDefault="00C725FC" w:rsidP="006C56FB">
            <w:pPr>
              <w:jc w:val="right"/>
            </w:pPr>
            <w:r w:rsidRPr="003E59C1">
              <w:t xml:space="preserve">mobile: </w:t>
            </w:r>
            <w:r w:rsidR="00CE1A8E">
              <w:t>+2</w:t>
            </w:r>
            <w:r w:rsidRPr="003E59C1">
              <w:t>012</w:t>
            </w:r>
            <w:r w:rsidR="00CE1A8E">
              <w:t>2</w:t>
            </w:r>
            <w:r w:rsidRPr="003E59C1">
              <w:t>3231429</w:t>
            </w:r>
          </w:p>
        </w:tc>
      </w:tr>
      <w:tr w:rsidR="00C725FC" w:rsidRPr="003E59C1" w:rsidTr="00C725FC">
        <w:tc>
          <w:tcPr>
            <w:tcW w:w="3550" w:type="dxa"/>
            <w:vMerge/>
          </w:tcPr>
          <w:p w:rsidR="00C725FC" w:rsidRPr="003E59C1" w:rsidRDefault="00C725FC" w:rsidP="006C56FB">
            <w:pPr>
              <w:rPr>
                <w:sz w:val="40"/>
                <w:szCs w:val="40"/>
              </w:rPr>
            </w:pPr>
          </w:p>
        </w:tc>
        <w:tc>
          <w:tcPr>
            <w:tcW w:w="5556" w:type="dxa"/>
          </w:tcPr>
          <w:p w:rsidR="00C725FC" w:rsidRPr="003E59C1" w:rsidRDefault="00C725FC" w:rsidP="006C56FB">
            <w:pPr>
              <w:jc w:val="right"/>
            </w:pPr>
            <w:r>
              <w:t xml:space="preserve">email: </w:t>
            </w:r>
            <w:hyperlink r:id="rId6" w:history="1">
              <w:r w:rsidR="00CE1A8E" w:rsidRPr="005460FC">
                <w:rPr>
                  <w:rStyle w:val="Hyperlink"/>
                </w:rPr>
                <w:t>mariahjfairley@gmail.com</w:t>
              </w:r>
            </w:hyperlink>
            <w:r w:rsidR="00CE1A8E">
              <w:t xml:space="preserve">  </w:t>
            </w:r>
            <w:hyperlink r:id="rId7" w:history="1">
              <w:r w:rsidR="00CE1A8E" w:rsidRPr="005460FC">
                <w:rPr>
                  <w:rStyle w:val="Hyperlink"/>
                </w:rPr>
                <w:t>mariah@aucegypt.edu</w:t>
              </w:r>
            </w:hyperlink>
            <w:r w:rsidR="00CE1A8E">
              <w:t xml:space="preserve"> </w:t>
            </w:r>
          </w:p>
        </w:tc>
      </w:tr>
    </w:tbl>
    <w:p w:rsidR="00931EED" w:rsidRPr="003E59C1" w:rsidRDefault="00931EED" w:rsidP="00931EED"/>
    <w:p w:rsidR="00931EED" w:rsidRPr="00A978F1" w:rsidRDefault="00931EED" w:rsidP="00931EED">
      <w:pPr>
        <w:tabs>
          <w:tab w:val="left" w:pos="7662"/>
        </w:tabs>
      </w:pPr>
      <w:r w:rsidRPr="00A978F1">
        <w:rPr>
          <w:b/>
          <w:bCs/>
          <w:i/>
          <w:iCs/>
        </w:rPr>
        <w:t>Teaching Experience</w:t>
      </w:r>
    </w:p>
    <w:p w:rsidR="00931EED" w:rsidRPr="003E59C1" w:rsidRDefault="00931EED" w:rsidP="00931EED">
      <w:pPr>
        <w:tabs>
          <w:tab w:val="left" w:pos="7662"/>
        </w:tabs>
      </w:pPr>
    </w:p>
    <w:p w:rsidR="00E84E1D" w:rsidRDefault="00E84E1D" w:rsidP="005633BC">
      <w:pPr>
        <w:tabs>
          <w:tab w:val="left" w:pos="7662"/>
        </w:tabs>
        <w:spacing w:after="120"/>
        <w:ind w:left="720" w:hanging="720"/>
        <w:rPr>
          <w:b/>
          <w:bCs/>
        </w:rPr>
      </w:pPr>
      <w:proofErr w:type="gramStart"/>
      <w:r>
        <w:rPr>
          <w:b/>
          <w:bCs/>
        </w:rPr>
        <w:t>English Language Instructor, English Language Institute, American University in Cairo, Cairo, Egypt, Sept. 2011 – present.</w:t>
      </w:r>
      <w:proofErr w:type="gramEnd"/>
    </w:p>
    <w:p w:rsidR="009644B1" w:rsidRDefault="009644B1" w:rsidP="009644B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>Teach</w:t>
      </w:r>
      <w:r w:rsidR="00E84E1D">
        <w:t xml:space="preserve"> intermediate and advanced level English courses to undergraduate </w:t>
      </w:r>
      <w:r w:rsidR="00CE1A8E">
        <w:t xml:space="preserve">students, including </w:t>
      </w:r>
      <w:r w:rsidR="00AB2D81">
        <w:t xml:space="preserve">integrated </w:t>
      </w:r>
      <w:r w:rsidR="00E84E1D">
        <w:t xml:space="preserve">grammar, reading, vocabulary, study skills and writing. Focus on developing language, </w:t>
      </w:r>
      <w:r w:rsidR="00B7063E">
        <w:t>metacognitive</w:t>
      </w:r>
      <w:r w:rsidR="00A57FE5">
        <w:t xml:space="preserve">, </w:t>
      </w:r>
      <w:r w:rsidR="00E84E1D">
        <w:t>critical thinking</w:t>
      </w:r>
      <w:r w:rsidR="00CE1A8E">
        <w:t>, reflection</w:t>
      </w:r>
      <w:r w:rsidR="005754DD">
        <w:t>, discussion,</w:t>
      </w:r>
      <w:r w:rsidR="00B7063E">
        <w:t xml:space="preserve"> and digital literacy</w:t>
      </w:r>
      <w:r w:rsidR="00E84E1D">
        <w:t xml:space="preserve"> skills. </w:t>
      </w:r>
    </w:p>
    <w:p w:rsidR="007A28F9" w:rsidRDefault="007A28F9" w:rsidP="009644B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>Serve as IEP Study Skills Coordinator, mentoring fellows teaching study skills.</w:t>
      </w:r>
    </w:p>
    <w:p w:rsidR="007A28F9" w:rsidRDefault="007A28F9" w:rsidP="007A28F9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 xml:space="preserve">Serve on numerous committees and volunteer as mentor to MATESOL students. </w:t>
      </w:r>
    </w:p>
    <w:p w:rsidR="00AB2D81" w:rsidRDefault="007A28F9" w:rsidP="00AB2D8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>Taught</w:t>
      </w:r>
      <w:r w:rsidR="00AB2D81">
        <w:t xml:space="preserve"> undergradu</w:t>
      </w:r>
      <w:r w:rsidR="004C6DE2">
        <w:t>ate research writing in Rhetoric and Composition Department, design teaching materials and assignments.</w:t>
      </w:r>
      <w:r w:rsidR="00AB2D81">
        <w:t xml:space="preserve"> </w:t>
      </w:r>
    </w:p>
    <w:p w:rsidR="00AB2D81" w:rsidRDefault="00AB2D81" w:rsidP="00AB2D8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 xml:space="preserve">Taught an MA TESOL Methods course to train MA students in methods and techniques of teaching EFL. </w:t>
      </w:r>
    </w:p>
    <w:p w:rsidR="00AB2D81" w:rsidRDefault="00AB2D81" w:rsidP="00AB2D8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>Taught freshman writing and seminar courses for the Rhetoric and Composition Department.</w:t>
      </w:r>
    </w:p>
    <w:p w:rsidR="00AB2D81" w:rsidRDefault="00AB2D81" w:rsidP="00AB2D8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 xml:space="preserve">Taught undergraduate level community based learning course where students learn to teach English courses to AUC workers. </w:t>
      </w:r>
    </w:p>
    <w:p w:rsidR="009644B1" w:rsidRDefault="0074650B" w:rsidP="009644B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 xml:space="preserve">Served on Bridge Design Team, revising curriculum, creating materials, and </w:t>
      </w:r>
      <w:r w:rsidR="005754DD">
        <w:t>currently assist</w:t>
      </w:r>
      <w:r>
        <w:t xml:space="preserve"> in its implementation. </w:t>
      </w:r>
    </w:p>
    <w:p w:rsidR="00E84E1D" w:rsidRPr="00E84E1D" w:rsidRDefault="0074650B" w:rsidP="009644B1">
      <w:pPr>
        <w:pStyle w:val="ListParagraph"/>
        <w:numPr>
          <w:ilvl w:val="0"/>
          <w:numId w:val="4"/>
        </w:numPr>
        <w:tabs>
          <w:tab w:val="left" w:pos="7662"/>
        </w:tabs>
        <w:spacing w:after="120"/>
      </w:pPr>
      <w:r>
        <w:t>Serve</w:t>
      </w:r>
      <w:r w:rsidR="009644B1">
        <w:t>d</w:t>
      </w:r>
      <w:r>
        <w:t xml:space="preserve"> as Associate Director in the IEP.</w:t>
      </w:r>
      <w:r w:rsidR="009644B1">
        <w:t xml:space="preserve"> </w:t>
      </w:r>
    </w:p>
    <w:p w:rsidR="00DE0D21" w:rsidRDefault="00DE0D21" w:rsidP="005633BC">
      <w:pPr>
        <w:tabs>
          <w:tab w:val="left" w:pos="7662"/>
        </w:tabs>
        <w:spacing w:after="120"/>
        <w:ind w:left="720" w:hanging="720"/>
        <w:rPr>
          <w:b/>
          <w:bCs/>
        </w:rPr>
      </w:pPr>
      <w:r>
        <w:rPr>
          <w:b/>
          <w:bCs/>
        </w:rPr>
        <w:t xml:space="preserve">English Language Fellow of the US State Department, English Language Resource Center, </w:t>
      </w:r>
      <w:r w:rsidR="00123266">
        <w:rPr>
          <w:b/>
          <w:bCs/>
        </w:rPr>
        <w:t>Al-</w:t>
      </w:r>
      <w:proofErr w:type="spellStart"/>
      <w:r>
        <w:rPr>
          <w:b/>
          <w:bCs/>
        </w:rPr>
        <w:t>Azhar</w:t>
      </w:r>
      <w:proofErr w:type="spellEnd"/>
      <w:r>
        <w:rPr>
          <w:b/>
          <w:bCs/>
        </w:rPr>
        <w:t xml:space="preserve"> University, Ca</w:t>
      </w:r>
      <w:r w:rsidR="00E84E1D">
        <w:rPr>
          <w:b/>
          <w:bCs/>
        </w:rPr>
        <w:t>iro, Egypt, Sept. 2010 – Aug. 2011</w:t>
      </w:r>
      <w:r>
        <w:rPr>
          <w:b/>
          <w:bCs/>
        </w:rPr>
        <w:t>.</w:t>
      </w:r>
    </w:p>
    <w:p w:rsidR="00DE0D21" w:rsidRPr="00DE0D21" w:rsidRDefault="00DE0D21" w:rsidP="005633BC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>
        <w:t>T</w:t>
      </w:r>
      <w:r w:rsidR="00E84E1D">
        <w:t>aught</w:t>
      </w:r>
      <w:r w:rsidR="00123266">
        <w:t xml:space="preserve"> academic writing </w:t>
      </w:r>
      <w:r w:rsidR="0065758E">
        <w:t xml:space="preserve">for ESP </w:t>
      </w:r>
      <w:r w:rsidR="00123266">
        <w:t>to Al-</w:t>
      </w:r>
      <w:proofErr w:type="spellStart"/>
      <w:r>
        <w:t>Azhar</w:t>
      </w:r>
      <w:proofErr w:type="spellEnd"/>
      <w:r>
        <w:t xml:space="preserve"> </w:t>
      </w:r>
      <w:r w:rsidR="00123266">
        <w:t xml:space="preserve">junior </w:t>
      </w:r>
      <w:r w:rsidR="00E1436D">
        <w:t>faculty members.</w:t>
      </w:r>
      <w:proofErr w:type="gramEnd"/>
      <w:r w:rsidR="00E1436D">
        <w:t xml:space="preserve"> M</w:t>
      </w:r>
      <w:r>
        <w:t>entor</w:t>
      </w:r>
      <w:r w:rsidR="00E84E1D">
        <w:t>ed</w:t>
      </w:r>
      <w:r>
        <w:t xml:space="preserve"> ELRC teachers in </w:t>
      </w:r>
      <w:r w:rsidR="00E1436D">
        <w:t xml:space="preserve">materials development, course/lesson planning, </w:t>
      </w:r>
      <w:r>
        <w:t xml:space="preserve">teaching </w:t>
      </w:r>
      <w:r w:rsidR="00204A66">
        <w:t xml:space="preserve">for </w:t>
      </w:r>
      <w:r w:rsidR="00E1436D">
        <w:t xml:space="preserve">beginning, intermediate level </w:t>
      </w:r>
      <w:r>
        <w:t xml:space="preserve">integrated skills courses. </w:t>
      </w:r>
      <w:proofErr w:type="gramStart"/>
      <w:r w:rsidR="00E1436D">
        <w:t>Had lead role</w:t>
      </w:r>
      <w:r w:rsidR="00176C46">
        <w:t xml:space="preserve"> in designing teacher portfolio-based evaluation system.</w:t>
      </w:r>
      <w:proofErr w:type="gramEnd"/>
      <w:r w:rsidR="00123266">
        <w:t xml:space="preserve"> </w:t>
      </w:r>
      <w:proofErr w:type="gramStart"/>
      <w:r w:rsidR="00123266">
        <w:t>Head</w:t>
      </w:r>
      <w:r w:rsidR="00E1436D">
        <w:t>ed</w:t>
      </w:r>
      <w:r w:rsidR="00123266">
        <w:t xml:space="preserve"> Facilities &amp; Events management team.</w:t>
      </w:r>
      <w:proofErr w:type="gramEnd"/>
      <w:r w:rsidR="00E1436D">
        <w:t xml:space="preserve"> </w:t>
      </w:r>
      <w:proofErr w:type="gramStart"/>
      <w:r w:rsidR="00E1436D">
        <w:t>Developed writing rubrics, tasks for Center-based testing system standardization project.</w:t>
      </w:r>
      <w:proofErr w:type="gramEnd"/>
    </w:p>
    <w:p w:rsidR="005633BC" w:rsidRPr="005633BC" w:rsidRDefault="00931EED" w:rsidP="005633BC">
      <w:pPr>
        <w:tabs>
          <w:tab w:val="left" w:pos="7662"/>
        </w:tabs>
        <w:spacing w:after="120"/>
        <w:ind w:left="720" w:hanging="720"/>
        <w:rPr>
          <w:b/>
          <w:bCs/>
        </w:rPr>
      </w:pPr>
      <w:r w:rsidRPr="00D37456">
        <w:rPr>
          <w:b/>
          <w:bCs/>
        </w:rPr>
        <w:t>IEP Teaching Fellow</w:t>
      </w:r>
      <w:r w:rsidR="00D37456" w:rsidRPr="00D37456">
        <w:rPr>
          <w:b/>
          <w:bCs/>
        </w:rPr>
        <w:t xml:space="preserve">, </w:t>
      </w:r>
      <w:r w:rsidRPr="00D37456">
        <w:rPr>
          <w:b/>
          <w:bCs/>
        </w:rPr>
        <w:t>The American University in Ca</w:t>
      </w:r>
      <w:r w:rsidR="00176C46">
        <w:rPr>
          <w:b/>
          <w:bCs/>
        </w:rPr>
        <w:t>iro, Egypt, Sept. 2008 – May 2010</w:t>
      </w:r>
      <w:r w:rsidRPr="00D37456">
        <w:rPr>
          <w:b/>
          <w:bCs/>
        </w:rPr>
        <w:t>.</w:t>
      </w:r>
    </w:p>
    <w:p w:rsidR="00931EED" w:rsidRPr="003E59C1" w:rsidRDefault="00D87EC3" w:rsidP="00D37456">
      <w:pPr>
        <w:tabs>
          <w:tab w:val="left" w:pos="7662"/>
        </w:tabs>
        <w:ind w:left="720"/>
      </w:pPr>
      <w:r w:rsidRPr="003E59C1">
        <w:t>Taught study s</w:t>
      </w:r>
      <w:r w:rsidR="00753C6C">
        <w:t xml:space="preserve">kills to </w:t>
      </w:r>
      <w:r w:rsidR="00931EED" w:rsidRPr="003E59C1">
        <w:t>un</w:t>
      </w:r>
      <w:r w:rsidR="001F171A">
        <w:t>dergraduate students, including</w:t>
      </w:r>
      <w:r w:rsidR="00931EED" w:rsidRPr="003E59C1">
        <w:t xml:space="preserve"> oral presentation, internet research, paraphrasing, note-taki</w:t>
      </w:r>
      <w:r w:rsidR="00176C46">
        <w:t>ng and academic listening</w:t>
      </w:r>
      <w:r w:rsidR="00204A66">
        <w:t xml:space="preserve"> skills</w:t>
      </w:r>
      <w:r w:rsidR="00176C46">
        <w:t xml:space="preserve">. </w:t>
      </w:r>
      <w:proofErr w:type="gramStart"/>
      <w:r w:rsidR="00176C46">
        <w:t>Taught</w:t>
      </w:r>
      <w:r w:rsidR="00931EED" w:rsidRPr="003E59C1">
        <w:t xml:space="preserve"> grammar to upper-intermediate undergraduate studen</w:t>
      </w:r>
      <w:r w:rsidR="00176C46">
        <w:t>ts.</w:t>
      </w:r>
      <w:proofErr w:type="gramEnd"/>
      <w:r w:rsidR="00176C46">
        <w:t xml:space="preserve"> </w:t>
      </w:r>
      <w:proofErr w:type="gramStart"/>
      <w:r w:rsidR="00753C6C">
        <w:t>Serve</w:t>
      </w:r>
      <w:r w:rsidR="00176C46">
        <w:t>d</w:t>
      </w:r>
      <w:r w:rsidR="00753C6C">
        <w:t xml:space="preserve"> on Professional Develo</w:t>
      </w:r>
      <w:r w:rsidR="00204A66">
        <w:t xml:space="preserve">pment Committee, giving several </w:t>
      </w:r>
      <w:r w:rsidR="00753C6C">
        <w:t>presen</w:t>
      </w:r>
      <w:r w:rsidR="00204A66">
        <w:t>tations</w:t>
      </w:r>
      <w:r w:rsidR="00753C6C">
        <w:t>.</w:t>
      </w:r>
      <w:proofErr w:type="gramEnd"/>
    </w:p>
    <w:p w:rsidR="00931EED" w:rsidRPr="003E59C1" w:rsidRDefault="00931EED" w:rsidP="00931EED">
      <w:pPr>
        <w:tabs>
          <w:tab w:val="left" w:pos="7662"/>
        </w:tabs>
        <w:rPr>
          <w:b/>
          <w:bCs/>
        </w:rPr>
      </w:pPr>
    </w:p>
    <w:p w:rsidR="00D37456" w:rsidRPr="00D37456" w:rsidRDefault="00931EED" w:rsidP="005633BC">
      <w:pPr>
        <w:tabs>
          <w:tab w:val="left" w:pos="7662"/>
        </w:tabs>
        <w:spacing w:after="120"/>
        <w:ind w:left="720" w:hanging="720"/>
        <w:rPr>
          <w:b/>
          <w:bCs/>
        </w:rPr>
      </w:pPr>
      <w:r w:rsidRPr="00D37456">
        <w:rPr>
          <w:b/>
          <w:bCs/>
        </w:rPr>
        <w:t>English Teacher</w:t>
      </w:r>
      <w:r w:rsidR="00D37456" w:rsidRPr="00D37456">
        <w:rPr>
          <w:b/>
          <w:bCs/>
        </w:rPr>
        <w:t xml:space="preserve">, </w:t>
      </w:r>
      <w:r w:rsidRPr="00D37456">
        <w:rPr>
          <w:b/>
          <w:bCs/>
        </w:rPr>
        <w:t xml:space="preserve">Pakistan International School </w:t>
      </w:r>
      <w:r w:rsidR="00430E04" w:rsidRPr="00D37456">
        <w:rPr>
          <w:b/>
          <w:bCs/>
        </w:rPr>
        <w:t xml:space="preserve">Cairo, Egypt, Feb. 2006 – Jun. 2008.  </w:t>
      </w:r>
    </w:p>
    <w:p w:rsidR="00931EED" w:rsidRPr="003E59C1" w:rsidRDefault="00430E04" w:rsidP="00D37456">
      <w:pPr>
        <w:tabs>
          <w:tab w:val="left" w:pos="7662"/>
        </w:tabs>
        <w:ind w:left="720"/>
      </w:pPr>
      <w:r w:rsidRPr="003E59C1">
        <w:t>Taught</w:t>
      </w:r>
      <w:r w:rsidR="00931EED" w:rsidRPr="003E59C1">
        <w:t xml:space="preserve"> English language, li</w:t>
      </w:r>
      <w:r w:rsidR="00753C6C">
        <w:t>terature, grades 4 – 7</w:t>
      </w:r>
      <w:r w:rsidR="00204A66">
        <w:t>, including essay writing</w:t>
      </w:r>
      <w:r w:rsidR="00931EED" w:rsidRPr="003E59C1">
        <w:t xml:space="preserve">.  Curricula based on Cambridge </w:t>
      </w:r>
      <w:r w:rsidRPr="003E59C1">
        <w:t>International P</w:t>
      </w:r>
      <w:r w:rsidR="00753C6C">
        <w:t xml:space="preserve">rimary and pre-IGCSE </w:t>
      </w:r>
      <w:proofErr w:type="spellStart"/>
      <w:r w:rsidR="00753C6C">
        <w:t>Programmes</w:t>
      </w:r>
      <w:proofErr w:type="spellEnd"/>
      <w:r w:rsidR="002027CD" w:rsidRPr="003E59C1">
        <w:t>;</w:t>
      </w:r>
      <w:r w:rsidR="0078339C">
        <w:t xml:space="preserve"> served as certified CIPP mark</w:t>
      </w:r>
      <w:r w:rsidRPr="003E59C1">
        <w:t>er</w:t>
      </w:r>
      <w:r w:rsidR="00931EED" w:rsidRPr="003E59C1">
        <w:t xml:space="preserve">.  </w:t>
      </w:r>
      <w:proofErr w:type="gramStart"/>
      <w:r w:rsidR="00931EED" w:rsidRPr="003E59C1">
        <w:t>Use</w:t>
      </w:r>
      <w:r w:rsidRPr="003E59C1">
        <w:t>d</w:t>
      </w:r>
      <w:r w:rsidR="00931EED" w:rsidRPr="003E59C1">
        <w:t xml:space="preserve"> mainly cooperative learning methods.</w:t>
      </w:r>
      <w:proofErr w:type="gramEnd"/>
      <w:r w:rsidR="00931EED" w:rsidRPr="003E59C1">
        <w:t xml:space="preserve">  </w:t>
      </w:r>
      <w:proofErr w:type="gramStart"/>
      <w:r w:rsidR="00931EED" w:rsidRPr="003E59C1">
        <w:t>Design</w:t>
      </w:r>
      <w:r w:rsidRPr="003E59C1">
        <w:t>ed</w:t>
      </w:r>
      <w:r w:rsidR="00931EED" w:rsidRPr="003E59C1">
        <w:t xml:space="preserve"> materials for, </w:t>
      </w:r>
      <w:r w:rsidRPr="003E59C1">
        <w:t>taught</w:t>
      </w:r>
      <w:r w:rsidR="00D87EC3" w:rsidRPr="003E59C1">
        <w:t xml:space="preserve"> ESL, </w:t>
      </w:r>
      <w:r w:rsidR="00931EED" w:rsidRPr="003E59C1">
        <w:t>ages 4 – 17 years in same classroom.</w:t>
      </w:r>
      <w:proofErr w:type="gramEnd"/>
    </w:p>
    <w:p w:rsidR="00931EED" w:rsidRPr="003E59C1" w:rsidRDefault="00931EED" w:rsidP="00931EED">
      <w:pPr>
        <w:tabs>
          <w:tab w:val="left" w:pos="7662"/>
        </w:tabs>
        <w:rPr>
          <w:b/>
          <w:bCs/>
        </w:rPr>
      </w:pPr>
    </w:p>
    <w:p w:rsidR="00D37456" w:rsidRPr="00D37456" w:rsidRDefault="00D87EC3" w:rsidP="005633BC">
      <w:pPr>
        <w:tabs>
          <w:tab w:val="left" w:pos="7662"/>
        </w:tabs>
        <w:spacing w:after="120"/>
        <w:ind w:left="720" w:hanging="720"/>
        <w:rPr>
          <w:b/>
          <w:bCs/>
        </w:rPr>
      </w:pPr>
      <w:r w:rsidRPr="00D37456">
        <w:rPr>
          <w:b/>
          <w:bCs/>
        </w:rPr>
        <w:lastRenderedPageBreak/>
        <w:t>EFL Teacher</w:t>
      </w:r>
      <w:r w:rsidR="00D37456" w:rsidRPr="00D37456">
        <w:rPr>
          <w:b/>
          <w:bCs/>
        </w:rPr>
        <w:t xml:space="preserve">, </w:t>
      </w:r>
      <w:r w:rsidR="00931EED" w:rsidRPr="00D37456">
        <w:rPr>
          <w:b/>
          <w:bCs/>
        </w:rPr>
        <w:t>International Language Institute, Cairo, Egypt, Dec</w:t>
      </w:r>
      <w:r w:rsidR="00990A78" w:rsidRPr="00D37456">
        <w:rPr>
          <w:b/>
          <w:bCs/>
        </w:rPr>
        <w:t>.</w:t>
      </w:r>
      <w:r w:rsidR="00931EED" w:rsidRPr="00D37456">
        <w:rPr>
          <w:b/>
          <w:bCs/>
        </w:rPr>
        <w:t xml:space="preserve"> 2002 – Dec</w:t>
      </w:r>
      <w:r w:rsidR="00990A78" w:rsidRPr="00D37456">
        <w:rPr>
          <w:b/>
          <w:bCs/>
        </w:rPr>
        <w:t>.</w:t>
      </w:r>
      <w:r w:rsidR="00931EED" w:rsidRPr="00D37456">
        <w:rPr>
          <w:b/>
          <w:bCs/>
        </w:rPr>
        <w:t xml:space="preserve"> 2003.</w:t>
      </w:r>
    </w:p>
    <w:p w:rsidR="00931EED" w:rsidRPr="003E59C1" w:rsidRDefault="00931EED" w:rsidP="00D37456">
      <w:pPr>
        <w:tabs>
          <w:tab w:val="left" w:pos="7662"/>
        </w:tabs>
        <w:ind w:left="720"/>
      </w:pPr>
      <w:r w:rsidRPr="003E59C1">
        <w:t>Prepared, taught general</w:t>
      </w:r>
      <w:r w:rsidR="00062EBB" w:rsidRPr="003E59C1">
        <w:t xml:space="preserve"> and</w:t>
      </w:r>
      <w:r w:rsidRPr="003E59C1">
        <w:t xml:space="preserve"> c</w:t>
      </w:r>
      <w:r w:rsidR="00062EBB" w:rsidRPr="003E59C1">
        <w:t>onversational courses to adults and</w:t>
      </w:r>
      <w:r w:rsidRPr="003E59C1">
        <w:t xml:space="preserve"> children of all levels of English, particularly elementary.  Tested, placed new students.  </w:t>
      </w:r>
    </w:p>
    <w:p w:rsidR="00931EED" w:rsidRPr="003E59C1" w:rsidRDefault="00931EED" w:rsidP="00931EED">
      <w:pPr>
        <w:tabs>
          <w:tab w:val="left" w:pos="7662"/>
        </w:tabs>
      </w:pPr>
    </w:p>
    <w:p w:rsidR="00D37456" w:rsidRPr="00D37456" w:rsidRDefault="00062EBB" w:rsidP="005633BC">
      <w:pPr>
        <w:tabs>
          <w:tab w:val="left" w:pos="7662"/>
        </w:tabs>
        <w:spacing w:after="120"/>
        <w:ind w:left="720" w:hanging="720"/>
        <w:rPr>
          <w:b/>
          <w:bCs/>
        </w:rPr>
      </w:pPr>
      <w:r w:rsidRPr="00D37456">
        <w:rPr>
          <w:b/>
          <w:bCs/>
        </w:rPr>
        <w:t>Volunteer EFL</w:t>
      </w:r>
      <w:r w:rsidR="00931EED" w:rsidRPr="00D37456">
        <w:rPr>
          <w:b/>
          <w:bCs/>
        </w:rPr>
        <w:t xml:space="preserve"> Teacher</w:t>
      </w:r>
      <w:r w:rsidR="00D37456" w:rsidRPr="00D37456">
        <w:rPr>
          <w:b/>
          <w:bCs/>
        </w:rPr>
        <w:t xml:space="preserve">, </w:t>
      </w:r>
      <w:proofErr w:type="spellStart"/>
      <w:r w:rsidR="00D37456">
        <w:rPr>
          <w:b/>
          <w:bCs/>
        </w:rPr>
        <w:t>Ruaha</w:t>
      </w:r>
      <w:proofErr w:type="spellEnd"/>
      <w:r w:rsidR="00D37456">
        <w:rPr>
          <w:b/>
          <w:bCs/>
        </w:rPr>
        <w:t xml:space="preserve"> Secondary School, </w:t>
      </w:r>
      <w:r w:rsidR="00931EED" w:rsidRPr="00D37456">
        <w:rPr>
          <w:b/>
          <w:bCs/>
        </w:rPr>
        <w:t>Tanzania, Jan</w:t>
      </w:r>
      <w:r w:rsidR="00990A78" w:rsidRPr="00D37456">
        <w:rPr>
          <w:b/>
          <w:bCs/>
        </w:rPr>
        <w:t>.</w:t>
      </w:r>
      <w:r w:rsidR="00931EED" w:rsidRPr="00D37456">
        <w:rPr>
          <w:b/>
          <w:bCs/>
        </w:rPr>
        <w:t xml:space="preserve"> 2000 – Dec</w:t>
      </w:r>
      <w:r w:rsidR="00990A78" w:rsidRPr="00D37456">
        <w:rPr>
          <w:b/>
          <w:bCs/>
        </w:rPr>
        <w:t>.</w:t>
      </w:r>
      <w:r w:rsidR="00931EED" w:rsidRPr="00D37456">
        <w:rPr>
          <w:b/>
          <w:bCs/>
        </w:rPr>
        <w:t xml:space="preserve"> 2001.</w:t>
      </w:r>
    </w:p>
    <w:p w:rsidR="00931EED" w:rsidRPr="003E59C1" w:rsidRDefault="00931EED" w:rsidP="00D37456">
      <w:pPr>
        <w:tabs>
          <w:tab w:val="left" w:pos="7662"/>
        </w:tabs>
        <w:ind w:left="720"/>
      </w:pPr>
      <w:r w:rsidRPr="003E59C1">
        <w:t xml:space="preserve">Taught </w:t>
      </w:r>
      <w:r w:rsidR="00E91B1F">
        <w:t>year-long intensive English course</w:t>
      </w:r>
      <w:r w:rsidRPr="003E59C1">
        <w:t xml:space="preserve"> equipping beginning students with competency required to complete secondary education in English.  </w:t>
      </w:r>
      <w:proofErr w:type="gramStart"/>
      <w:r w:rsidR="00A066D5" w:rsidRPr="003E59C1">
        <w:t>Designed mostly ori</w:t>
      </w:r>
      <w:r w:rsidR="00D84A27" w:rsidRPr="003E59C1">
        <w:t>ginal lessons and materials</w:t>
      </w:r>
      <w:r w:rsidR="00A066D5" w:rsidRPr="003E59C1">
        <w:t>, since school lacked any modern books or materials.</w:t>
      </w:r>
      <w:proofErr w:type="gramEnd"/>
      <w:r w:rsidR="00A066D5" w:rsidRPr="003E59C1">
        <w:t xml:space="preserve"> </w:t>
      </w:r>
      <w:proofErr w:type="gramStart"/>
      <w:r w:rsidRPr="003E59C1">
        <w:t>Revised school discipline procedures, implementing standardized consequence and rewa</w:t>
      </w:r>
      <w:r w:rsidR="0078339C">
        <w:t>rd system.</w:t>
      </w:r>
      <w:proofErr w:type="gramEnd"/>
      <w:r w:rsidR="0078339C">
        <w:t xml:space="preserve">  </w:t>
      </w:r>
      <w:proofErr w:type="gramStart"/>
      <w:r w:rsidR="0078339C">
        <w:t>Served as Form coordinator.</w:t>
      </w:r>
      <w:proofErr w:type="gramEnd"/>
    </w:p>
    <w:p w:rsidR="00931EED" w:rsidRPr="003E59C1" w:rsidRDefault="00931EED" w:rsidP="00931EED">
      <w:pPr>
        <w:pBdr>
          <w:bottom w:val="single" w:sz="4" w:space="1" w:color="auto"/>
        </w:pBdr>
        <w:tabs>
          <w:tab w:val="left" w:pos="7662"/>
        </w:tabs>
      </w:pPr>
    </w:p>
    <w:p w:rsidR="00931EED" w:rsidRPr="003E59C1" w:rsidRDefault="00931EED" w:rsidP="00931EED">
      <w:pPr>
        <w:tabs>
          <w:tab w:val="left" w:pos="7662"/>
        </w:tabs>
        <w:rPr>
          <w:b/>
          <w:bCs/>
          <w:i/>
          <w:iCs/>
        </w:rPr>
      </w:pPr>
    </w:p>
    <w:p w:rsidR="00931EED" w:rsidRPr="00A978F1" w:rsidRDefault="00931EED" w:rsidP="00931EED">
      <w:pPr>
        <w:tabs>
          <w:tab w:val="left" w:pos="7662"/>
        </w:tabs>
      </w:pPr>
      <w:r w:rsidRPr="00A978F1">
        <w:rPr>
          <w:b/>
          <w:bCs/>
          <w:i/>
          <w:iCs/>
        </w:rPr>
        <w:t>Education</w:t>
      </w:r>
    </w:p>
    <w:p w:rsidR="00931EED" w:rsidRPr="003E59C1" w:rsidRDefault="00931EED" w:rsidP="00931EED">
      <w:pPr>
        <w:tabs>
          <w:tab w:val="left" w:pos="7662"/>
        </w:tabs>
      </w:pPr>
    </w:p>
    <w:p w:rsidR="0085349D" w:rsidRPr="003E59C1" w:rsidRDefault="0085349D" w:rsidP="00ED37CE">
      <w:pPr>
        <w:tabs>
          <w:tab w:val="left" w:pos="7662"/>
        </w:tabs>
        <w:ind w:left="720" w:hanging="720"/>
      </w:pPr>
      <w:r w:rsidRPr="003E59C1">
        <w:rPr>
          <w:b/>
          <w:bCs/>
        </w:rPr>
        <w:t xml:space="preserve">MA in TEFL, </w:t>
      </w:r>
      <w:proofErr w:type="gramStart"/>
      <w:r w:rsidRPr="003E59C1">
        <w:rPr>
          <w:b/>
          <w:bCs/>
        </w:rPr>
        <w:t>The</w:t>
      </w:r>
      <w:proofErr w:type="gramEnd"/>
      <w:r w:rsidRPr="003E59C1">
        <w:rPr>
          <w:b/>
          <w:bCs/>
        </w:rPr>
        <w:t xml:space="preserve"> American University in Cairo</w:t>
      </w:r>
      <w:r w:rsidR="00204A66">
        <w:t>, Jun. 2010. 4.0 GPA. T</w:t>
      </w:r>
      <w:r w:rsidRPr="003E59C1">
        <w:t xml:space="preserve">hesis on </w:t>
      </w:r>
      <w:proofErr w:type="gramStart"/>
      <w:r w:rsidRPr="003E59C1">
        <w:rPr>
          <w:i/>
          <w:iCs/>
        </w:rPr>
        <w:t>Equalizing</w:t>
      </w:r>
      <w:proofErr w:type="gramEnd"/>
      <w:r w:rsidRPr="003E59C1">
        <w:rPr>
          <w:i/>
          <w:iCs/>
        </w:rPr>
        <w:t xml:space="preserve"> classroom participation: Public speaking contexts in the Egyptian EFL classroom</w:t>
      </w:r>
      <w:r w:rsidRPr="003E59C1">
        <w:t>.</w:t>
      </w:r>
    </w:p>
    <w:p w:rsidR="0085349D" w:rsidRPr="003E59C1" w:rsidRDefault="0085349D" w:rsidP="00931EED">
      <w:pPr>
        <w:tabs>
          <w:tab w:val="left" w:pos="7662"/>
        </w:tabs>
        <w:rPr>
          <w:b/>
          <w:bCs/>
        </w:rPr>
      </w:pPr>
    </w:p>
    <w:p w:rsidR="00931EED" w:rsidRPr="003E59C1" w:rsidRDefault="00931EED" w:rsidP="00ED37CE">
      <w:pPr>
        <w:tabs>
          <w:tab w:val="left" w:pos="7662"/>
        </w:tabs>
        <w:ind w:left="720" w:hanging="720"/>
      </w:pPr>
      <w:proofErr w:type="gramStart"/>
      <w:r w:rsidRPr="003E59C1">
        <w:rPr>
          <w:b/>
          <w:bCs/>
        </w:rPr>
        <w:t>IHCYL (International House Certificate in Teaching Younger Learners),</w:t>
      </w:r>
      <w:r w:rsidRPr="003E59C1">
        <w:t xml:space="preserve"> Jun</w:t>
      </w:r>
      <w:r w:rsidR="00144E03" w:rsidRPr="003E59C1">
        <w:t>.</w:t>
      </w:r>
      <w:r w:rsidRPr="003E59C1">
        <w:t xml:space="preserve"> 2003, International Language Institute, Cairo, Egypt.</w:t>
      </w:r>
      <w:proofErr w:type="gramEnd"/>
    </w:p>
    <w:p w:rsidR="00931EED" w:rsidRPr="003E59C1" w:rsidRDefault="00931EED" w:rsidP="00931EED">
      <w:pPr>
        <w:tabs>
          <w:tab w:val="left" w:pos="7662"/>
        </w:tabs>
      </w:pPr>
      <w:r w:rsidRPr="003E59C1">
        <w:t xml:space="preserve">  </w:t>
      </w:r>
    </w:p>
    <w:p w:rsidR="00931EED" w:rsidRPr="003E59C1" w:rsidRDefault="00931EED" w:rsidP="00ED37CE">
      <w:pPr>
        <w:tabs>
          <w:tab w:val="left" w:pos="7662"/>
        </w:tabs>
        <w:ind w:left="720" w:hanging="720"/>
      </w:pPr>
      <w:r w:rsidRPr="003E59C1">
        <w:rPr>
          <w:b/>
          <w:bCs/>
        </w:rPr>
        <w:t>CELTA (Cambridge Certificate in English Language Teaching to Adults),</w:t>
      </w:r>
      <w:r w:rsidRPr="003E59C1">
        <w:t xml:space="preserve"> Pass B, Jun</w:t>
      </w:r>
      <w:r w:rsidR="00144E03" w:rsidRPr="003E59C1">
        <w:t>.</w:t>
      </w:r>
      <w:r w:rsidRPr="003E59C1">
        <w:t xml:space="preserve"> 2002, International Language Institute, Cairo, Egypt.</w:t>
      </w:r>
    </w:p>
    <w:p w:rsidR="00931EED" w:rsidRPr="003E59C1" w:rsidRDefault="00931EED" w:rsidP="00931EED">
      <w:pPr>
        <w:tabs>
          <w:tab w:val="left" w:pos="7662"/>
        </w:tabs>
      </w:pPr>
    </w:p>
    <w:p w:rsidR="00931EED" w:rsidRPr="003E59C1" w:rsidRDefault="00931EED" w:rsidP="00ED37CE">
      <w:pPr>
        <w:tabs>
          <w:tab w:val="left" w:pos="7662"/>
        </w:tabs>
        <w:ind w:left="720" w:hanging="720"/>
      </w:pPr>
      <w:r w:rsidRPr="003E59C1">
        <w:rPr>
          <w:b/>
          <w:bCs/>
        </w:rPr>
        <w:t>BA, Lewis &amp; Clark College,</w:t>
      </w:r>
      <w:r w:rsidRPr="003E59C1">
        <w:t xml:space="preserve"> 1999, cum laude, 3.76 GPA, Hispanic Studies major. Focus on gender, development issues.  </w:t>
      </w:r>
      <w:proofErr w:type="gramStart"/>
      <w:r w:rsidRPr="003E59C1">
        <w:t xml:space="preserve">In-depth research project on </w:t>
      </w:r>
      <w:r w:rsidRPr="003E59C1">
        <w:rPr>
          <w:i/>
          <w:iCs/>
        </w:rPr>
        <w:t>Girls' Education in Kenya</w:t>
      </w:r>
      <w:r w:rsidRPr="003E59C1">
        <w:t>.</w:t>
      </w:r>
      <w:proofErr w:type="gramEnd"/>
      <w:r w:rsidRPr="003E59C1">
        <w:t xml:space="preserve"> </w:t>
      </w:r>
    </w:p>
    <w:p w:rsidR="00931EED" w:rsidRPr="003E59C1" w:rsidRDefault="00931EED" w:rsidP="00931EED">
      <w:pPr>
        <w:tabs>
          <w:tab w:val="left" w:pos="7662"/>
        </w:tabs>
      </w:pPr>
    </w:p>
    <w:p w:rsidR="00931EED" w:rsidRPr="003E59C1" w:rsidRDefault="00931EED" w:rsidP="00ED37CE">
      <w:pPr>
        <w:tabs>
          <w:tab w:val="left" w:pos="7662"/>
        </w:tabs>
        <w:ind w:left="720" w:hanging="720"/>
      </w:pPr>
      <w:proofErr w:type="gramStart"/>
      <w:r w:rsidRPr="003E59C1">
        <w:rPr>
          <w:b/>
          <w:bCs/>
        </w:rPr>
        <w:t>International Baccalaureate Diploma,</w:t>
      </w:r>
      <w:r w:rsidRPr="003E59C1">
        <w:t xml:space="preserve"> 35 points, 1994, International School of Tanganyika.</w:t>
      </w:r>
      <w:proofErr w:type="gramEnd"/>
      <w:r w:rsidR="00753C6C">
        <w:t xml:space="preserve"> </w:t>
      </w:r>
      <w:proofErr w:type="gramStart"/>
      <w:r w:rsidR="00753C6C">
        <w:t>7 points in Higher English.</w:t>
      </w:r>
      <w:proofErr w:type="gramEnd"/>
      <w:r w:rsidRPr="003E59C1">
        <w:t xml:space="preserve">  Extended Essay on </w:t>
      </w:r>
      <w:r w:rsidRPr="003E59C1">
        <w:rPr>
          <w:i/>
          <w:iCs/>
        </w:rPr>
        <w:t xml:space="preserve">The Changing Roles of Women in </w:t>
      </w:r>
      <w:proofErr w:type="spellStart"/>
      <w:r w:rsidRPr="003E59C1">
        <w:rPr>
          <w:i/>
          <w:iCs/>
        </w:rPr>
        <w:t>Morogoro</w:t>
      </w:r>
      <w:proofErr w:type="spellEnd"/>
      <w:r w:rsidRPr="003E59C1">
        <w:rPr>
          <w:i/>
          <w:iCs/>
        </w:rPr>
        <w:t xml:space="preserve"> Region of Tanzania</w:t>
      </w:r>
      <w:r w:rsidRPr="003E59C1">
        <w:t>.</w:t>
      </w:r>
    </w:p>
    <w:p w:rsidR="00931EED" w:rsidRPr="003E59C1" w:rsidRDefault="00931EED" w:rsidP="00931EED">
      <w:pPr>
        <w:pBdr>
          <w:bottom w:val="single" w:sz="4" w:space="1" w:color="auto"/>
        </w:pBdr>
        <w:tabs>
          <w:tab w:val="left" w:pos="7662"/>
        </w:tabs>
      </w:pPr>
    </w:p>
    <w:p w:rsidR="00204A66" w:rsidRDefault="00204A66" w:rsidP="00D84A27">
      <w:pPr>
        <w:tabs>
          <w:tab w:val="left" w:pos="7662"/>
        </w:tabs>
        <w:rPr>
          <w:b/>
          <w:bCs/>
          <w:i/>
          <w:iCs/>
        </w:rPr>
      </w:pPr>
    </w:p>
    <w:p w:rsidR="00D84A27" w:rsidRPr="00A978F1" w:rsidRDefault="00AC008B" w:rsidP="00D84A27">
      <w:pPr>
        <w:tabs>
          <w:tab w:val="left" w:pos="7662"/>
        </w:tabs>
        <w:rPr>
          <w:b/>
          <w:bCs/>
        </w:rPr>
      </w:pPr>
      <w:r w:rsidRPr="00A978F1">
        <w:rPr>
          <w:b/>
          <w:bCs/>
          <w:i/>
          <w:iCs/>
        </w:rPr>
        <w:t>Service to the Profession</w:t>
      </w:r>
    </w:p>
    <w:p w:rsidR="00CB599B" w:rsidRDefault="00CB599B" w:rsidP="00A978F1">
      <w:pPr>
        <w:tabs>
          <w:tab w:val="left" w:pos="7662"/>
        </w:tabs>
        <w:spacing w:before="120" w:after="120"/>
      </w:pPr>
      <w:r>
        <w:rPr>
          <w:b/>
          <w:bCs/>
        </w:rPr>
        <w:t>Publications</w:t>
      </w:r>
      <w:r w:rsidR="00D84A27" w:rsidRPr="003E59C1">
        <w:rPr>
          <w:b/>
          <w:bCs/>
        </w:rPr>
        <w:t>:</w:t>
      </w:r>
      <w:r>
        <w:t xml:space="preserve"> </w:t>
      </w:r>
    </w:p>
    <w:p w:rsidR="00D91199" w:rsidRPr="00D74C0B" w:rsidRDefault="00D91199" w:rsidP="00CE1A8E">
      <w:pPr>
        <w:spacing w:after="120"/>
        <w:ind w:left="720"/>
      </w:pPr>
      <w:r>
        <w:t xml:space="preserve">Fairley, M., </w:t>
      </w:r>
      <w:proofErr w:type="spellStart"/>
      <w:r>
        <w:t>Fathelbab</w:t>
      </w:r>
      <w:proofErr w:type="spellEnd"/>
      <w:r>
        <w:t xml:space="preserve">, H., Rizzo, S. </w:t>
      </w:r>
      <w:r w:rsidR="00E90BDC">
        <w:t>(2016</w:t>
      </w:r>
      <w:r w:rsidR="00D74C0B">
        <w:t xml:space="preserve">). </w:t>
      </w:r>
      <w:proofErr w:type="gramStart"/>
      <w:r w:rsidR="00D74C0B">
        <w:t>Developing reading strategies through collaborative online annotation.</w:t>
      </w:r>
      <w:proofErr w:type="gramEnd"/>
      <w:r w:rsidR="00D74C0B">
        <w:t xml:space="preserve"> </w:t>
      </w:r>
      <w:proofErr w:type="gramStart"/>
      <w:r w:rsidR="00D74C0B">
        <w:rPr>
          <w:i/>
          <w:iCs/>
        </w:rPr>
        <w:t>TESOL Arabia 2015 Conference Proceedings.</w:t>
      </w:r>
      <w:proofErr w:type="gramEnd"/>
    </w:p>
    <w:p w:rsidR="00D74C0B" w:rsidRPr="00D74C0B" w:rsidRDefault="00D74C0B" w:rsidP="00CE1A8E">
      <w:pPr>
        <w:spacing w:after="120"/>
        <w:ind w:left="720"/>
      </w:pPr>
      <w:proofErr w:type="gramStart"/>
      <w:r>
        <w:t>Fairley, M. (2015).</w:t>
      </w:r>
      <w:proofErr w:type="gramEnd"/>
      <w:r>
        <w:t xml:space="preserve"> </w:t>
      </w:r>
      <w:proofErr w:type="gramStart"/>
      <w:r>
        <w:t>Increasing student engagement through journaling.</w:t>
      </w:r>
      <w:proofErr w:type="gramEnd"/>
      <w:r>
        <w:t xml:space="preserve"> </w:t>
      </w:r>
      <w:proofErr w:type="spellStart"/>
      <w:r>
        <w:rPr>
          <w:i/>
          <w:iCs/>
        </w:rPr>
        <w:t>NileTESOL</w:t>
      </w:r>
      <w:proofErr w:type="spellEnd"/>
      <w:r>
        <w:rPr>
          <w:i/>
          <w:iCs/>
        </w:rPr>
        <w:t xml:space="preserve"> Newsletter</w:t>
      </w:r>
      <w:r>
        <w:t>.</w:t>
      </w:r>
    </w:p>
    <w:p w:rsidR="00F96260" w:rsidRDefault="00F96260" w:rsidP="00CE1A8E">
      <w:pPr>
        <w:spacing w:after="120"/>
        <w:ind w:left="720"/>
        <w:rPr>
          <w:i/>
          <w:iCs/>
        </w:rPr>
      </w:pPr>
      <w:r>
        <w:t xml:space="preserve">Fairley, M., </w:t>
      </w:r>
      <w:proofErr w:type="spellStart"/>
      <w:r>
        <w:t>Nostas</w:t>
      </w:r>
      <w:proofErr w:type="spellEnd"/>
      <w:r w:rsidR="00E90BDC">
        <w:t>, A., Rizzo, S. (2014</w:t>
      </w:r>
      <w:r w:rsidR="00CE1A8E">
        <w:t xml:space="preserve">). </w:t>
      </w:r>
      <w:proofErr w:type="gramStart"/>
      <w:r w:rsidR="00CE1A8E">
        <w:t>Making writing c</w:t>
      </w:r>
      <w:r>
        <w:t xml:space="preserve">oherent through </w:t>
      </w:r>
      <w:r w:rsidR="00CE1A8E">
        <w:t>information s</w:t>
      </w:r>
      <w:r>
        <w:t>tructu</w:t>
      </w:r>
      <w:r w:rsidR="0074650B">
        <w:t>re.</w:t>
      </w:r>
      <w:proofErr w:type="gramEnd"/>
      <w:r w:rsidR="0074650B">
        <w:t xml:space="preserve"> </w:t>
      </w:r>
      <w:proofErr w:type="gramStart"/>
      <w:r>
        <w:rPr>
          <w:i/>
          <w:iCs/>
        </w:rPr>
        <w:t>TESOL Arabia 2013 Conference Proceedings.</w:t>
      </w:r>
      <w:proofErr w:type="gramEnd"/>
    </w:p>
    <w:p w:rsidR="00F96260" w:rsidRDefault="00F96260" w:rsidP="00CE1A8E">
      <w:pPr>
        <w:spacing w:after="120"/>
        <w:ind w:left="720"/>
        <w:rPr>
          <w:i/>
          <w:iCs/>
        </w:rPr>
      </w:pPr>
      <w:r>
        <w:t xml:space="preserve">Fairley, M., </w:t>
      </w:r>
      <w:proofErr w:type="spellStart"/>
      <w:r>
        <w:t>Nostas</w:t>
      </w:r>
      <w:proofErr w:type="spellEnd"/>
      <w:r>
        <w:t xml:space="preserve">, </w:t>
      </w:r>
      <w:r w:rsidR="00CE1A8E">
        <w:t xml:space="preserve">A., Rizzo, S. (2013). </w:t>
      </w:r>
      <w:proofErr w:type="gramStart"/>
      <w:r w:rsidR="00CE1A8E">
        <w:t>Adapting vocabulary t</w:t>
      </w:r>
      <w:r>
        <w:t xml:space="preserve">eaching and </w:t>
      </w:r>
      <w:r w:rsidR="00CE1A8E">
        <w:t>l</w:t>
      </w:r>
      <w:r>
        <w:t>earning to the 21</w:t>
      </w:r>
      <w:r w:rsidRPr="00DE520A">
        <w:rPr>
          <w:vertAlign w:val="superscript"/>
        </w:rPr>
        <w:t>st</w:t>
      </w:r>
      <w:r w:rsidR="00CE1A8E">
        <w:t xml:space="preserve"> c</w:t>
      </w:r>
      <w:r>
        <w:t>entu</w:t>
      </w:r>
      <w:r w:rsidR="0074650B">
        <w:t>ry.</w:t>
      </w:r>
      <w:proofErr w:type="gramEnd"/>
      <w:r w:rsidR="0074650B">
        <w:t xml:space="preserve"> </w:t>
      </w:r>
      <w:proofErr w:type="gramStart"/>
      <w:r>
        <w:rPr>
          <w:i/>
          <w:iCs/>
        </w:rPr>
        <w:t>Nile TESOL Special Edition Journal.</w:t>
      </w:r>
      <w:proofErr w:type="gramEnd"/>
    </w:p>
    <w:p w:rsidR="00F96260" w:rsidRDefault="00F96260" w:rsidP="00CE1A8E">
      <w:pPr>
        <w:spacing w:after="120"/>
        <w:ind w:left="720"/>
      </w:pPr>
      <w:proofErr w:type="gramStart"/>
      <w:r>
        <w:t>Fairley, M. (2012).</w:t>
      </w:r>
      <w:proofErr w:type="gramEnd"/>
      <w:r>
        <w:t xml:space="preserve"> </w:t>
      </w:r>
      <w:proofErr w:type="gramStart"/>
      <w:r w:rsidR="00CE1A8E">
        <w:t>Using songs to teach g</w:t>
      </w:r>
      <w:r w:rsidRPr="00B407D3">
        <w:t>rammar,</w:t>
      </w:r>
      <w:r>
        <w:t xml:space="preserve"> </w:t>
      </w:r>
      <w:r>
        <w:rPr>
          <w:i/>
          <w:iCs/>
        </w:rPr>
        <w:t xml:space="preserve">Nile TESOL Special Edition Journal, 2, </w:t>
      </w:r>
      <w:r>
        <w:t>34-44.</w:t>
      </w:r>
      <w:proofErr w:type="gramEnd"/>
    </w:p>
    <w:p w:rsidR="002313EA" w:rsidRDefault="002313EA" w:rsidP="00CE1A8E">
      <w:pPr>
        <w:tabs>
          <w:tab w:val="left" w:pos="7662"/>
        </w:tabs>
        <w:spacing w:after="120"/>
        <w:ind w:left="720"/>
      </w:pPr>
      <w:proofErr w:type="gramStart"/>
      <w:r>
        <w:t>Fairley, M. (2011).</w:t>
      </w:r>
      <w:proofErr w:type="gramEnd"/>
      <w:r>
        <w:t xml:space="preserve"> Gendered participation: Addressing inequity in the Middle Eastern language classroom, </w:t>
      </w:r>
      <w:r>
        <w:rPr>
          <w:i/>
          <w:iCs/>
        </w:rPr>
        <w:t>AUC TESOL Journal, 1</w:t>
      </w:r>
      <w:r>
        <w:t>, 13-39.</w:t>
      </w:r>
    </w:p>
    <w:p w:rsidR="002313EA" w:rsidRDefault="002313EA" w:rsidP="00CE1A8E">
      <w:pPr>
        <w:tabs>
          <w:tab w:val="left" w:pos="7662"/>
        </w:tabs>
        <w:spacing w:after="120"/>
        <w:ind w:left="720"/>
      </w:pPr>
      <w:proofErr w:type="gramStart"/>
      <w:r>
        <w:lastRenderedPageBreak/>
        <w:t xml:space="preserve">Fairley, M., &amp; </w:t>
      </w:r>
      <w:proofErr w:type="spellStart"/>
      <w:r>
        <w:t>Fathelbab</w:t>
      </w:r>
      <w:proofErr w:type="spellEnd"/>
      <w:r>
        <w:t>, H. (2011).</w:t>
      </w:r>
      <w:proofErr w:type="gramEnd"/>
      <w:r>
        <w:t xml:space="preserve"> Reading and writing communicatively: Six challenges addressed, </w:t>
      </w:r>
      <w:r>
        <w:rPr>
          <w:i/>
          <w:iCs/>
        </w:rPr>
        <w:t>AUC TESOL Journal, 1,</w:t>
      </w:r>
      <w:r>
        <w:t xml:space="preserve"> 45-51. </w:t>
      </w:r>
    </w:p>
    <w:p w:rsidR="00C725FC" w:rsidRDefault="00C725FC" w:rsidP="00CE1A8E">
      <w:pPr>
        <w:tabs>
          <w:tab w:val="left" w:pos="7662"/>
        </w:tabs>
        <w:spacing w:after="120"/>
        <w:ind w:left="720"/>
      </w:pPr>
      <w:proofErr w:type="gramStart"/>
      <w:r w:rsidRPr="003E59C1">
        <w:t>Fairley, M. (2009).</w:t>
      </w:r>
      <w:proofErr w:type="gramEnd"/>
      <w:r w:rsidRPr="003E59C1">
        <w:t xml:space="preserve"> </w:t>
      </w:r>
      <w:proofErr w:type="gramStart"/>
      <w:r w:rsidRPr="003E59C1">
        <w:t>De-silencing female voices: The use of controversial debate topics in the EFL classroom.</w:t>
      </w:r>
      <w:proofErr w:type="gramEnd"/>
      <w:r w:rsidRPr="003E59C1">
        <w:t xml:space="preserve"> In P. </w:t>
      </w:r>
      <w:proofErr w:type="spellStart"/>
      <w:r w:rsidRPr="003E59C1">
        <w:t>Wachob</w:t>
      </w:r>
      <w:proofErr w:type="spellEnd"/>
      <w:r w:rsidRPr="003E59C1">
        <w:t xml:space="preserve"> (Ed.) </w:t>
      </w:r>
      <w:r w:rsidRPr="003E59C1">
        <w:rPr>
          <w:i/>
          <w:iCs/>
        </w:rPr>
        <w:t xml:space="preserve">Power in the EFL classroom: Critical pedagogy in the Middle East, </w:t>
      </w:r>
      <w:r w:rsidRPr="003E59C1">
        <w:t xml:space="preserve">p. 55-73. Newcastle upon Tyne: Cambridge </w:t>
      </w:r>
      <w:r>
        <w:t>Scholars</w:t>
      </w:r>
      <w:r w:rsidRPr="003E59C1">
        <w:t>.</w:t>
      </w:r>
    </w:p>
    <w:p w:rsidR="00380C49" w:rsidRDefault="0065758E" w:rsidP="00A978F1">
      <w:pPr>
        <w:tabs>
          <w:tab w:val="left" w:pos="7662"/>
        </w:tabs>
        <w:spacing w:before="120" w:after="120"/>
        <w:rPr>
          <w:b/>
          <w:bCs/>
        </w:rPr>
      </w:pPr>
      <w:r>
        <w:rPr>
          <w:b/>
          <w:bCs/>
        </w:rPr>
        <w:t>Journal r</w:t>
      </w:r>
      <w:r w:rsidR="00380C49">
        <w:rPr>
          <w:b/>
          <w:bCs/>
        </w:rPr>
        <w:t>eview:</w:t>
      </w:r>
    </w:p>
    <w:p w:rsidR="00D91199" w:rsidRDefault="00D91199" w:rsidP="00380C49">
      <w:pPr>
        <w:tabs>
          <w:tab w:val="left" w:pos="720"/>
        </w:tabs>
        <w:spacing w:before="120" w:after="120"/>
        <w:ind w:left="720"/>
      </w:pPr>
      <w:r>
        <w:t>Peer-</w:t>
      </w:r>
      <w:proofErr w:type="spellStart"/>
      <w:r>
        <w:t>Reviewer</w:t>
      </w:r>
      <w:proofErr w:type="spellEnd"/>
      <w:r>
        <w:t xml:space="preserve"> for TESOL Journal, fall 2015 – present.</w:t>
      </w:r>
    </w:p>
    <w:p w:rsidR="00380C49" w:rsidRDefault="00380C49" w:rsidP="00380C49">
      <w:pPr>
        <w:tabs>
          <w:tab w:val="left" w:pos="720"/>
        </w:tabs>
        <w:spacing w:before="120" w:after="120"/>
        <w:ind w:left="720"/>
      </w:pPr>
      <w:r>
        <w:t>Reviewer of articles submitted to AUC TESOL Jou</w:t>
      </w:r>
      <w:r w:rsidR="002313EA">
        <w:t>rnal</w:t>
      </w:r>
      <w:r w:rsidR="00CE1A8E">
        <w:t>, 2012</w:t>
      </w:r>
      <w:r>
        <w:t>.</w:t>
      </w:r>
    </w:p>
    <w:p w:rsidR="007A28F9" w:rsidRPr="007A28F9" w:rsidRDefault="007A28F9" w:rsidP="007A28F9">
      <w:pPr>
        <w:tabs>
          <w:tab w:val="left" w:pos="720"/>
        </w:tabs>
        <w:spacing w:before="120" w:after="120"/>
        <w:rPr>
          <w:b/>
          <w:bCs/>
        </w:rPr>
      </w:pPr>
      <w:r w:rsidRPr="007A28F9">
        <w:rPr>
          <w:b/>
          <w:bCs/>
        </w:rPr>
        <w:t>Conference proposal review:</w:t>
      </w:r>
    </w:p>
    <w:p w:rsidR="007A28F9" w:rsidRDefault="007A28F9" w:rsidP="007A28F9">
      <w:pPr>
        <w:tabs>
          <w:tab w:val="left" w:pos="720"/>
        </w:tabs>
        <w:spacing w:before="120" w:after="120"/>
        <w:ind w:left="720"/>
      </w:pPr>
      <w:r>
        <w:t xml:space="preserve">Reviewer for TESOL International Convention proposal submissions, summer 2016 – present. </w:t>
      </w:r>
    </w:p>
    <w:p w:rsidR="007A28F9" w:rsidRDefault="007A28F9" w:rsidP="007A28F9">
      <w:pPr>
        <w:tabs>
          <w:tab w:val="left" w:pos="720"/>
        </w:tabs>
        <w:spacing w:before="120" w:after="120"/>
        <w:ind w:left="720"/>
      </w:pPr>
      <w:r>
        <w:t xml:space="preserve">Reviewer for </w:t>
      </w:r>
      <w:proofErr w:type="spellStart"/>
      <w:r>
        <w:t>NileTESOL</w:t>
      </w:r>
      <w:proofErr w:type="spellEnd"/>
      <w:r>
        <w:t xml:space="preserve"> Conference proposal submissions, fall 2013 – present.</w:t>
      </w:r>
    </w:p>
    <w:p w:rsidR="00D84A27" w:rsidRPr="003E59C1" w:rsidRDefault="00AC008B" w:rsidP="00A978F1">
      <w:pPr>
        <w:tabs>
          <w:tab w:val="left" w:pos="7662"/>
        </w:tabs>
        <w:spacing w:before="120" w:after="120"/>
        <w:rPr>
          <w:b/>
          <w:bCs/>
        </w:rPr>
      </w:pPr>
      <w:r w:rsidRPr="003E59C1">
        <w:rPr>
          <w:b/>
          <w:bCs/>
        </w:rPr>
        <w:t>Refereed conference presentations &amp; demonstrations:</w:t>
      </w:r>
    </w:p>
    <w:p w:rsidR="00F31DDE" w:rsidRPr="00F31DDE" w:rsidRDefault="00F31DDE" w:rsidP="00F31DDE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Fairley, M., </w:t>
      </w:r>
      <w:proofErr w:type="spellStart"/>
      <w:r>
        <w:rPr>
          <w:color w:val="000000"/>
          <w:shd w:val="clear" w:color="auto" w:fill="FFFFFF"/>
        </w:rPr>
        <w:t>Fathelbab</w:t>
      </w:r>
      <w:proofErr w:type="spellEnd"/>
      <w:r>
        <w:rPr>
          <w:color w:val="000000"/>
          <w:shd w:val="clear" w:color="auto" w:fill="FFFFFF"/>
        </w:rPr>
        <w:t>, H. (2016).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i/>
          <w:iCs/>
          <w:color w:val="000000"/>
          <w:shd w:val="clear" w:color="auto" w:fill="FFFFFF"/>
        </w:rPr>
        <w:t>ePortfolios</w:t>
      </w:r>
      <w:proofErr w:type="spellEnd"/>
      <w:proofErr w:type="gramEnd"/>
      <w:r>
        <w:rPr>
          <w:i/>
          <w:iCs/>
          <w:color w:val="000000"/>
          <w:shd w:val="clear" w:color="auto" w:fill="FFFFFF"/>
        </w:rPr>
        <w:t xml:space="preserve"> as an assessment tool for university educational effectiveness. </w:t>
      </w:r>
      <w:r>
        <w:rPr>
          <w:color w:val="000000"/>
          <w:shd w:val="clear" w:color="auto" w:fill="FFFFFF"/>
        </w:rPr>
        <w:t>International Language and Assessment Conference in Egypt, September 6.</w:t>
      </w:r>
    </w:p>
    <w:p w:rsidR="004C6DE2" w:rsidRDefault="004C6DE2" w:rsidP="0074650B">
      <w:pPr>
        <w:pStyle w:val="NormalWeb"/>
        <w:spacing w:before="0" w:beforeAutospacing="0" w:after="120" w:afterAutospacing="0"/>
        <w:ind w:left="720"/>
      </w:pPr>
      <w:proofErr w:type="gramStart"/>
      <w:r>
        <w:rPr>
          <w:color w:val="000000"/>
          <w:shd w:val="clear" w:color="auto" w:fill="FFFFFF"/>
        </w:rPr>
        <w:t>Fairley, M. (2016).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 w:rsidR="00930EB7">
        <w:rPr>
          <w:i/>
          <w:iCs/>
        </w:rPr>
        <w:t>Practical ideas for promoting meaningful l</w:t>
      </w:r>
      <w:r w:rsidRPr="004C6DE2">
        <w:rPr>
          <w:i/>
          <w:iCs/>
        </w:rPr>
        <w:t>earning with Google Docs</w:t>
      </w:r>
      <w:r>
        <w:t>.</w:t>
      </w:r>
      <w:proofErr w:type="gramEnd"/>
      <w:r>
        <w:t xml:space="preserve"> TESOL</w:t>
      </w:r>
      <w:r w:rsidR="00930EB7">
        <w:t xml:space="preserve"> International Convention &amp; Language Expo EV Fairs, April 7.</w:t>
      </w:r>
    </w:p>
    <w:p w:rsidR="00930EB7" w:rsidRPr="00930EB7" w:rsidRDefault="00930EB7" w:rsidP="0074650B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r>
        <w:t xml:space="preserve">Fairley, M., </w:t>
      </w:r>
      <w:proofErr w:type="spellStart"/>
      <w:r>
        <w:t>Nostas</w:t>
      </w:r>
      <w:proofErr w:type="spellEnd"/>
      <w:r>
        <w:t xml:space="preserve">, A., Rizzo, S. (2016). </w:t>
      </w:r>
      <w:proofErr w:type="gramStart"/>
      <w:r>
        <w:rPr>
          <w:i/>
          <w:iCs/>
        </w:rPr>
        <w:t>Engaging students in academic discourse t</w:t>
      </w:r>
      <w:r w:rsidRPr="00930EB7">
        <w:rPr>
          <w:i/>
          <w:iCs/>
        </w:rPr>
        <w:t>hrough the Academic Formulas List</w:t>
      </w:r>
      <w:r>
        <w:t>.</w:t>
      </w:r>
      <w:proofErr w:type="gramEnd"/>
      <w:r>
        <w:t xml:space="preserve"> TESOL International Convention &amp; Language Expo, April 6.</w:t>
      </w:r>
    </w:p>
    <w:p w:rsidR="00930EB7" w:rsidRDefault="00930EB7" w:rsidP="0074650B">
      <w:pPr>
        <w:pStyle w:val="NormalWeb"/>
        <w:spacing w:before="0" w:beforeAutospacing="0" w:after="120" w:afterAutospacing="0"/>
        <w:ind w:left="720"/>
      </w:pPr>
      <w:proofErr w:type="gramStart"/>
      <w:r>
        <w:rPr>
          <w:color w:val="000000"/>
          <w:shd w:val="clear" w:color="auto" w:fill="FFFFFF"/>
        </w:rPr>
        <w:t xml:space="preserve">Clark, C., Fairley, M., </w:t>
      </w:r>
      <w:proofErr w:type="spellStart"/>
      <w:r>
        <w:rPr>
          <w:color w:val="000000"/>
          <w:shd w:val="clear" w:color="auto" w:fill="FFFFFF"/>
        </w:rPr>
        <w:t>Fathelbab</w:t>
      </w:r>
      <w:proofErr w:type="spellEnd"/>
      <w:r>
        <w:rPr>
          <w:color w:val="000000"/>
          <w:shd w:val="clear" w:color="auto" w:fill="FFFFFF"/>
        </w:rPr>
        <w:t>, H. (2016).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930EB7">
        <w:rPr>
          <w:i/>
          <w:iCs/>
        </w:rPr>
        <w:t>ePortfolios</w:t>
      </w:r>
      <w:proofErr w:type="spellEnd"/>
      <w:proofErr w:type="gramEnd"/>
      <w:r w:rsidRPr="00930EB7">
        <w:rPr>
          <w:i/>
          <w:iCs/>
        </w:rPr>
        <w:t>: Promoting ownership of learning outcomes</w:t>
      </w:r>
      <w:r>
        <w:t>. TESOL Arabia Conference, March 11.</w:t>
      </w:r>
    </w:p>
    <w:p w:rsidR="00930EB7" w:rsidRDefault="00930EB7" w:rsidP="0074650B">
      <w:pPr>
        <w:pStyle w:val="NormalWeb"/>
        <w:spacing w:before="0" w:beforeAutospacing="0" w:after="120" w:afterAutospacing="0"/>
        <w:ind w:left="720"/>
      </w:pPr>
      <w:proofErr w:type="gramStart"/>
      <w:r>
        <w:t xml:space="preserve">Clark, C., El </w:t>
      </w:r>
      <w:proofErr w:type="spellStart"/>
      <w:r>
        <w:t>Badry</w:t>
      </w:r>
      <w:proofErr w:type="spellEnd"/>
      <w:r>
        <w:t xml:space="preserve">, E., Fairley, M., </w:t>
      </w:r>
      <w:proofErr w:type="spellStart"/>
      <w:r>
        <w:t>Fathelbab</w:t>
      </w:r>
      <w:proofErr w:type="spellEnd"/>
      <w:r>
        <w:t>, H. (2016).</w:t>
      </w:r>
      <w:proofErr w:type="gramEnd"/>
      <w:r>
        <w:t xml:space="preserve"> </w:t>
      </w:r>
      <w:proofErr w:type="gramStart"/>
      <w:r w:rsidRPr="00930EB7">
        <w:rPr>
          <w:i/>
          <w:iCs/>
        </w:rPr>
        <w:t>Developing reflective practice in learning and teaching</w:t>
      </w:r>
      <w:r>
        <w:t>.</w:t>
      </w:r>
      <w:proofErr w:type="gramEnd"/>
      <w:r>
        <w:t xml:space="preserve"> </w:t>
      </w:r>
      <w:proofErr w:type="spellStart"/>
      <w:r>
        <w:t>NileTESOL</w:t>
      </w:r>
      <w:proofErr w:type="spellEnd"/>
      <w:r>
        <w:t xml:space="preserve"> Conference, January 27.</w:t>
      </w:r>
    </w:p>
    <w:p w:rsidR="00930EB7" w:rsidRDefault="00930EB7" w:rsidP="0074650B">
      <w:pPr>
        <w:pStyle w:val="NormalWeb"/>
        <w:spacing w:before="0" w:beforeAutospacing="0" w:after="120" w:afterAutospacing="0"/>
        <w:ind w:left="720"/>
      </w:pPr>
      <w:proofErr w:type="gramStart"/>
      <w:r>
        <w:t xml:space="preserve">Fairley, M., </w:t>
      </w:r>
      <w:proofErr w:type="spellStart"/>
      <w:r>
        <w:t>Fathelbab</w:t>
      </w:r>
      <w:proofErr w:type="spellEnd"/>
      <w:r>
        <w:t>, H. (2016).</w:t>
      </w:r>
      <w:proofErr w:type="gramEnd"/>
      <w:r>
        <w:t xml:space="preserve"> </w:t>
      </w:r>
      <w:proofErr w:type="gramStart"/>
      <w:r w:rsidRPr="00930EB7">
        <w:rPr>
          <w:i/>
          <w:iCs/>
        </w:rPr>
        <w:t xml:space="preserve">Simple structures to help make group work </w:t>
      </w:r>
      <w:proofErr w:type="spellStart"/>
      <w:r w:rsidRPr="00930EB7">
        <w:rPr>
          <w:i/>
          <w:iCs/>
        </w:rPr>
        <w:t>work</w:t>
      </w:r>
      <w:proofErr w:type="spellEnd"/>
      <w:r>
        <w:t>.</w:t>
      </w:r>
      <w:proofErr w:type="gramEnd"/>
      <w:r>
        <w:t xml:space="preserve"> </w:t>
      </w:r>
      <w:proofErr w:type="spellStart"/>
      <w:r>
        <w:t>NileTESOL</w:t>
      </w:r>
      <w:proofErr w:type="spellEnd"/>
      <w:r>
        <w:t xml:space="preserve"> Conference, January 26.</w:t>
      </w:r>
    </w:p>
    <w:p w:rsidR="00930EB7" w:rsidRDefault="00930EB7" w:rsidP="0074650B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proofErr w:type="gramStart"/>
      <w:r>
        <w:t>Fairley, M. (2016).</w:t>
      </w:r>
      <w:proofErr w:type="gramEnd"/>
      <w:r>
        <w:t xml:space="preserve"> </w:t>
      </w:r>
      <w:proofErr w:type="gramStart"/>
      <w:r w:rsidRPr="00930EB7">
        <w:rPr>
          <w:i/>
          <w:iCs/>
        </w:rPr>
        <w:t>Increasing student engagement through journaling</w:t>
      </w:r>
      <w:r>
        <w:t>.</w:t>
      </w:r>
      <w:proofErr w:type="gramEnd"/>
      <w:r>
        <w:t xml:space="preserve"> </w:t>
      </w:r>
      <w:proofErr w:type="spellStart"/>
      <w:r>
        <w:t>NileTESOL</w:t>
      </w:r>
      <w:proofErr w:type="spellEnd"/>
      <w:r>
        <w:t xml:space="preserve"> Conference, January 26.</w:t>
      </w:r>
    </w:p>
    <w:p w:rsidR="00574BD4" w:rsidRDefault="00574BD4" w:rsidP="0074650B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Fairley, M., </w:t>
      </w:r>
      <w:proofErr w:type="spellStart"/>
      <w:r>
        <w:rPr>
          <w:color w:val="000000"/>
          <w:shd w:val="clear" w:color="auto" w:fill="FFFFFF"/>
        </w:rPr>
        <w:t>Fathelbab</w:t>
      </w:r>
      <w:proofErr w:type="spellEnd"/>
      <w:r>
        <w:rPr>
          <w:color w:val="000000"/>
          <w:shd w:val="clear" w:color="auto" w:fill="FFFFFF"/>
        </w:rPr>
        <w:t xml:space="preserve">, H., Rizzo, S. (2015). </w:t>
      </w:r>
      <w:proofErr w:type="spellStart"/>
      <w:r>
        <w:rPr>
          <w:i/>
          <w:iCs/>
          <w:color w:val="000000"/>
          <w:shd w:val="clear" w:color="auto" w:fill="FFFFFF"/>
        </w:rPr>
        <w:t>Screencasting</w:t>
      </w:r>
      <w:proofErr w:type="spellEnd"/>
      <w:r>
        <w:rPr>
          <w:i/>
          <w:iCs/>
          <w:color w:val="000000"/>
          <w:shd w:val="clear" w:color="auto" w:fill="FFFFFF"/>
        </w:rPr>
        <w:t xml:space="preserve"> peer feedback: Enhancing the writing process.</w:t>
      </w:r>
      <w:r>
        <w:rPr>
          <w:color w:val="000000"/>
          <w:shd w:val="clear" w:color="auto" w:fill="FFFFFF"/>
        </w:rPr>
        <w:t xml:space="preserve"> TESOL Arabia Conference, March 14.</w:t>
      </w:r>
    </w:p>
    <w:p w:rsidR="00574BD4" w:rsidRPr="00574BD4" w:rsidRDefault="00574BD4" w:rsidP="0074650B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Fairley, M., </w:t>
      </w:r>
      <w:proofErr w:type="spellStart"/>
      <w:r>
        <w:rPr>
          <w:color w:val="000000"/>
          <w:shd w:val="clear" w:color="auto" w:fill="FFFFFF"/>
        </w:rPr>
        <w:t>Fathelbab</w:t>
      </w:r>
      <w:proofErr w:type="spellEnd"/>
      <w:r>
        <w:rPr>
          <w:color w:val="000000"/>
          <w:shd w:val="clear" w:color="auto" w:fill="FFFFFF"/>
        </w:rPr>
        <w:t xml:space="preserve">, H., Rizzo, S. (2015). </w:t>
      </w:r>
      <w:proofErr w:type="gramStart"/>
      <w:r>
        <w:rPr>
          <w:i/>
          <w:iCs/>
          <w:color w:val="000000"/>
          <w:shd w:val="clear" w:color="auto" w:fill="FFFFFF"/>
        </w:rPr>
        <w:t>Developing reading strategies through collaborative online annotation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TESOL Arabia Conference, March 13.</w:t>
      </w:r>
    </w:p>
    <w:p w:rsidR="00574BD4" w:rsidRPr="00574BD4" w:rsidRDefault="00574BD4" w:rsidP="0074650B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Fairley, M. (2015).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Nurturing the active reader: Pre-, during-, and post-reading solutions.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NileTESOL</w:t>
      </w:r>
      <w:proofErr w:type="spellEnd"/>
      <w:r>
        <w:rPr>
          <w:color w:val="000000"/>
          <w:shd w:val="clear" w:color="auto" w:fill="FFFFFF"/>
        </w:rPr>
        <w:t xml:space="preserve"> Conference, January 26.</w:t>
      </w:r>
    </w:p>
    <w:p w:rsidR="0074650B" w:rsidRPr="0074650B" w:rsidRDefault="0074650B" w:rsidP="0074650B">
      <w:pPr>
        <w:pStyle w:val="NormalWeb"/>
        <w:spacing w:before="0" w:beforeAutospacing="0" w:after="120" w:afterAutospacing="0"/>
        <w:ind w:left="720"/>
      </w:pPr>
      <w:r w:rsidRPr="0074650B">
        <w:rPr>
          <w:color w:val="000000"/>
          <w:shd w:val="clear" w:color="auto" w:fill="FFFFFF"/>
        </w:rPr>
        <w:t xml:space="preserve">Fairley, M., </w:t>
      </w:r>
      <w:proofErr w:type="spellStart"/>
      <w:r w:rsidRPr="0074650B">
        <w:rPr>
          <w:color w:val="000000"/>
          <w:shd w:val="clear" w:color="auto" w:fill="FFFFFF"/>
        </w:rPr>
        <w:t>Fathelbab</w:t>
      </w:r>
      <w:proofErr w:type="spellEnd"/>
      <w:r w:rsidRPr="0074650B">
        <w:rPr>
          <w:color w:val="000000"/>
          <w:shd w:val="clear" w:color="auto" w:fill="FFFFFF"/>
        </w:rPr>
        <w:t xml:space="preserve">, H., Rizzo, S. (2014). </w:t>
      </w:r>
      <w:r w:rsidRPr="0074650B">
        <w:rPr>
          <w:i/>
          <w:iCs/>
          <w:color w:val="000000"/>
          <w:shd w:val="clear" w:color="auto" w:fill="FFFFFF"/>
        </w:rPr>
        <w:t>Differentiated instruction: Addressing learner differences more effectively</w:t>
      </w:r>
      <w:r w:rsidRPr="0074650B">
        <w:rPr>
          <w:color w:val="000000"/>
          <w:shd w:val="clear" w:color="auto" w:fill="FFFFFF"/>
        </w:rPr>
        <w:t>. TESOL Arabia Conference, March 15.</w:t>
      </w:r>
    </w:p>
    <w:p w:rsidR="0074650B" w:rsidRPr="0074650B" w:rsidRDefault="0074650B" w:rsidP="0074650B">
      <w:pPr>
        <w:pStyle w:val="NormalWeb"/>
        <w:spacing w:before="0" w:beforeAutospacing="0" w:after="120" w:afterAutospacing="0"/>
        <w:ind w:left="720"/>
      </w:pPr>
      <w:r w:rsidRPr="0074650B">
        <w:rPr>
          <w:color w:val="000000"/>
          <w:shd w:val="clear" w:color="auto" w:fill="FFFFFF"/>
        </w:rPr>
        <w:t xml:space="preserve">Fairley, M., </w:t>
      </w:r>
      <w:proofErr w:type="spellStart"/>
      <w:r w:rsidRPr="0074650B">
        <w:rPr>
          <w:color w:val="000000"/>
          <w:shd w:val="clear" w:color="auto" w:fill="FFFFFF"/>
        </w:rPr>
        <w:t>Fathelbab</w:t>
      </w:r>
      <w:proofErr w:type="spellEnd"/>
      <w:r w:rsidRPr="0074650B">
        <w:rPr>
          <w:color w:val="000000"/>
          <w:shd w:val="clear" w:color="auto" w:fill="FFFFFF"/>
        </w:rPr>
        <w:t xml:space="preserve">, H., Rizzo, S. (2014). </w:t>
      </w:r>
      <w:r w:rsidRPr="0074650B">
        <w:rPr>
          <w:i/>
          <w:iCs/>
          <w:color w:val="000000"/>
          <w:shd w:val="clear" w:color="auto" w:fill="FFFFFF"/>
        </w:rPr>
        <w:t>Critical friendship circles: A teacher development tool</w:t>
      </w:r>
      <w:r w:rsidRPr="0074650B">
        <w:rPr>
          <w:color w:val="000000"/>
          <w:shd w:val="clear" w:color="auto" w:fill="FFFFFF"/>
        </w:rPr>
        <w:t>. TESOL Arabia Conference, March 13.</w:t>
      </w:r>
    </w:p>
    <w:p w:rsidR="0074650B" w:rsidRDefault="0074650B" w:rsidP="0074650B">
      <w:pPr>
        <w:shd w:val="clear" w:color="auto" w:fill="FFFFFF"/>
        <w:spacing w:after="120" w:line="210" w:lineRule="atLeast"/>
        <w:ind w:left="720"/>
        <w:rPr>
          <w:color w:val="000000"/>
          <w:shd w:val="clear" w:color="auto" w:fill="FFFFFF"/>
        </w:rPr>
      </w:pPr>
      <w:proofErr w:type="gramStart"/>
      <w:r w:rsidRPr="0074650B">
        <w:rPr>
          <w:color w:val="000000"/>
          <w:shd w:val="clear" w:color="auto" w:fill="FFFFFF"/>
        </w:rPr>
        <w:t xml:space="preserve">Fairley, M., </w:t>
      </w:r>
      <w:proofErr w:type="spellStart"/>
      <w:r w:rsidRPr="0074650B">
        <w:rPr>
          <w:color w:val="000000"/>
          <w:shd w:val="clear" w:color="auto" w:fill="FFFFFF"/>
        </w:rPr>
        <w:t>Jabr</w:t>
      </w:r>
      <w:proofErr w:type="spellEnd"/>
      <w:r w:rsidRPr="0074650B">
        <w:rPr>
          <w:color w:val="000000"/>
          <w:shd w:val="clear" w:color="auto" w:fill="FFFFFF"/>
        </w:rPr>
        <w:t xml:space="preserve">, R., </w:t>
      </w:r>
      <w:proofErr w:type="spellStart"/>
      <w:r w:rsidRPr="0074650B">
        <w:rPr>
          <w:color w:val="000000"/>
          <w:shd w:val="clear" w:color="auto" w:fill="FFFFFF"/>
        </w:rPr>
        <w:t>McFeely</w:t>
      </w:r>
      <w:proofErr w:type="spellEnd"/>
      <w:r w:rsidRPr="0074650B">
        <w:rPr>
          <w:color w:val="000000"/>
          <w:shd w:val="clear" w:color="auto" w:fill="FFFFFF"/>
        </w:rPr>
        <w:t>, W., Osman, M. (2014).</w:t>
      </w:r>
      <w:proofErr w:type="gramEnd"/>
      <w:r w:rsidRPr="0074650B">
        <w:rPr>
          <w:color w:val="000000"/>
          <w:shd w:val="clear" w:color="auto" w:fill="FFFFFF"/>
        </w:rPr>
        <w:t xml:space="preserve"> </w:t>
      </w:r>
      <w:proofErr w:type="gramStart"/>
      <w:r w:rsidRPr="0074650B">
        <w:rPr>
          <w:i/>
          <w:iCs/>
          <w:color w:val="000000"/>
          <w:shd w:val="clear" w:color="auto" w:fill="FFFFFF"/>
        </w:rPr>
        <w:t>The Disciplined Classroom</w:t>
      </w:r>
      <w:r w:rsidRPr="0074650B">
        <w:rPr>
          <w:color w:val="000000"/>
          <w:shd w:val="clear" w:color="auto" w:fill="FFFFFF"/>
        </w:rPr>
        <w:t>.</w:t>
      </w:r>
      <w:proofErr w:type="gramEnd"/>
      <w:r w:rsidRPr="0074650B">
        <w:rPr>
          <w:color w:val="000000"/>
          <w:shd w:val="clear" w:color="auto" w:fill="FFFFFF"/>
        </w:rPr>
        <w:t xml:space="preserve"> </w:t>
      </w:r>
      <w:proofErr w:type="spellStart"/>
      <w:r w:rsidRPr="0074650B">
        <w:rPr>
          <w:color w:val="000000"/>
          <w:shd w:val="clear" w:color="auto" w:fill="FFFFFF"/>
        </w:rPr>
        <w:t>NileTESOL</w:t>
      </w:r>
      <w:proofErr w:type="spellEnd"/>
      <w:r w:rsidRPr="0074650B">
        <w:rPr>
          <w:color w:val="000000"/>
          <w:shd w:val="clear" w:color="auto" w:fill="FFFFFF"/>
        </w:rPr>
        <w:t xml:space="preserve"> Conference, January 29.</w:t>
      </w:r>
    </w:p>
    <w:p w:rsidR="00F96260" w:rsidRDefault="00F96260" w:rsidP="0074650B">
      <w:pPr>
        <w:shd w:val="clear" w:color="auto" w:fill="FFFFFF"/>
        <w:spacing w:after="120" w:line="210" w:lineRule="atLeast"/>
        <w:ind w:left="720"/>
      </w:pPr>
      <w:r w:rsidRPr="00EB3F5B">
        <w:lastRenderedPageBreak/>
        <w:t xml:space="preserve">Fairley, M., </w:t>
      </w:r>
      <w:proofErr w:type="spellStart"/>
      <w:r w:rsidRPr="00EB3F5B">
        <w:t>Nostas</w:t>
      </w:r>
      <w:proofErr w:type="spellEnd"/>
      <w:r w:rsidRPr="00EB3F5B">
        <w:t xml:space="preserve">, A., Rizzo, S. (2013). </w:t>
      </w:r>
      <w:proofErr w:type="gramStart"/>
      <w:r w:rsidRPr="00F96260">
        <w:rPr>
          <w:i/>
          <w:iCs/>
        </w:rPr>
        <w:t>Providing Effective Feedback in Student Writing</w:t>
      </w:r>
      <w:r w:rsidRPr="00EB3F5B">
        <w:t>.</w:t>
      </w:r>
      <w:proofErr w:type="gramEnd"/>
      <w:r w:rsidRPr="00EB3F5B">
        <w:t xml:space="preserve"> TESOL A</w:t>
      </w:r>
      <w:r>
        <w:t xml:space="preserve">rabia Conference, March </w:t>
      </w:r>
      <w:r w:rsidRPr="00EB3F5B">
        <w:t>16.</w:t>
      </w:r>
    </w:p>
    <w:p w:rsidR="00F96260" w:rsidRDefault="00F96260" w:rsidP="00CE1A8E">
      <w:pPr>
        <w:shd w:val="clear" w:color="auto" w:fill="FFFFFF"/>
        <w:spacing w:after="120" w:line="210" w:lineRule="atLeast"/>
        <w:ind w:left="720"/>
      </w:pPr>
      <w:r w:rsidRPr="00EB3F5B">
        <w:t xml:space="preserve">Fairley, M., </w:t>
      </w:r>
      <w:proofErr w:type="spellStart"/>
      <w:r w:rsidRPr="00EB3F5B">
        <w:t>Nostas</w:t>
      </w:r>
      <w:proofErr w:type="spellEnd"/>
      <w:r w:rsidRPr="00EB3F5B">
        <w:t xml:space="preserve">, A., Rizzo, S. (2013). </w:t>
      </w:r>
      <w:proofErr w:type="gramStart"/>
      <w:r w:rsidRPr="00F96260">
        <w:rPr>
          <w:i/>
          <w:iCs/>
        </w:rPr>
        <w:t>The ‘TEXAS’ Strategy for Body Paragraph Writing</w:t>
      </w:r>
      <w:r w:rsidRPr="00EB3F5B">
        <w:t>.</w:t>
      </w:r>
      <w:proofErr w:type="gramEnd"/>
      <w:r w:rsidRPr="00EB3F5B">
        <w:t xml:space="preserve"> TESOL Ara</w:t>
      </w:r>
      <w:r w:rsidR="00955A8A">
        <w:t>bia 2013, March 16</w:t>
      </w:r>
      <w:r w:rsidRPr="00EB3F5B">
        <w:t>.</w:t>
      </w:r>
    </w:p>
    <w:p w:rsidR="00955A8A" w:rsidRDefault="00955A8A" w:rsidP="00CE1A8E">
      <w:pPr>
        <w:shd w:val="clear" w:color="auto" w:fill="FFFFFF"/>
        <w:spacing w:after="120" w:line="210" w:lineRule="atLeast"/>
        <w:ind w:left="720"/>
      </w:pPr>
      <w:r w:rsidRPr="00EB3F5B">
        <w:t xml:space="preserve">Fairley, M., </w:t>
      </w:r>
      <w:proofErr w:type="spellStart"/>
      <w:r w:rsidRPr="00EB3F5B">
        <w:t>Nostas</w:t>
      </w:r>
      <w:proofErr w:type="spellEnd"/>
      <w:r w:rsidRPr="00EB3F5B">
        <w:t xml:space="preserve">, A., Rizzo, S. (2013). </w:t>
      </w:r>
      <w:proofErr w:type="gramStart"/>
      <w:r w:rsidRPr="00F96260">
        <w:rPr>
          <w:i/>
          <w:iCs/>
        </w:rPr>
        <w:t>Making Writing Coherent through Information Structure</w:t>
      </w:r>
      <w:r w:rsidRPr="00EB3F5B">
        <w:t>.</w:t>
      </w:r>
      <w:proofErr w:type="gramEnd"/>
      <w:r w:rsidRPr="00EB3F5B">
        <w:t xml:space="preserve"> TESOL A</w:t>
      </w:r>
      <w:r>
        <w:t>rabia Conference, March 14</w:t>
      </w:r>
      <w:r w:rsidRPr="00EB3F5B">
        <w:t>.</w:t>
      </w:r>
    </w:p>
    <w:p w:rsidR="00F96260" w:rsidRPr="00EB3F5B" w:rsidRDefault="00F96260" w:rsidP="00CE1A8E">
      <w:pPr>
        <w:shd w:val="clear" w:color="auto" w:fill="FFFFFF"/>
        <w:spacing w:after="120" w:line="210" w:lineRule="atLeast"/>
        <w:ind w:left="720"/>
      </w:pPr>
      <w:r w:rsidRPr="00EB3F5B">
        <w:t xml:space="preserve">Fairley, M., </w:t>
      </w:r>
      <w:proofErr w:type="spellStart"/>
      <w:r w:rsidRPr="00EB3F5B">
        <w:t>Nostas</w:t>
      </w:r>
      <w:proofErr w:type="spellEnd"/>
      <w:r w:rsidRPr="00EB3F5B">
        <w:t xml:space="preserve">, A., Rizzo, S. (2013). </w:t>
      </w:r>
      <w:proofErr w:type="gramStart"/>
      <w:r w:rsidRPr="00F96260">
        <w:rPr>
          <w:i/>
          <w:iCs/>
        </w:rPr>
        <w:t>Adapting Vocabulary Teaching and Learning to the 21st Century</w:t>
      </w:r>
      <w:r w:rsidRPr="00EB3F5B">
        <w:t>.</w:t>
      </w:r>
      <w:proofErr w:type="gramEnd"/>
      <w:r w:rsidRPr="00EB3F5B">
        <w:t xml:space="preserve"> </w:t>
      </w:r>
      <w:proofErr w:type="spellStart"/>
      <w:r w:rsidRPr="00EB3F5B">
        <w:t>NileTE</w:t>
      </w:r>
      <w:r>
        <w:t>SOL</w:t>
      </w:r>
      <w:proofErr w:type="spellEnd"/>
      <w:r>
        <w:t xml:space="preserve"> Conference, January </w:t>
      </w:r>
      <w:r w:rsidRPr="00EB3F5B">
        <w:t>29.</w:t>
      </w:r>
    </w:p>
    <w:p w:rsidR="00F96260" w:rsidRPr="00EB3F5B" w:rsidRDefault="00F96260" w:rsidP="00CE1A8E">
      <w:pPr>
        <w:shd w:val="clear" w:color="auto" w:fill="FFFFFF"/>
        <w:spacing w:after="120"/>
        <w:ind w:left="720"/>
      </w:pPr>
      <w:proofErr w:type="gramStart"/>
      <w:r w:rsidRPr="00EB3F5B">
        <w:t>Fairley, M. (2012).</w:t>
      </w:r>
      <w:proofErr w:type="gramEnd"/>
      <w:r w:rsidRPr="00EB3F5B">
        <w:t xml:space="preserve"> </w:t>
      </w:r>
      <w:r w:rsidRPr="00F96260">
        <w:rPr>
          <w:i/>
          <w:iCs/>
        </w:rPr>
        <w:t>Collaborative Blogging: Increasing Individual Investment to communicate</w:t>
      </w:r>
      <w:r w:rsidRPr="00EB3F5B">
        <w:t>. TESOL International Electronic Village, March 31.</w:t>
      </w:r>
    </w:p>
    <w:p w:rsidR="00F96260" w:rsidRPr="00EB3F5B" w:rsidRDefault="00F96260" w:rsidP="00CE1A8E">
      <w:pPr>
        <w:shd w:val="clear" w:color="auto" w:fill="FFFFFF"/>
        <w:spacing w:after="120"/>
        <w:ind w:left="720"/>
      </w:pPr>
      <w:proofErr w:type="gramStart"/>
      <w:r w:rsidRPr="00EB3F5B">
        <w:t>Fairley, M. (2012).</w:t>
      </w:r>
      <w:proofErr w:type="gramEnd"/>
      <w:r w:rsidRPr="00EB3F5B">
        <w:t xml:space="preserve"> </w:t>
      </w:r>
      <w:proofErr w:type="gramStart"/>
      <w:r w:rsidRPr="00F96260">
        <w:rPr>
          <w:i/>
          <w:iCs/>
        </w:rPr>
        <w:t>Using Songs to Teach Grammar</w:t>
      </w:r>
      <w:r w:rsidRPr="00EB3F5B">
        <w:t>.</w:t>
      </w:r>
      <w:proofErr w:type="gramEnd"/>
      <w:r w:rsidRPr="00EB3F5B">
        <w:t xml:space="preserve"> </w:t>
      </w:r>
      <w:proofErr w:type="spellStart"/>
      <w:r>
        <w:t>NileTESOL</w:t>
      </w:r>
      <w:proofErr w:type="spellEnd"/>
      <w:r>
        <w:t xml:space="preserve"> Conference</w:t>
      </w:r>
      <w:r w:rsidRPr="00EB3F5B">
        <w:t>, January 31.</w:t>
      </w:r>
    </w:p>
    <w:p w:rsidR="00F96260" w:rsidRPr="00EB3F5B" w:rsidRDefault="00F96260" w:rsidP="00CE1A8E">
      <w:pPr>
        <w:spacing w:after="120"/>
        <w:ind w:left="720"/>
      </w:pPr>
      <w:proofErr w:type="gramStart"/>
      <w:r>
        <w:t xml:space="preserve">Fairley, M., </w:t>
      </w:r>
      <w:proofErr w:type="spellStart"/>
      <w:r>
        <w:t>Fathy</w:t>
      </w:r>
      <w:proofErr w:type="spellEnd"/>
      <w:r>
        <w:t>, Y. (2012).</w:t>
      </w:r>
      <w:proofErr w:type="gramEnd"/>
      <w:r>
        <w:t xml:space="preserve"> </w:t>
      </w:r>
      <w:r w:rsidRPr="00F96260">
        <w:rPr>
          <w:i/>
          <w:iCs/>
        </w:rPr>
        <w:t>TOEFL Preparation Course Design through Student-</w:t>
      </w:r>
      <w:proofErr w:type="gramStart"/>
      <w:r w:rsidRPr="00F96260">
        <w:rPr>
          <w:i/>
          <w:iCs/>
        </w:rPr>
        <w:t>Teacher  Collaboration</w:t>
      </w:r>
      <w:proofErr w:type="gramEnd"/>
      <w:r w:rsidRPr="00EB3F5B">
        <w:t xml:space="preserve">, </w:t>
      </w:r>
      <w:proofErr w:type="spellStart"/>
      <w:r w:rsidRPr="00EB3F5B">
        <w:t>NileTESOL</w:t>
      </w:r>
      <w:proofErr w:type="spellEnd"/>
      <w:r w:rsidRPr="00EB3F5B">
        <w:t xml:space="preserve"> Conf</w:t>
      </w:r>
      <w:r>
        <w:t>erence, January 31.</w:t>
      </w:r>
    </w:p>
    <w:p w:rsidR="00F96260" w:rsidRPr="00FE4A60" w:rsidRDefault="00F96260" w:rsidP="00CE1A8E">
      <w:pPr>
        <w:shd w:val="clear" w:color="auto" w:fill="FFFFFF"/>
        <w:spacing w:after="120"/>
        <w:ind w:left="720"/>
      </w:pPr>
      <w:proofErr w:type="gramStart"/>
      <w:r>
        <w:t xml:space="preserve">Fairley, M., </w:t>
      </w:r>
      <w:proofErr w:type="spellStart"/>
      <w:r>
        <w:t>Fathelbab</w:t>
      </w:r>
      <w:proofErr w:type="spellEnd"/>
      <w:r>
        <w:t>, H. (2011).</w:t>
      </w:r>
      <w:proofErr w:type="gramEnd"/>
      <w:r>
        <w:t xml:space="preserve"> </w:t>
      </w:r>
      <w:proofErr w:type="gramStart"/>
      <w:r w:rsidRPr="00F96260">
        <w:rPr>
          <w:i/>
          <w:iCs/>
        </w:rPr>
        <w:t>How to use cooperative activities in EFL teaching</w:t>
      </w:r>
      <w:r w:rsidRPr="00EB3F5B">
        <w:t xml:space="preserve">, </w:t>
      </w:r>
      <w:proofErr w:type="spellStart"/>
      <w:r>
        <w:t>NileTESOL</w:t>
      </w:r>
      <w:proofErr w:type="spellEnd"/>
      <w:r>
        <w:t xml:space="preserve"> Conference</w:t>
      </w:r>
      <w:r w:rsidRPr="00EB3F5B">
        <w:t>.</w:t>
      </w:r>
      <w:proofErr w:type="gramEnd"/>
      <w:r w:rsidRPr="00EB3F5B">
        <w:t xml:space="preserve"> Accepted for presentation, Feb</w:t>
      </w:r>
      <w:r>
        <w:t>ruary 2;</w:t>
      </w:r>
      <w:r w:rsidRPr="00EB3F5B">
        <w:t xml:space="preserve"> conference canceled.</w:t>
      </w:r>
    </w:p>
    <w:p w:rsidR="00F96260" w:rsidRPr="00FE4A60" w:rsidRDefault="00F96260" w:rsidP="00CE1A8E">
      <w:pPr>
        <w:tabs>
          <w:tab w:val="left" w:pos="0"/>
        </w:tabs>
        <w:spacing w:after="120"/>
        <w:ind w:left="720"/>
      </w:pPr>
      <w:proofErr w:type="gramStart"/>
      <w:r>
        <w:t xml:space="preserve">Fairley, M., </w:t>
      </w:r>
      <w:proofErr w:type="spellStart"/>
      <w:r>
        <w:t>Fathelbab</w:t>
      </w:r>
      <w:proofErr w:type="spellEnd"/>
      <w:r>
        <w:t>, H. (2010).</w:t>
      </w:r>
      <w:proofErr w:type="gramEnd"/>
      <w:r>
        <w:t xml:space="preserve"> </w:t>
      </w:r>
      <w:proofErr w:type="gramStart"/>
      <w:r w:rsidRPr="00F96260">
        <w:rPr>
          <w:i/>
          <w:iCs/>
        </w:rPr>
        <w:t>Using communicative activities to teach reading and writing.</w:t>
      </w:r>
      <w:proofErr w:type="gramEnd"/>
      <w:r>
        <w:t xml:space="preserve"> </w:t>
      </w:r>
      <w:proofErr w:type="spellStart"/>
      <w:r w:rsidRPr="00EB3F5B">
        <w:t>EgypTESOL</w:t>
      </w:r>
      <w:proofErr w:type="spellEnd"/>
      <w:r w:rsidRPr="00EB3F5B">
        <w:t xml:space="preserve">, </w:t>
      </w:r>
      <w:r>
        <w:t>December 3</w:t>
      </w:r>
      <w:r w:rsidRPr="00EB3F5B">
        <w:t>.</w:t>
      </w:r>
      <w:r w:rsidRPr="00FE4A60">
        <w:tab/>
      </w:r>
    </w:p>
    <w:p w:rsidR="00F96260" w:rsidRPr="00F96260" w:rsidRDefault="00F96260" w:rsidP="00CE1A8E">
      <w:pPr>
        <w:tabs>
          <w:tab w:val="left" w:pos="0"/>
        </w:tabs>
        <w:spacing w:after="120"/>
        <w:ind w:left="720"/>
        <w:rPr>
          <w:b/>
          <w:bCs/>
        </w:rPr>
      </w:pPr>
      <w:proofErr w:type="gramStart"/>
      <w:r w:rsidRPr="00FE4A60">
        <w:t>Fairley, M. (2009).</w:t>
      </w:r>
      <w:proofErr w:type="gramEnd"/>
      <w:r w:rsidRPr="00F96260">
        <w:rPr>
          <w:b/>
          <w:bCs/>
        </w:rPr>
        <w:t xml:space="preserve"> </w:t>
      </w:r>
      <w:proofErr w:type="gramStart"/>
      <w:r w:rsidRPr="00F96260">
        <w:rPr>
          <w:i/>
          <w:iCs/>
        </w:rPr>
        <w:t>Controversial debate topics to activate female voices</w:t>
      </w:r>
      <w:r>
        <w:t>.</w:t>
      </w:r>
      <w:proofErr w:type="gramEnd"/>
      <w:r w:rsidRPr="00EB3F5B">
        <w:t xml:space="preserve"> </w:t>
      </w:r>
      <w:proofErr w:type="spellStart"/>
      <w:r>
        <w:t>EgypTESOL</w:t>
      </w:r>
      <w:proofErr w:type="spellEnd"/>
      <w:r>
        <w:t>, November 20</w:t>
      </w:r>
      <w:r w:rsidRPr="00EB3F5B">
        <w:t>.</w:t>
      </w:r>
    </w:p>
    <w:p w:rsidR="00F96260" w:rsidRPr="00EB3F5B" w:rsidRDefault="00F96260" w:rsidP="00CE1A8E">
      <w:pPr>
        <w:tabs>
          <w:tab w:val="left" w:pos="0"/>
        </w:tabs>
        <w:spacing w:after="120"/>
        <w:ind w:left="720"/>
      </w:pPr>
      <w:proofErr w:type="gramStart"/>
      <w:r>
        <w:t>Fairley, M. (2009).</w:t>
      </w:r>
      <w:proofErr w:type="gramEnd"/>
      <w:r>
        <w:t xml:space="preserve"> </w:t>
      </w:r>
      <w:proofErr w:type="gramStart"/>
      <w:r w:rsidRPr="00F96260">
        <w:rPr>
          <w:i/>
          <w:iCs/>
        </w:rPr>
        <w:t>Creating an academic English course: A journey in curriculum development</w:t>
      </w:r>
      <w:r>
        <w:t>.</w:t>
      </w:r>
      <w:proofErr w:type="gramEnd"/>
      <w:r>
        <w:t xml:space="preserve"> </w:t>
      </w:r>
      <w:proofErr w:type="spellStart"/>
      <w:r w:rsidRPr="00EB3F5B">
        <w:t>EgypTESOL</w:t>
      </w:r>
      <w:proofErr w:type="spellEnd"/>
      <w:r w:rsidRPr="00EB3F5B">
        <w:t>, Nov</w:t>
      </w:r>
      <w:r>
        <w:t>ember 21</w:t>
      </w:r>
      <w:r w:rsidRPr="00EB3F5B">
        <w:t>.</w:t>
      </w:r>
    </w:p>
    <w:p w:rsidR="00D05776" w:rsidRPr="003E59C1" w:rsidRDefault="00F96260" w:rsidP="00CE1A8E">
      <w:pPr>
        <w:tabs>
          <w:tab w:val="left" w:pos="0"/>
        </w:tabs>
        <w:spacing w:after="120"/>
        <w:ind w:left="720"/>
      </w:pPr>
      <w:proofErr w:type="gramStart"/>
      <w:r>
        <w:t>Fairley, M. (2009).</w:t>
      </w:r>
      <w:proofErr w:type="gramEnd"/>
      <w:r>
        <w:t xml:space="preserve"> </w:t>
      </w:r>
      <w:proofErr w:type="gramStart"/>
      <w:r w:rsidRPr="00F96260">
        <w:rPr>
          <w:i/>
          <w:iCs/>
        </w:rPr>
        <w:t>How to evaluate online educational websites</w:t>
      </w:r>
      <w:r>
        <w:t>.</w:t>
      </w:r>
      <w:proofErr w:type="gramEnd"/>
      <w:r w:rsidRPr="00EB3F5B">
        <w:t xml:space="preserve"> E</w:t>
      </w:r>
      <w:r>
        <w:t xml:space="preserve">lectronic Oasis, </w:t>
      </w:r>
      <w:proofErr w:type="spellStart"/>
      <w:r>
        <w:t>EgypTESOL</w:t>
      </w:r>
      <w:proofErr w:type="spellEnd"/>
      <w:r>
        <w:t>, November 21</w:t>
      </w:r>
      <w:r w:rsidRPr="00EB3F5B">
        <w:t>.</w:t>
      </w:r>
    </w:p>
    <w:p w:rsidR="00AC008B" w:rsidRPr="003E59C1" w:rsidRDefault="00AC008B" w:rsidP="00A978F1">
      <w:pPr>
        <w:tabs>
          <w:tab w:val="left" w:pos="7662"/>
        </w:tabs>
        <w:spacing w:after="120"/>
        <w:ind w:left="720" w:hanging="720"/>
      </w:pPr>
      <w:r w:rsidRPr="003E59C1">
        <w:rPr>
          <w:b/>
          <w:bCs/>
        </w:rPr>
        <w:t>Other workshops</w:t>
      </w:r>
      <w:r w:rsidR="00CE1A8E">
        <w:rPr>
          <w:b/>
          <w:bCs/>
        </w:rPr>
        <w:t xml:space="preserve"> &amp; presentations</w:t>
      </w:r>
      <w:r w:rsidR="00D37456">
        <w:rPr>
          <w:b/>
          <w:bCs/>
        </w:rPr>
        <w:t>:</w:t>
      </w:r>
    </w:p>
    <w:p w:rsidR="007A28F9" w:rsidRDefault="00D6667A" w:rsidP="007A28F9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proofErr w:type="spellStart"/>
      <w:proofErr w:type="gramStart"/>
      <w:r w:rsidR="007A28F9" w:rsidRPr="00D6667A">
        <w:rPr>
          <w:color w:val="000000"/>
          <w:shd w:val="clear" w:color="auto" w:fill="FFFFFF"/>
        </w:rPr>
        <w:t>ePortfolios</w:t>
      </w:r>
      <w:proofErr w:type="spellEnd"/>
      <w:proofErr w:type="gramEnd"/>
      <w:r w:rsidR="007A28F9" w:rsidRPr="00D6667A">
        <w:rPr>
          <w:color w:val="000000"/>
          <w:shd w:val="clear" w:color="auto" w:fill="FFFFFF"/>
        </w:rPr>
        <w:t>: Promoting</w:t>
      </w:r>
      <w:r>
        <w:rPr>
          <w:color w:val="000000"/>
          <w:shd w:val="clear" w:color="auto" w:fill="FFFFFF"/>
        </w:rPr>
        <w:t xml:space="preserve"> ownership of learning outcomes,”</w:t>
      </w:r>
      <w:r w:rsidR="007A28F9" w:rsidRPr="00D6667A">
        <w:rPr>
          <w:color w:val="000000"/>
          <w:shd w:val="clear" w:color="auto" w:fill="FFFFFF"/>
        </w:rPr>
        <w:t xml:space="preserve"> </w:t>
      </w:r>
      <w:r w:rsidRPr="00D6667A">
        <w:rPr>
          <w:color w:val="000000"/>
          <w:shd w:val="clear" w:color="auto" w:fill="FFFFFF"/>
        </w:rPr>
        <w:t>CLT workshop, Oct.</w:t>
      </w:r>
      <w:r w:rsidR="007A28F9" w:rsidRPr="00D6667A">
        <w:rPr>
          <w:color w:val="000000"/>
          <w:shd w:val="clear" w:color="auto" w:fill="FFFFFF"/>
        </w:rPr>
        <w:t xml:space="preserve"> 12</w:t>
      </w:r>
      <w:r w:rsidRPr="00D6667A">
        <w:rPr>
          <w:color w:val="000000"/>
          <w:shd w:val="clear" w:color="auto" w:fill="FFFFFF"/>
        </w:rPr>
        <w:t>, 2016</w:t>
      </w:r>
      <w:r w:rsidR="007A28F9" w:rsidRPr="00D6667A">
        <w:rPr>
          <w:color w:val="000000"/>
          <w:shd w:val="clear" w:color="auto" w:fill="FFFFFF"/>
        </w:rPr>
        <w:t>.</w:t>
      </w:r>
    </w:p>
    <w:p w:rsidR="00D6667A" w:rsidRPr="00D6667A" w:rsidRDefault="00D6667A" w:rsidP="007A28F9">
      <w:pPr>
        <w:pStyle w:val="NormalWeb"/>
        <w:spacing w:before="0" w:beforeAutospacing="0" w:after="120" w:afterAutospacing="0"/>
        <w:ind w:left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“Engaging students in academic discourse through the Academic Formulas List,” Neighbors &amp; Bridges Day, Sep. 27, 2016.</w:t>
      </w:r>
      <w:proofErr w:type="gramEnd"/>
    </w:p>
    <w:p w:rsidR="00D6667A" w:rsidRDefault="00D6667A" w:rsidP="00D6667A">
      <w:pPr>
        <w:spacing w:after="160" w:line="259" w:lineRule="auto"/>
        <w:ind w:left="720"/>
      </w:pPr>
      <w:proofErr w:type="gramStart"/>
      <w:r>
        <w:t>“ELI 5 Year Strategic Planning,” ELI Departmental Meeting, Sep. 6, 2016.</w:t>
      </w:r>
      <w:proofErr w:type="gramEnd"/>
    </w:p>
    <w:p w:rsidR="0086168A" w:rsidRDefault="0086168A" w:rsidP="00D6667A">
      <w:pPr>
        <w:spacing w:after="160" w:line="259" w:lineRule="auto"/>
        <w:ind w:left="720"/>
        <w:rPr>
          <w:color w:val="000000"/>
        </w:rPr>
      </w:pPr>
      <w:proofErr w:type="gramStart"/>
      <w:r>
        <w:t>“</w:t>
      </w:r>
      <w:r>
        <w:rPr>
          <w:color w:val="000000"/>
        </w:rPr>
        <w:t>Study Skills Orientation for SS teachers,” IEP Pre-semester workshop, Sep. 4, 2016.</w:t>
      </w:r>
      <w:proofErr w:type="gramEnd"/>
    </w:p>
    <w:p w:rsidR="00B90DE8" w:rsidRDefault="00B90DE8" w:rsidP="00D6667A">
      <w:pPr>
        <w:spacing w:after="160" w:line="259" w:lineRule="auto"/>
        <w:ind w:left="720"/>
        <w:rPr>
          <w:color w:val="000000"/>
        </w:rPr>
      </w:pPr>
      <w:r>
        <w:rPr>
          <w:color w:val="000000"/>
        </w:rPr>
        <w:t>“Lesson Planning and Student Engagement,” New Fellow Orientation, Aug. 31, 2016.</w:t>
      </w:r>
    </w:p>
    <w:p w:rsidR="00B90DE8" w:rsidRDefault="00B90DE8" w:rsidP="00D6667A">
      <w:pPr>
        <w:spacing w:after="160" w:line="259" w:lineRule="auto"/>
        <w:ind w:left="720"/>
        <w:rPr>
          <w:color w:val="000000"/>
        </w:rPr>
      </w:pPr>
      <w:proofErr w:type="gramStart"/>
      <w:r>
        <w:rPr>
          <w:color w:val="000000"/>
        </w:rPr>
        <w:t>“Oral Presentations and Listening,” New Fellow Orientation, Aug. 30, 2016.</w:t>
      </w:r>
      <w:proofErr w:type="gramEnd"/>
    </w:p>
    <w:p w:rsidR="0086168A" w:rsidRDefault="00B90DE8" w:rsidP="00D6667A">
      <w:pPr>
        <w:spacing w:after="160" w:line="259" w:lineRule="auto"/>
        <w:ind w:left="720"/>
      </w:pPr>
      <w:r>
        <w:rPr>
          <w:color w:val="000000"/>
        </w:rPr>
        <w:t>“Study Skills Workshop introduction to the course and ELI tour,” New Fellow Orientation, Aug. 28, 2016.</w:t>
      </w:r>
    </w:p>
    <w:p w:rsidR="00D6667A" w:rsidRDefault="00D6667A" w:rsidP="00D6667A">
      <w:pPr>
        <w:spacing w:after="160" w:line="259" w:lineRule="auto"/>
        <w:ind w:left="720"/>
      </w:pPr>
      <w:r>
        <w:t xml:space="preserve"> “ELI 5 Year Strategic Planning,” ELI Annual Reflection &amp; Planning Day workshop, May 24, 2016.</w:t>
      </w:r>
    </w:p>
    <w:p w:rsidR="00565BF5" w:rsidRDefault="00D6667A" w:rsidP="00814305">
      <w:pPr>
        <w:spacing w:after="160" w:line="259" w:lineRule="auto"/>
        <w:ind w:left="720"/>
      </w:pPr>
      <w:r>
        <w:t xml:space="preserve"> </w:t>
      </w:r>
      <w:proofErr w:type="gramStart"/>
      <w:r w:rsidR="00565BF5">
        <w:t>“Promoting student engagement, collaboration and critical thinking with Google Docs,” ELI Neighbors &amp; Bridges Day</w:t>
      </w:r>
      <w:r w:rsidR="00B77CD1">
        <w:t>, Feb. 9, 2016.</w:t>
      </w:r>
      <w:proofErr w:type="gramEnd"/>
    </w:p>
    <w:p w:rsidR="00E044B7" w:rsidRDefault="00E044B7" w:rsidP="00814305">
      <w:pPr>
        <w:spacing w:after="160" w:line="259" w:lineRule="auto"/>
        <w:ind w:left="720"/>
      </w:pPr>
      <w:proofErr w:type="gramStart"/>
      <w:r>
        <w:lastRenderedPageBreak/>
        <w:t xml:space="preserve">“Effective proposal writing,” </w:t>
      </w:r>
      <w:proofErr w:type="spellStart"/>
      <w:r>
        <w:t>NileTESOL</w:t>
      </w:r>
      <w:proofErr w:type="spellEnd"/>
      <w:r>
        <w:t xml:space="preserve"> PD Event, Sep. 29, 2015.</w:t>
      </w:r>
      <w:proofErr w:type="gramEnd"/>
    </w:p>
    <w:p w:rsidR="00E044B7" w:rsidRDefault="00E044B7" w:rsidP="00814305">
      <w:pPr>
        <w:spacing w:after="160" w:line="259" w:lineRule="auto"/>
        <w:ind w:left="720"/>
      </w:pPr>
      <w:r>
        <w:t>“Creating and using Google sites and Docs to support your teaching,” CALL workshop for MATESOL students, Jun. 8, 2015.</w:t>
      </w:r>
    </w:p>
    <w:p w:rsidR="00E044B7" w:rsidRDefault="00E044B7" w:rsidP="00814305">
      <w:pPr>
        <w:spacing w:after="160" w:line="259" w:lineRule="auto"/>
        <w:ind w:left="720"/>
      </w:pPr>
      <w:r>
        <w:t>“Five thinking tables to reflect, share and evaluate yearlong experiences,” Annual Reflection and Planning Day, May 25, 2015.</w:t>
      </w:r>
    </w:p>
    <w:p w:rsidR="00574BD4" w:rsidRDefault="00574BD4" w:rsidP="00814305">
      <w:pPr>
        <w:spacing w:after="160" w:line="259" w:lineRule="auto"/>
        <w:ind w:left="720"/>
      </w:pPr>
      <w:r>
        <w:t>“</w:t>
      </w:r>
      <w:r w:rsidR="00E044B7">
        <w:t>The RHET/CORE experience: Challenges, rewards and lessons learned,” Annual Reflection and Planning Day, May 25, 2015.</w:t>
      </w:r>
    </w:p>
    <w:p w:rsidR="00574BD4" w:rsidRDefault="00574BD4" w:rsidP="00814305">
      <w:pPr>
        <w:spacing w:after="160" w:line="259" w:lineRule="auto"/>
        <w:ind w:left="720"/>
      </w:pPr>
      <w:proofErr w:type="gramStart"/>
      <w:r>
        <w:t>“Student-student online collaboration activities for reading and writing,” ALA Symposium, Apr. 21, 2015.</w:t>
      </w:r>
      <w:proofErr w:type="gramEnd"/>
    </w:p>
    <w:p w:rsidR="00765A9C" w:rsidRDefault="00765A9C" w:rsidP="00814305">
      <w:pPr>
        <w:spacing w:after="160" w:line="259" w:lineRule="auto"/>
        <w:ind w:left="720"/>
      </w:pPr>
      <w:proofErr w:type="gramStart"/>
      <w:r>
        <w:t>“Online collaborative annotation,” IEP PD Event, Nov. 13, 2014.</w:t>
      </w:r>
      <w:proofErr w:type="gramEnd"/>
    </w:p>
    <w:p w:rsidR="00765A9C" w:rsidRDefault="00765A9C" w:rsidP="00814305">
      <w:pPr>
        <w:spacing w:after="160" w:line="259" w:lineRule="auto"/>
        <w:ind w:left="720"/>
      </w:pPr>
      <w:proofErr w:type="gramStart"/>
      <w:r>
        <w:t>“Teaching summary/response,” IEP PD Event, Oct. 23, 2014.</w:t>
      </w:r>
      <w:proofErr w:type="gramEnd"/>
    </w:p>
    <w:p w:rsidR="00765A9C" w:rsidRDefault="00765A9C" w:rsidP="00765A9C">
      <w:pPr>
        <w:spacing w:after="160" w:line="259" w:lineRule="auto"/>
        <w:ind w:left="720"/>
      </w:pPr>
      <w:proofErr w:type="gramStart"/>
      <w:r>
        <w:t>“Freewriting for developing ideas,” IEP PD Event, AUC, Oct. 16, 2014.</w:t>
      </w:r>
      <w:proofErr w:type="gramEnd"/>
    </w:p>
    <w:p w:rsidR="00765A9C" w:rsidRDefault="00765A9C" w:rsidP="00765A9C">
      <w:pPr>
        <w:spacing w:after="160" w:line="259" w:lineRule="auto"/>
        <w:ind w:left="720"/>
      </w:pPr>
      <w:proofErr w:type="gramStart"/>
      <w:r>
        <w:t>“Developing discussion skills,” IEP PD Event, AUC, Oct. 2, 2014.</w:t>
      </w:r>
      <w:proofErr w:type="gramEnd"/>
    </w:p>
    <w:p w:rsidR="00765A9C" w:rsidRDefault="00765A9C" w:rsidP="00765A9C">
      <w:pPr>
        <w:spacing w:after="160" w:line="259" w:lineRule="auto"/>
        <w:ind w:left="720"/>
      </w:pPr>
      <w:proofErr w:type="gramStart"/>
      <w:r>
        <w:t>“Mind mapping as a reading strategy,” IEP PD Event, AUC, Oct. 2, 2014.</w:t>
      </w:r>
      <w:proofErr w:type="gramEnd"/>
    </w:p>
    <w:p w:rsidR="00814305" w:rsidRDefault="00765A9C" w:rsidP="00765A9C">
      <w:pPr>
        <w:spacing w:after="160" w:line="259" w:lineRule="auto"/>
        <w:ind w:left="720"/>
      </w:pPr>
      <w:r>
        <w:t xml:space="preserve"> </w:t>
      </w:r>
      <w:proofErr w:type="gramStart"/>
      <w:r>
        <w:t>“</w:t>
      </w:r>
      <w:r w:rsidR="00814305">
        <w:t>Overview of revised IEP curric</w:t>
      </w:r>
      <w:r>
        <w:t>ulum,”</w:t>
      </w:r>
      <w:r w:rsidR="00814305">
        <w:t xml:space="preserve"> IEP Pre-semester workshop</w:t>
      </w:r>
      <w:r>
        <w:t>, AUC, Sep. 7, 2014.</w:t>
      </w:r>
      <w:proofErr w:type="gramEnd"/>
    </w:p>
    <w:p w:rsidR="0074650B" w:rsidRPr="006C2055" w:rsidRDefault="00765A9C" w:rsidP="00814305">
      <w:pPr>
        <w:spacing w:after="160" w:line="259" w:lineRule="auto"/>
        <w:ind w:left="720"/>
      </w:pPr>
      <w:r>
        <w:t>“</w:t>
      </w:r>
      <w:r w:rsidR="0074650B" w:rsidRPr="00765A9C">
        <w:t xml:space="preserve">Reading lesson planning: pre-, during-, </w:t>
      </w:r>
      <w:proofErr w:type="gramStart"/>
      <w:r w:rsidR="0074650B" w:rsidRPr="00765A9C">
        <w:t>and  post</w:t>
      </w:r>
      <w:proofErr w:type="gramEnd"/>
      <w:r w:rsidR="0074650B" w:rsidRPr="00765A9C">
        <w:t>-reading activity suggestions</w:t>
      </w:r>
      <w:r>
        <w:t>,”</w:t>
      </w:r>
      <w:r w:rsidR="0074650B" w:rsidRPr="006C2055">
        <w:t xml:space="preserve"> IEP PD Event, AUC, </w:t>
      </w:r>
      <w:r w:rsidR="0074650B">
        <w:t>Sep. 18</w:t>
      </w:r>
      <w:r>
        <w:t>, 2014</w:t>
      </w:r>
      <w:r w:rsidR="0074650B" w:rsidRPr="006C2055">
        <w:t xml:space="preserve">. </w:t>
      </w:r>
    </w:p>
    <w:p w:rsidR="0074650B" w:rsidRPr="006C2055" w:rsidRDefault="00765A9C" w:rsidP="00814305">
      <w:pPr>
        <w:spacing w:after="160" w:line="259" w:lineRule="auto"/>
        <w:ind w:left="720"/>
      </w:pPr>
      <w:r>
        <w:t>“</w:t>
      </w:r>
      <w:r w:rsidR="0074650B" w:rsidRPr="00765A9C">
        <w:t>Annotation: Fostering student investment in reading</w:t>
      </w:r>
      <w:r>
        <w:t>,”</w:t>
      </w:r>
      <w:r w:rsidR="0074650B" w:rsidRPr="006C2055">
        <w:t xml:space="preserve"> IEP PD Event, AUC, Sep. 11</w:t>
      </w:r>
      <w:r>
        <w:t>, 2014</w:t>
      </w:r>
      <w:r w:rsidR="0074650B" w:rsidRPr="006C2055">
        <w:t>.</w:t>
      </w:r>
    </w:p>
    <w:p w:rsidR="0074650B" w:rsidRPr="00765A9C" w:rsidRDefault="0074650B" w:rsidP="0074650B">
      <w:pPr>
        <w:pStyle w:val="NormalWeb"/>
        <w:spacing w:before="0" w:beforeAutospacing="0" w:after="120" w:afterAutospacing="0"/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765A9C">
        <w:rPr>
          <w:color w:val="000000"/>
        </w:rPr>
        <w:t>“Reading Circles in ABP1,” PD Event, AUC, March 27, 2014.</w:t>
      </w:r>
    </w:p>
    <w:p w:rsidR="0074650B" w:rsidRPr="00765A9C" w:rsidRDefault="0074650B" w:rsidP="0074650B">
      <w:pPr>
        <w:pStyle w:val="NormalWeb"/>
        <w:spacing w:before="0" w:beforeAutospacing="0" w:after="120" w:afterAutospacing="0"/>
        <w:ind w:firstLine="720"/>
      </w:pPr>
      <w:proofErr w:type="gramStart"/>
      <w:r w:rsidRPr="00765A9C">
        <w:rPr>
          <w:color w:val="000000"/>
        </w:rPr>
        <w:t>“ABP1 sharing session,” PD Event, AUC, March 11, 2014.</w:t>
      </w:r>
      <w:proofErr w:type="gramEnd"/>
    </w:p>
    <w:p w:rsidR="0074650B" w:rsidRPr="00765A9C" w:rsidRDefault="0074650B" w:rsidP="0074650B">
      <w:pPr>
        <w:pStyle w:val="NormalWeb"/>
        <w:spacing w:before="0" w:beforeAutospacing="0" w:after="120" w:afterAutospacing="0"/>
        <w:ind w:firstLine="720"/>
      </w:pPr>
      <w:proofErr w:type="gramStart"/>
      <w:r w:rsidRPr="00765A9C">
        <w:rPr>
          <w:color w:val="000000"/>
        </w:rPr>
        <w:t>“Show and tell of ABP1 Module 1,” PD Event, AUC, February 27, 2014.</w:t>
      </w:r>
      <w:proofErr w:type="gramEnd"/>
    </w:p>
    <w:p w:rsidR="0074650B" w:rsidRPr="00765A9C" w:rsidRDefault="0074650B" w:rsidP="00765A9C">
      <w:pPr>
        <w:pStyle w:val="NormalWeb"/>
        <w:spacing w:before="0" w:beforeAutospacing="0" w:after="120" w:afterAutospacing="0"/>
        <w:ind w:left="720"/>
      </w:pPr>
      <w:r w:rsidRPr="00765A9C">
        <w:rPr>
          <w:color w:val="000000"/>
        </w:rPr>
        <w:t>“ABP1 Rationale and what’s new,” Neighbors &amp; Bridges Day, AUC, February 11, 2014.</w:t>
      </w:r>
    </w:p>
    <w:p w:rsidR="0074650B" w:rsidRPr="00765A9C" w:rsidRDefault="0074650B" w:rsidP="0074650B">
      <w:pPr>
        <w:pStyle w:val="NormalWeb"/>
        <w:spacing w:before="0" w:beforeAutospacing="0" w:after="120" w:afterAutospacing="0"/>
        <w:ind w:firstLine="720"/>
      </w:pPr>
      <w:proofErr w:type="gramStart"/>
      <w:r w:rsidRPr="00765A9C">
        <w:rPr>
          <w:color w:val="000000"/>
        </w:rPr>
        <w:t>“Getting started with ABP1,” PD Event, AUC, February 3, 2014</w:t>
      </w:r>
      <w:r w:rsidR="00765A9C">
        <w:rPr>
          <w:color w:val="000000"/>
        </w:rPr>
        <w:t>.</w:t>
      </w:r>
      <w:proofErr w:type="gramEnd"/>
    </w:p>
    <w:p w:rsidR="004A635D" w:rsidRDefault="0074650B" w:rsidP="0074650B">
      <w:pPr>
        <w:tabs>
          <w:tab w:val="left" w:pos="7662"/>
        </w:tabs>
        <w:spacing w:after="120"/>
        <w:ind w:left="720" w:hanging="720"/>
      </w:pPr>
      <w:r>
        <w:t xml:space="preserve"> </w:t>
      </w:r>
      <w:r>
        <w:tab/>
      </w:r>
      <w:r w:rsidR="004A635D">
        <w:t>“Making writing coherent through information structure</w:t>
      </w:r>
      <w:r w:rsidR="00CE1A8E">
        <w:t>,</w:t>
      </w:r>
      <w:r w:rsidR="004A635D">
        <w:t>” Neighbors &amp; Bridges Day, AUC, Sep. 10, 2013.</w:t>
      </w:r>
    </w:p>
    <w:p w:rsidR="00E23161" w:rsidRDefault="004A635D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 w:rsidR="00E23161">
        <w:t>“Encouraging student creativity through poster sessions</w:t>
      </w:r>
      <w:r w:rsidR="00CE1A8E">
        <w:t>,</w:t>
      </w:r>
      <w:r w:rsidR="00E23161">
        <w:t>” IEP in-service training event, AUC, Sep. 1, 2013.</w:t>
      </w:r>
      <w:proofErr w:type="gramEnd"/>
    </w:p>
    <w:p w:rsidR="00E23161" w:rsidRDefault="00E23161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>
        <w:t>“TEXAS strategy for body paragraph writing</w:t>
      </w:r>
      <w:r w:rsidR="00CE1A8E">
        <w:t>,</w:t>
      </w:r>
      <w:r>
        <w:t>” IEP in-service training event, AUC, Sep. 1, 2013.</w:t>
      </w:r>
      <w:proofErr w:type="gramEnd"/>
    </w:p>
    <w:p w:rsidR="00892879" w:rsidRDefault="00E23161" w:rsidP="00CE1A8E">
      <w:pPr>
        <w:tabs>
          <w:tab w:val="left" w:pos="7662"/>
        </w:tabs>
        <w:spacing w:after="120"/>
        <w:ind w:left="720" w:hanging="720"/>
      </w:pPr>
      <w:r>
        <w:tab/>
      </w:r>
      <w:r w:rsidR="00892879">
        <w:t>“Classroom management tips</w:t>
      </w:r>
      <w:r w:rsidR="00CE1A8E">
        <w:t>,</w:t>
      </w:r>
      <w:r w:rsidR="00892879">
        <w:t xml:space="preserve">” IEP orientation for new </w:t>
      </w:r>
      <w:proofErr w:type="gramStart"/>
      <w:r w:rsidR="00892879">
        <w:t>teachers</w:t>
      </w:r>
      <w:proofErr w:type="gramEnd"/>
      <w:r w:rsidR="00892879">
        <w:t xml:space="preserve"> forum, AUC, Sep. 3, 2012.</w:t>
      </w:r>
    </w:p>
    <w:p w:rsidR="00892879" w:rsidRDefault="00892879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>
        <w:t>“New teacher orientation tour</w:t>
      </w:r>
      <w:r w:rsidR="00CE1A8E">
        <w:t>,</w:t>
      </w:r>
      <w:r>
        <w:t>” IEP orientation for new teachers, AUC, Aug. 28, 2012.</w:t>
      </w:r>
      <w:proofErr w:type="gramEnd"/>
    </w:p>
    <w:p w:rsidR="00892879" w:rsidRDefault="00892879" w:rsidP="00CE1A8E">
      <w:pPr>
        <w:tabs>
          <w:tab w:val="left" w:pos="7662"/>
        </w:tabs>
        <w:spacing w:after="120"/>
        <w:ind w:left="720" w:hanging="720"/>
      </w:pPr>
      <w:r>
        <w:lastRenderedPageBreak/>
        <w:tab/>
        <w:t>“</w:t>
      </w:r>
      <w:r w:rsidRPr="00892879">
        <w:t>Report on Reading Vocabulary Student and Teacher Surveys</w:t>
      </w:r>
      <w:r w:rsidR="00CE1A8E">
        <w:t>,</w:t>
      </w:r>
      <w:r>
        <w:t>” Annual Reflection and Planning Day, AUC, May 27, 2012.</w:t>
      </w:r>
    </w:p>
    <w:p w:rsidR="00892879" w:rsidRDefault="00892879" w:rsidP="00CE1A8E">
      <w:pPr>
        <w:tabs>
          <w:tab w:val="left" w:pos="7662"/>
        </w:tabs>
        <w:spacing w:after="120"/>
        <w:ind w:left="720" w:hanging="720"/>
      </w:pPr>
      <w:r>
        <w:tab/>
        <w:t>“</w:t>
      </w:r>
      <w:r w:rsidRPr="00892879">
        <w:t>Creating a collaborative class reading blog</w:t>
      </w:r>
      <w:r w:rsidR="00CE1A8E">
        <w:t>,</w:t>
      </w:r>
      <w:r>
        <w:t>” ELI Professional Development Event, AUC, Apr. 22, 2012.</w:t>
      </w:r>
    </w:p>
    <w:p w:rsidR="00892879" w:rsidRDefault="00892879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>
        <w:t>“Vocabulary games</w:t>
      </w:r>
      <w:r w:rsidR="00CE1A8E">
        <w:t>,</w:t>
      </w:r>
      <w:r>
        <w:t>” ELI Professional Development Event, AUC, Feb. 23, 2012.</w:t>
      </w:r>
      <w:proofErr w:type="gramEnd"/>
    </w:p>
    <w:p w:rsidR="00892879" w:rsidRDefault="00892879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>
        <w:t>“Ideas for building grammar lessons</w:t>
      </w:r>
      <w:r w:rsidR="00D20E41">
        <w:t>,</w:t>
      </w:r>
      <w:r>
        <w:t>” IEP in-service training event, AUC, Sep. 15, 2011.</w:t>
      </w:r>
      <w:proofErr w:type="gramEnd"/>
    </w:p>
    <w:p w:rsidR="002313EA" w:rsidRDefault="00892879" w:rsidP="00CE1A8E">
      <w:pPr>
        <w:tabs>
          <w:tab w:val="left" w:pos="7662"/>
        </w:tabs>
        <w:spacing w:after="120"/>
        <w:ind w:left="720" w:hanging="720"/>
      </w:pPr>
      <w:r>
        <w:tab/>
      </w:r>
      <w:r w:rsidR="002313EA">
        <w:t>“Reflective writing: Getting the most out of our journals</w:t>
      </w:r>
      <w:r w:rsidR="00D20E41">
        <w:t>,</w:t>
      </w:r>
      <w:r w:rsidR="002313EA">
        <w:t>” in-service training workshop, English Language Resource Center, Al-</w:t>
      </w:r>
      <w:proofErr w:type="spellStart"/>
      <w:r w:rsidR="002313EA">
        <w:t>Azhar</w:t>
      </w:r>
      <w:proofErr w:type="spellEnd"/>
      <w:r w:rsidR="002313EA">
        <w:t xml:space="preserve"> University, Apr. 14, 2011.</w:t>
      </w:r>
    </w:p>
    <w:p w:rsidR="003416B9" w:rsidRDefault="003416B9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>
        <w:t>“Communication in the workplace</w:t>
      </w:r>
      <w:r w:rsidR="00D20E41">
        <w:t>,</w:t>
      </w:r>
      <w:r>
        <w:t>” in-service training workshop, English Language Resource Center, Al-</w:t>
      </w:r>
      <w:proofErr w:type="spellStart"/>
      <w:r>
        <w:t>Azhar</w:t>
      </w:r>
      <w:proofErr w:type="spellEnd"/>
      <w:r>
        <w:t xml:space="preserve"> University, Feb. 24, 2011.</w:t>
      </w:r>
      <w:proofErr w:type="gramEnd"/>
    </w:p>
    <w:p w:rsidR="003416B9" w:rsidRDefault="003416B9" w:rsidP="00CE1A8E">
      <w:pPr>
        <w:tabs>
          <w:tab w:val="left" w:pos="7662"/>
        </w:tabs>
        <w:spacing w:after="120"/>
        <w:ind w:left="720" w:hanging="720"/>
      </w:pPr>
      <w:r>
        <w:tab/>
        <w:t>“Teaching by principles: An enlightened, eclectic approach</w:t>
      </w:r>
      <w:r w:rsidR="00D20E41">
        <w:t>,</w:t>
      </w:r>
      <w:r>
        <w:t>” in-service training workshop, English Language Resource Center, Al-</w:t>
      </w:r>
      <w:proofErr w:type="spellStart"/>
      <w:r>
        <w:t>Azhar</w:t>
      </w:r>
      <w:proofErr w:type="spellEnd"/>
      <w:r>
        <w:t xml:space="preserve"> University, Nov. 21, 2010.</w:t>
      </w:r>
    </w:p>
    <w:p w:rsidR="00AC008B" w:rsidRPr="003E59C1" w:rsidRDefault="002313EA" w:rsidP="00CE1A8E">
      <w:pPr>
        <w:tabs>
          <w:tab w:val="left" w:pos="7662"/>
        </w:tabs>
        <w:spacing w:after="120"/>
        <w:ind w:left="720" w:hanging="720"/>
      </w:pPr>
      <w:r>
        <w:tab/>
      </w:r>
      <w:proofErr w:type="gramStart"/>
      <w:r w:rsidR="00AC008B" w:rsidRPr="003E59C1">
        <w:t>“Course and lesson planning</w:t>
      </w:r>
      <w:r w:rsidR="00D20E41">
        <w:t>,</w:t>
      </w:r>
      <w:r w:rsidR="00AC008B" w:rsidRPr="003E59C1">
        <w:t>” in</w:t>
      </w:r>
      <w:r w:rsidR="00215A26">
        <w:t xml:space="preserve">-service training workshop, </w:t>
      </w:r>
      <w:r w:rsidR="00CB599B">
        <w:t xml:space="preserve">MATEFL </w:t>
      </w:r>
      <w:r w:rsidR="00AC008B" w:rsidRPr="003E59C1">
        <w:t xml:space="preserve">Fellows’ Orientation, AUC, </w:t>
      </w:r>
      <w:r w:rsidR="005633BC">
        <w:t>Sep. 3</w:t>
      </w:r>
      <w:r w:rsidR="00AC008B" w:rsidRPr="003E59C1">
        <w:t>, 2009.</w:t>
      </w:r>
      <w:proofErr w:type="gramEnd"/>
    </w:p>
    <w:p w:rsidR="00AC008B" w:rsidRPr="003E59C1" w:rsidRDefault="00AC008B" w:rsidP="00CE1A8E">
      <w:pPr>
        <w:tabs>
          <w:tab w:val="left" w:pos="7662"/>
        </w:tabs>
        <w:spacing w:after="120"/>
        <w:ind w:left="720" w:hanging="720"/>
      </w:pPr>
      <w:r w:rsidRPr="003E59C1">
        <w:tab/>
      </w:r>
      <w:proofErr w:type="gramStart"/>
      <w:r w:rsidRPr="003E59C1">
        <w:t>“How to use cooperative learning</w:t>
      </w:r>
      <w:r w:rsidR="00D20E41">
        <w:t>,</w:t>
      </w:r>
      <w:r w:rsidRPr="003E59C1">
        <w:t>” in-service training workshop, Pakistan International School, Cairo, Jun. 21, 2008.</w:t>
      </w:r>
      <w:proofErr w:type="gramEnd"/>
    </w:p>
    <w:p w:rsidR="00C83F8D" w:rsidRPr="003E59C1" w:rsidRDefault="00C83F8D" w:rsidP="00A978F1">
      <w:pPr>
        <w:tabs>
          <w:tab w:val="left" w:pos="7662"/>
        </w:tabs>
        <w:spacing w:after="120"/>
        <w:ind w:left="720" w:hanging="720"/>
      </w:pPr>
      <w:r w:rsidRPr="003E59C1">
        <w:rPr>
          <w:b/>
          <w:bCs/>
        </w:rPr>
        <w:t>Committees</w:t>
      </w:r>
      <w:r w:rsidR="00BC4D41" w:rsidRPr="003E59C1">
        <w:rPr>
          <w:b/>
          <w:bCs/>
        </w:rPr>
        <w:t xml:space="preserve"> &amp; task forces</w:t>
      </w:r>
      <w:r w:rsidR="00D37456">
        <w:rPr>
          <w:b/>
          <w:bCs/>
        </w:rPr>
        <w:t>:</w:t>
      </w:r>
    </w:p>
    <w:p w:rsidR="00557834" w:rsidRDefault="00557834" w:rsidP="00DE3110">
      <w:pPr>
        <w:tabs>
          <w:tab w:val="left" w:pos="7662"/>
        </w:tabs>
        <w:spacing w:after="120"/>
        <w:ind w:left="720"/>
      </w:pPr>
      <w:r>
        <w:t>IEP Borderline Committee, Dec.2016</w:t>
      </w:r>
    </w:p>
    <w:p w:rsidR="00557834" w:rsidRDefault="00557834" w:rsidP="00DE3110">
      <w:pPr>
        <w:tabs>
          <w:tab w:val="left" w:pos="7662"/>
        </w:tabs>
        <w:spacing w:after="120"/>
        <w:ind w:left="720"/>
      </w:pPr>
      <w:r>
        <w:t>IEP Appeals Review Committee (for absence cases), Sep.2016 – Dec.2016</w:t>
      </w:r>
    </w:p>
    <w:p w:rsidR="00DE3110" w:rsidRDefault="00DE3110" w:rsidP="00DE3110">
      <w:pPr>
        <w:tabs>
          <w:tab w:val="left" w:pos="7662"/>
        </w:tabs>
        <w:spacing w:after="120"/>
        <w:ind w:left="720"/>
      </w:pPr>
      <w:proofErr w:type="spellStart"/>
      <w:proofErr w:type="gramStart"/>
      <w:r>
        <w:t>ePortfolio</w:t>
      </w:r>
      <w:proofErr w:type="spellEnd"/>
      <w:proofErr w:type="gramEnd"/>
      <w:r>
        <w:t xml:space="preserve"> Initiative Task Force, Assessment Subcommittee of Freshman Coordinatin</w:t>
      </w:r>
      <w:r w:rsidR="00171452">
        <w:t xml:space="preserve">g Committee, </w:t>
      </w:r>
      <w:r w:rsidR="005839A6">
        <w:t>Feb. 2016 – present</w:t>
      </w:r>
      <w:r>
        <w:t>.</w:t>
      </w:r>
    </w:p>
    <w:p w:rsidR="00DE3110" w:rsidRDefault="00DE3110" w:rsidP="00DE3110">
      <w:pPr>
        <w:tabs>
          <w:tab w:val="left" w:pos="7662"/>
        </w:tabs>
        <w:spacing w:after="120"/>
        <w:ind w:left="720"/>
      </w:pPr>
      <w:r>
        <w:t>RHET Assessmen</w:t>
      </w:r>
      <w:r w:rsidR="00171452">
        <w:t>t Committee, Feb. 2016 – May 2016</w:t>
      </w:r>
      <w:r>
        <w:t xml:space="preserve">. </w:t>
      </w:r>
    </w:p>
    <w:p w:rsidR="00DE3110" w:rsidRDefault="00DE3110" w:rsidP="00DE3110">
      <w:pPr>
        <w:tabs>
          <w:tab w:val="left" w:pos="7662"/>
        </w:tabs>
        <w:spacing w:after="120"/>
        <w:ind w:left="720"/>
      </w:pPr>
      <w:r>
        <w:t>Annual Reflection &amp; Planning Day subcommittee of PRPC, spring 2016.</w:t>
      </w:r>
    </w:p>
    <w:p w:rsidR="009644B1" w:rsidRDefault="009644B1" w:rsidP="00AC48F2">
      <w:pPr>
        <w:tabs>
          <w:tab w:val="left" w:pos="7662"/>
        </w:tabs>
        <w:spacing w:after="120"/>
        <w:ind w:left="1440" w:hanging="720"/>
      </w:pPr>
      <w:r>
        <w:t>RHET Curriculu</w:t>
      </w:r>
      <w:r w:rsidR="00171452">
        <w:t>m Committee, Sep. 2015 – May 2016</w:t>
      </w:r>
      <w:r>
        <w:t>.</w:t>
      </w:r>
    </w:p>
    <w:p w:rsidR="009644B1" w:rsidRDefault="009644B1" w:rsidP="00AC48F2">
      <w:pPr>
        <w:tabs>
          <w:tab w:val="left" w:pos="7662"/>
        </w:tabs>
        <w:spacing w:after="120"/>
        <w:ind w:left="1440" w:hanging="720"/>
      </w:pPr>
      <w:r>
        <w:t>RHET P</w:t>
      </w:r>
      <w:r w:rsidR="00171452">
        <w:t>D Committee, Sep. 2015 – May 2016</w:t>
      </w:r>
      <w:r>
        <w:t>.</w:t>
      </w:r>
    </w:p>
    <w:p w:rsidR="009644B1" w:rsidRDefault="00DE3110" w:rsidP="00AC48F2">
      <w:pPr>
        <w:tabs>
          <w:tab w:val="left" w:pos="7662"/>
        </w:tabs>
        <w:spacing w:after="120"/>
        <w:ind w:left="1440" w:hanging="720"/>
      </w:pPr>
      <w:bookmarkStart w:id="0" w:name="_GoBack"/>
      <w:bookmarkEnd w:id="0"/>
      <w:r>
        <w:t>RHET 1010 Syllabus</w:t>
      </w:r>
      <w:r w:rsidR="009644B1">
        <w:t xml:space="preserve"> Revie</w:t>
      </w:r>
      <w:r w:rsidR="00171452">
        <w:t>w Committee, Sep. 2015 – May 2016</w:t>
      </w:r>
      <w:r w:rsidR="009644B1">
        <w:t>.</w:t>
      </w:r>
    </w:p>
    <w:p w:rsidR="00D91199" w:rsidRDefault="00D91199" w:rsidP="00AC48F2">
      <w:pPr>
        <w:tabs>
          <w:tab w:val="left" w:pos="7662"/>
        </w:tabs>
        <w:spacing w:after="120"/>
        <w:ind w:left="1440" w:hanging="720"/>
      </w:pPr>
      <w:r>
        <w:t xml:space="preserve">Fellowship Screening </w:t>
      </w:r>
      <w:r w:rsidR="00171452">
        <w:t xml:space="preserve">Committee, </w:t>
      </w:r>
      <w:proofErr w:type="gramStart"/>
      <w:r w:rsidR="00171452">
        <w:t xml:space="preserve">spring </w:t>
      </w:r>
      <w:r w:rsidR="005839A6">
        <w:t xml:space="preserve"> </w:t>
      </w:r>
      <w:r w:rsidR="00171452">
        <w:t>2015</w:t>
      </w:r>
      <w:proofErr w:type="gramEnd"/>
      <w:r>
        <w:t>.</w:t>
      </w:r>
    </w:p>
    <w:p w:rsidR="005E0787" w:rsidRDefault="005E0787" w:rsidP="00AC48F2">
      <w:pPr>
        <w:tabs>
          <w:tab w:val="left" w:pos="7662"/>
        </w:tabs>
        <w:spacing w:after="120"/>
        <w:ind w:left="1440" w:hanging="720"/>
      </w:pPr>
      <w:r>
        <w:t>Program Review and Planning Committee, Sep.</w:t>
      </w:r>
      <w:r w:rsidR="00521FBF">
        <w:t xml:space="preserve"> </w:t>
      </w:r>
      <w:r>
        <w:t>2014 – present.</w:t>
      </w:r>
    </w:p>
    <w:p w:rsidR="00AC48F2" w:rsidRDefault="00AC48F2" w:rsidP="00AC48F2">
      <w:pPr>
        <w:tabs>
          <w:tab w:val="left" w:pos="7662"/>
        </w:tabs>
        <w:spacing w:after="120"/>
        <w:ind w:left="1440" w:hanging="720"/>
      </w:pPr>
      <w:r>
        <w:t>Curriculum and Assessment Committee, Sep.</w:t>
      </w:r>
      <w:r w:rsidR="00521FBF">
        <w:t xml:space="preserve"> </w:t>
      </w:r>
      <w:r>
        <w:t>2014 – present.</w:t>
      </w:r>
    </w:p>
    <w:p w:rsidR="00AC48F2" w:rsidRDefault="009644B1" w:rsidP="00AC48F2">
      <w:pPr>
        <w:tabs>
          <w:tab w:val="left" w:pos="7662"/>
        </w:tabs>
        <w:spacing w:after="120"/>
        <w:ind w:left="1440" w:hanging="720"/>
      </w:pPr>
      <w:proofErr w:type="spellStart"/>
      <w:proofErr w:type="gramStart"/>
      <w:r>
        <w:t>NileTESOL</w:t>
      </w:r>
      <w:proofErr w:type="spellEnd"/>
      <w:r>
        <w:t xml:space="preserve"> Conference </w:t>
      </w:r>
      <w:r w:rsidR="005E0787">
        <w:t>Organizing Committee, Jan.</w:t>
      </w:r>
      <w:r w:rsidR="00521FBF">
        <w:t xml:space="preserve"> </w:t>
      </w:r>
      <w:r w:rsidR="005E0787">
        <w:t>2014 – present.</w:t>
      </w:r>
      <w:proofErr w:type="gramEnd"/>
    </w:p>
    <w:p w:rsidR="00AC48F2" w:rsidRDefault="00AC48F2" w:rsidP="00AC48F2">
      <w:pPr>
        <w:tabs>
          <w:tab w:val="left" w:pos="7662"/>
        </w:tabs>
        <w:spacing w:after="120"/>
        <w:ind w:left="720"/>
      </w:pPr>
      <w:proofErr w:type="gramStart"/>
      <w:r>
        <w:t xml:space="preserve">Panel Discussion Organizing Team, </w:t>
      </w:r>
      <w:proofErr w:type="spellStart"/>
      <w:r>
        <w:t>NileTESOL</w:t>
      </w:r>
      <w:proofErr w:type="spellEnd"/>
      <w:r>
        <w:t xml:space="preserve"> Conference 2015</w:t>
      </w:r>
      <w:r w:rsidR="00DE3110">
        <w:t xml:space="preserve">, </w:t>
      </w:r>
      <w:r w:rsidR="009644B1">
        <w:t>2016</w:t>
      </w:r>
      <w:r>
        <w:t xml:space="preserve">, </w:t>
      </w:r>
      <w:r w:rsidR="00DE3110">
        <w:t xml:space="preserve">2017, </w:t>
      </w:r>
      <w:r>
        <w:t>Sep.</w:t>
      </w:r>
      <w:r w:rsidR="00521FBF">
        <w:t xml:space="preserve"> </w:t>
      </w:r>
      <w:r>
        <w:t>2014 – present.</w:t>
      </w:r>
      <w:proofErr w:type="gramEnd"/>
    </w:p>
    <w:p w:rsidR="009644B1" w:rsidRDefault="009644B1" w:rsidP="00171452">
      <w:pPr>
        <w:tabs>
          <w:tab w:val="left" w:pos="7662"/>
        </w:tabs>
        <w:spacing w:after="120"/>
        <w:ind w:left="720"/>
      </w:pPr>
      <w:r>
        <w:t>Annual Reflection and Planning Day Organizing Committee, spring 2015</w:t>
      </w:r>
      <w:r w:rsidR="00171452">
        <w:t>, spring 2016</w:t>
      </w:r>
      <w:r>
        <w:t>.</w:t>
      </w:r>
    </w:p>
    <w:p w:rsidR="00D91199" w:rsidRDefault="00D91199" w:rsidP="00AC48F2">
      <w:pPr>
        <w:tabs>
          <w:tab w:val="left" w:pos="7662"/>
        </w:tabs>
        <w:spacing w:after="120"/>
        <w:ind w:left="720"/>
      </w:pPr>
      <w:r>
        <w:t xml:space="preserve">Task Force for revising AUC webpages for IEP students, </w:t>
      </w:r>
      <w:proofErr w:type="gramStart"/>
      <w:r>
        <w:t xml:space="preserve">spring </w:t>
      </w:r>
      <w:r w:rsidR="005839A6">
        <w:t xml:space="preserve"> </w:t>
      </w:r>
      <w:r>
        <w:t>2015</w:t>
      </w:r>
      <w:proofErr w:type="gramEnd"/>
      <w:r>
        <w:t>.</w:t>
      </w:r>
    </w:p>
    <w:p w:rsidR="00AC48F2" w:rsidRDefault="00AC48F2" w:rsidP="00AC48F2">
      <w:pPr>
        <w:tabs>
          <w:tab w:val="left" w:pos="7662"/>
        </w:tabs>
        <w:spacing w:after="120"/>
        <w:ind w:left="720"/>
      </w:pPr>
      <w:r>
        <w:t xml:space="preserve">Program Book Team, </w:t>
      </w:r>
      <w:proofErr w:type="spellStart"/>
      <w:r>
        <w:t>NileTESOL</w:t>
      </w:r>
      <w:proofErr w:type="spellEnd"/>
      <w:r>
        <w:t xml:space="preserve"> Conference 2015, Oct.</w:t>
      </w:r>
      <w:r w:rsidR="00521FBF">
        <w:t xml:space="preserve"> </w:t>
      </w:r>
      <w:r w:rsidR="009644B1">
        <w:t>2014 – Jan. 2015</w:t>
      </w:r>
      <w:r>
        <w:t>.</w:t>
      </w:r>
    </w:p>
    <w:p w:rsidR="009644B1" w:rsidRDefault="009644B1" w:rsidP="009644B1">
      <w:pPr>
        <w:tabs>
          <w:tab w:val="left" w:pos="7662"/>
        </w:tabs>
        <w:spacing w:after="120"/>
        <w:ind w:left="1440" w:hanging="720"/>
      </w:pPr>
      <w:r>
        <w:t>Task Force for developing Summary/Response task and rubric, fall 2014.</w:t>
      </w:r>
    </w:p>
    <w:p w:rsidR="00D91199" w:rsidRDefault="00D91199" w:rsidP="00AC48F2">
      <w:pPr>
        <w:tabs>
          <w:tab w:val="left" w:pos="7662"/>
        </w:tabs>
        <w:spacing w:after="120"/>
        <w:ind w:left="720"/>
      </w:pPr>
      <w:r>
        <w:lastRenderedPageBreak/>
        <w:t>DRC, substitute member, fall 2014.</w:t>
      </w:r>
    </w:p>
    <w:p w:rsidR="005E0787" w:rsidRDefault="00AC48F2" w:rsidP="00AC48F2">
      <w:pPr>
        <w:tabs>
          <w:tab w:val="left" w:pos="7662"/>
        </w:tabs>
        <w:spacing w:after="120"/>
        <w:ind w:left="720"/>
      </w:pPr>
      <w:proofErr w:type="gramStart"/>
      <w:r>
        <w:t>Chair, New Student Orientation and Party Organizing Committee, AUC, Sep.</w:t>
      </w:r>
      <w:r w:rsidR="00521FBF">
        <w:t xml:space="preserve"> </w:t>
      </w:r>
      <w:r w:rsidR="009644B1">
        <w:t>2014 – Dec. 2014</w:t>
      </w:r>
      <w:r>
        <w:t>.</w:t>
      </w:r>
      <w:proofErr w:type="gramEnd"/>
      <w:r w:rsidR="00123266">
        <w:tab/>
      </w:r>
    </w:p>
    <w:p w:rsidR="00D91199" w:rsidRDefault="00D91199" w:rsidP="00D91199">
      <w:pPr>
        <w:tabs>
          <w:tab w:val="left" w:pos="7662"/>
        </w:tabs>
        <w:spacing w:after="120"/>
        <w:ind w:left="1440" w:hanging="720"/>
      </w:pPr>
      <w:r>
        <w:t>Appeals Review Committee, spring 2014</w:t>
      </w:r>
      <w:r w:rsidR="00061473">
        <w:t>, fall 2016</w:t>
      </w:r>
      <w:r>
        <w:t>.</w:t>
      </w:r>
    </w:p>
    <w:p w:rsidR="00D91199" w:rsidRDefault="00D91199" w:rsidP="00AC48F2">
      <w:pPr>
        <w:tabs>
          <w:tab w:val="left" w:pos="7662"/>
        </w:tabs>
        <w:spacing w:after="120"/>
        <w:ind w:left="1440" w:hanging="720"/>
      </w:pPr>
      <w:r>
        <w:t>Borderline Committee, spring 2014.</w:t>
      </w:r>
    </w:p>
    <w:p w:rsidR="00C725FC" w:rsidRDefault="00C725FC" w:rsidP="00061473">
      <w:pPr>
        <w:tabs>
          <w:tab w:val="left" w:pos="7662"/>
        </w:tabs>
        <w:spacing w:after="120"/>
        <w:ind w:left="720"/>
      </w:pPr>
      <w:r>
        <w:t xml:space="preserve">Co-chair, </w:t>
      </w:r>
      <w:proofErr w:type="spellStart"/>
      <w:r>
        <w:t>NileTESOL</w:t>
      </w:r>
      <w:proofErr w:type="spellEnd"/>
      <w:r>
        <w:t xml:space="preserve"> Conference 2014 Organizing Committee, Jan. 2013 – Jan. 2014.</w:t>
      </w:r>
    </w:p>
    <w:p w:rsidR="00C725FC" w:rsidRDefault="00C725FC" w:rsidP="00A978F1">
      <w:pPr>
        <w:tabs>
          <w:tab w:val="left" w:pos="7662"/>
        </w:tabs>
        <w:spacing w:after="120"/>
        <w:ind w:left="720" w:hanging="720"/>
      </w:pPr>
      <w:r>
        <w:tab/>
        <w:t>Academic Bridge Program Level 1 Design</w:t>
      </w:r>
      <w:r w:rsidR="00AC48F2">
        <w:t xml:space="preserve"> Group, AUC, Fall 2012 – Jun.</w:t>
      </w:r>
      <w:r w:rsidR="00521FBF">
        <w:t xml:space="preserve"> </w:t>
      </w:r>
      <w:r w:rsidR="00AC48F2">
        <w:t>2014</w:t>
      </w:r>
      <w:r>
        <w:t>.</w:t>
      </w:r>
    </w:p>
    <w:p w:rsidR="00C725FC" w:rsidRDefault="00C725FC" w:rsidP="00A978F1">
      <w:pPr>
        <w:tabs>
          <w:tab w:val="left" w:pos="7662"/>
        </w:tabs>
        <w:spacing w:after="120"/>
        <w:ind w:left="720" w:hanging="720"/>
      </w:pPr>
      <w:r>
        <w:tab/>
        <w:t>Curriculum Com</w:t>
      </w:r>
      <w:r w:rsidR="00AC48F2">
        <w:t xml:space="preserve">mittee, AUC, </w:t>
      </w:r>
      <w:proofErr w:type="gramStart"/>
      <w:r w:rsidR="00AC48F2">
        <w:t>Fall</w:t>
      </w:r>
      <w:proofErr w:type="gramEnd"/>
      <w:r w:rsidR="00AC48F2">
        <w:t xml:space="preserve"> 2011 – May 2014</w:t>
      </w:r>
      <w:r>
        <w:t>.</w:t>
      </w:r>
    </w:p>
    <w:p w:rsidR="00C725FC" w:rsidRDefault="00C725FC" w:rsidP="00A978F1">
      <w:pPr>
        <w:tabs>
          <w:tab w:val="left" w:pos="7662"/>
        </w:tabs>
        <w:spacing w:after="120"/>
        <w:ind w:left="720" w:hanging="720"/>
      </w:pPr>
      <w:r>
        <w:tab/>
        <w:t>Computer Com</w:t>
      </w:r>
      <w:r w:rsidR="00AC48F2">
        <w:t xml:space="preserve">mittee, AUC, </w:t>
      </w:r>
      <w:proofErr w:type="gramStart"/>
      <w:r w:rsidR="00AC48F2">
        <w:t>Fall</w:t>
      </w:r>
      <w:proofErr w:type="gramEnd"/>
      <w:r w:rsidR="00AC48F2">
        <w:t xml:space="preserve"> 2013 – May 2014</w:t>
      </w:r>
      <w:r>
        <w:t>.</w:t>
      </w:r>
    </w:p>
    <w:p w:rsidR="00CE1A8E" w:rsidRDefault="00CE1A8E" w:rsidP="00A978F1">
      <w:pPr>
        <w:tabs>
          <w:tab w:val="left" w:pos="7662"/>
        </w:tabs>
        <w:spacing w:after="120"/>
        <w:ind w:left="720" w:hanging="720"/>
      </w:pPr>
      <w:r>
        <w:tab/>
        <w:t xml:space="preserve">Committee to revise teacher evaluation form, AUC, </w:t>
      </w:r>
      <w:proofErr w:type="gramStart"/>
      <w:r>
        <w:t>Spring</w:t>
      </w:r>
      <w:proofErr w:type="gramEnd"/>
      <w:r>
        <w:t xml:space="preserve"> 2013.</w:t>
      </w:r>
    </w:p>
    <w:p w:rsidR="00C725FC" w:rsidRDefault="00C725FC" w:rsidP="00A978F1">
      <w:pPr>
        <w:tabs>
          <w:tab w:val="left" w:pos="7662"/>
        </w:tabs>
        <w:spacing w:after="120"/>
        <w:ind w:left="720" w:hanging="720"/>
      </w:pPr>
      <w:r>
        <w:tab/>
      </w:r>
      <w:r w:rsidR="00455051">
        <w:t xml:space="preserve">New Student Orientation </w:t>
      </w:r>
      <w:r w:rsidR="00CE1A8E">
        <w:t xml:space="preserve">and Party Organizing </w:t>
      </w:r>
      <w:r w:rsidR="00455051">
        <w:t>Com</w:t>
      </w:r>
      <w:r w:rsidR="00AC48F2">
        <w:t>mittee, AUC, Fall 2011 – May 2014</w:t>
      </w:r>
      <w:r w:rsidR="00455051">
        <w:t>.</w:t>
      </w:r>
    </w:p>
    <w:p w:rsidR="00455051" w:rsidRDefault="00455051" w:rsidP="00A978F1">
      <w:pPr>
        <w:tabs>
          <w:tab w:val="left" w:pos="7662"/>
        </w:tabs>
        <w:spacing w:after="120"/>
        <w:ind w:left="720" w:hanging="720"/>
      </w:pPr>
      <w:r>
        <w:tab/>
        <w:t xml:space="preserve">New Teacher Orientation Committee, AUC, </w:t>
      </w:r>
      <w:proofErr w:type="gramStart"/>
      <w:r>
        <w:t>Fall</w:t>
      </w:r>
      <w:proofErr w:type="gramEnd"/>
      <w:r>
        <w:t xml:space="preserve"> 2012 – present.</w:t>
      </w:r>
    </w:p>
    <w:p w:rsidR="00455051" w:rsidRDefault="00455051" w:rsidP="00A978F1">
      <w:pPr>
        <w:tabs>
          <w:tab w:val="left" w:pos="7662"/>
        </w:tabs>
        <w:spacing w:after="120"/>
        <w:ind w:left="720" w:hanging="720"/>
      </w:pPr>
      <w:r>
        <w:tab/>
        <w:t xml:space="preserve">Reading PLC, AUC, Fall 2011 – </w:t>
      </w:r>
      <w:proofErr w:type="gramStart"/>
      <w:r>
        <w:t>Spring</w:t>
      </w:r>
      <w:proofErr w:type="gramEnd"/>
      <w:r>
        <w:t xml:space="preserve"> 2012.</w:t>
      </w:r>
    </w:p>
    <w:p w:rsidR="00455051" w:rsidRDefault="00455051" w:rsidP="00A978F1">
      <w:pPr>
        <w:tabs>
          <w:tab w:val="left" w:pos="7662"/>
        </w:tabs>
        <w:spacing w:after="120"/>
        <w:ind w:left="720" w:hanging="720"/>
      </w:pPr>
      <w:r>
        <w:tab/>
        <w:t xml:space="preserve">Materials Development, Storage &amp; Dissemination PLC, Fall 2011 – </w:t>
      </w:r>
      <w:proofErr w:type="gramStart"/>
      <w:r>
        <w:t>Spring</w:t>
      </w:r>
      <w:proofErr w:type="gramEnd"/>
      <w:r>
        <w:t xml:space="preserve"> 2012.</w:t>
      </w:r>
    </w:p>
    <w:p w:rsidR="00123266" w:rsidRDefault="00C725FC" w:rsidP="00A978F1">
      <w:pPr>
        <w:tabs>
          <w:tab w:val="left" w:pos="7662"/>
        </w:tabs>
        <w:spacing w:after="120"/>
        <w:ind w:left="720" w:hanging="720"/>
      </w:pPr>
      <w:r>
        <w:tab/>
      </w:r>
      <w:r w:rsidR="00123266">
        <w:t>Coordinator Facilities &amp; Events Management Team, English Language Resource Center, Al-</w:t>
      </w:r>
      <w:proofErr w:type="spellStart"/>
      <w:r w:rsidR="00123266">
        <w:t>Azhar</w:t>
      </w:r>
      <w:proofErr w:type="spellEnd"/>
      <w:r>
        <w:t xml:space="preserve"> University, Sep. 2010 – Jun. 2011</w:t>
      </w:r>
      <w:r w:rsidR="00123266">
        <w:t>.</w:t>
      </w:r>
      <w:r w:rsidR="00C83F8D" w:rsidRPr="003E59C1">
        <w:tab/>
      </w:r>
    </w:p>
    <w:p w:rsidR="00C83F8D" w:rsidRPr="003E59C1" w:rsidRDefault="00123266" w:rsidP="00A978F1">
      <w:pPr>
        <w:tabs>
          <w:tab w:val="left" w:pos="7662"/>
        </w:tabs>
        <w:spacing w:after="120"/>
        <w:ind w:left="720" w:hanging="720"/>
      </w:pPr>
      <w:r>
        <w:tab/>
      </w:r>
      <w:r w:rsidR="00C83F8D" w:rsidRPr="003E59C1">
        <w:t>Professional Development Committee, ELI Depa</w:t>
      </w:r>
      <w:r w:rsidR="00204A66">
        <w:t>rtment, AUC, Sep. 2009 – May, 2010</w:t>
      </w:r>
      <w:r w:rsidR="00C83F8D" w:rsidRPr="003E59C1">
        <w:t>.</w:t>
      </w:r>
    </w:p>
    <w:p w:rsidR="00C83F8D" w:rsidRPr="003E59C1" w:rsidRDefault="00C83F8D" w:rsidP="00A978F1">
      <w:pPr>
        <w:tabs>
          <w:tab w:val="left" w:pos="7662"/>
        </w:tabs>
        <w:spacing w:after="120"/>
        <w:ind w:left="720" w:hanging="720"/>
      </w:pPr>
      <w:r w:rsidRPr="003E59C1">
        <w:tab/>
        <w:t>Entrance Exam Task Force, first drafter of revised English entrance exams, Pakistan International School, Cairo, Sep. 2007 – Jun. 2008.</w:t>
      </w:r>
    </w:p>
    <w:p w:rsidR="00C83F8D" w:rsidRPr="003E59C1" w:rsidRDefault="00C83F8D" w:rsidP="00A978F1">
      <w:pPr>
        <w:tabs>
          <w:tab w:val="left" w:pos="7662"/>
        </w:tabs>
        <w:spacing w:after="120"/>
        <w:ind w:left="720" w:hanging="720"/>
      </w:pPr>
      <w:r w:rsidRPr="003E59C1">
        <w:tab/>
        <w:t xml:space="preserve">Discipline Task Force, secretary and first drafter of “Consequences and reward system,” </w:t>
      </w:r>
      <w:proofErr w:type="spellStart"/>
      <w:r w:rsidRPr="003E59C1">
        <w:t>Ruaha</w:t>
      </w:r>
      <w:proofErr w:type="spellEnd"/>
      <w:r w:rsidRPr="003E59C1">
        <w:t xml:space="preserve"> Secondary School, Tanzania, Jan. 2001 – Dec. 2001.</w:t>
      </w:r>
    </w:p>
    <w:p w:rsidR="00C83F8D" w:rsidRPr="003E59C1" w:rsidRDefault="00C83F8D" w:rsidP="00A978F1">
      <w:pPr>
        <w:tabs>
          <w:tab w:val="left" w:pos="7662"/>
        </w:tabs>
        <w:spacing w:after="120"/>
        <w:ind w:left="720" w:hanging="720"/>
      </w:pPr>
      <w:r w:rsidRPr="003E59C1">
        <w:tab/>
        <w:t xml:space="preserve">Discipline Committee, </w:t>
      </w:r>
      <w:proofErr w:type="spellStart"/>
      <w:r w:rsidRPr="003E59C1">
        <w:t>Ruaha</w:t>
      </w:r>
      <w:proofErr w:type="spellEnd"/>
      <w:r w:rsidRPr="003E59C1">
        <w:t xml:space="preserve"> Secondary School, Tanzania, Jan. 2001 – Dec. 2001.</w:t>
      </w:r>
    </w:p>
    <w:p w:rsidR="00BC4D41" w:rsidRDefault="00BC4D41" w:rsidP="00D84A27">
      <w:pPr>
        <w:tabs>
          <w:tab w:val="left" w:pos="7662"/>
        </w:tabs>
        <w:ind w:left="720" w:hanging="720"/>
      </w:pPr>
      <w:r w:rsidRPr="003E59C1">
        <w:tab/>
        <w:t xml:space="preserve">Intercultural Understanding Committee, </w:t>
      </w:r>
      <w:proofErr w:type="spellStart"/>
      <w:r w:rsidRPr="003E59C1">
        <w:t>Ruaha</w:t>
      </w:r>
      <w:proofErr w:type="spellEnd"/>
      <w:r w:rsidRPr="003E59C1">
        <w:t xml:space="preserve"> Secondary School, Tanzania, Jan. 2001 – Dec. 2001.</w:t>
      </w:r>
    </w:p>
    <w:p w:rsidR="00AC48F2" w:rsidRDefault="00AC48F2" w:rsidP="00D84A27">
      <w:pPr>
        <w:tabs>
          <w:tab w:val="left" w:pos="7662"/>
        </w:tabs>
        <w:ind w:left="720" w:hanging="720"/>
      </w:pPr>
    </w:p>
    <w:p w:rsidR="00521FBF" w:rsidRDefault="00521FBF" w:rsidP="00F34C08">
      <w:pPr>
        <w:tabs>
          <w:tab w:val="left" w:pos="7662"/>
        </w:tabs>
        <w:spacing w:after="240"/>
        <w:ind w:left="720" w:hanging="720"/>
        <w:rPr>
          <w:b/>
          <w:bCs/>
        </w:rPr>
      </w:pPr>
      <w:r>
        <w:rPr>
          <w:b/>
          <w:bCs/>
        </w:rPr>
        <w:t>Membership in professional organizations</w:t>
      </w:r>
    </w:p>
    <w:p w:rsidR="00521FBF" w:rsidRDefault="00521FBF" w:rsidP="00F34C08">
      <w:pPr>
        <w:tabs>
          <w:tab w:val="left" w:pos="7662"/>
        </w:tabs>
        <w:spacing w:after="240"/>
        <w:ind w:left="720" w:hanging="720"/>
      </w:pPr>
      <w:r>
        <w:tab/>
        <w:t xml:space="preserve">TESOL International, </w:t>
      </w:r>
      <w:proofErr w:type="gramStart"/>
      <w:r>
        <w:t>Spring</w:t>
      </w:r>
      <w:proofErr w:type="gramEnd"/>
      <w:r>
        <w:t xml:space="preserve"> 2012 – present.</w:t>
      </w:r>
    </w:p>
    <w:p w:rsidR="00521FBF" w:rsidRDefault="00521FBF" w:rsidP="00F34C08">
      <w:pPr>
        <w:tabs>
          <w:tab w:val="left" w:pos="7662"/>
        </w:tabs>
        <w:spacing w:after="240"/>
        <w:ind w:left="720" w:hanging="720"/>
      </w:pPr>
      <w:r>
        <w:tab/>
        <w:t xml:space="preserve">TESOL Arabia, </w:t>
      </w:r>
      <w:proofErr w:type="gramStart"/>
      <w:r>
        <w:t>Spring</w:t>
      </w:r>
      <w:proofErr w:type="gramEnd"/>
      <w:r>
        <w:t xml:space="preserve"> 2013 – present.</w:t>
      </w:r>
    </w:p>
    <w:p w:rsidR="00521FBF" w:rsidRPr="00521FBF" w:rsidRDefault="00521FBF" w:rsidP="00F34C08">
      <w:pPr>
        <w:tabs>
          <w:tab w:val="left" w:pos="7662"/>
        </w:tabs>
        <w:spacing w:after="240"/>
        <w:ind w:left="720" w:hanging="720"/>
      </w:pPr>
      <w:r>
        <w:tab/>
      </w:r>
      <w:proofErr w:type="spellStart"/>
      <w:r>
        <w:t>NileTESOL</w:t>
      </w:r>
      <w:proofErr w:type="spellEnd"/>
      <w:r>
        <w:t>, 2010 – present.</w:t>
      </w:r>
    </w:p>
    <w:p w:rsidR="00AC48F2" w:rsidRPr="00AC48F2" w:rsidRDefault="00F357D9" w:rsidP="00F34C08">
      <w:pPr>
        <w:tabs>
          <w:tab w:val="left" w:pos="7662"/>
        </w:tabs>
        <w:spacing w:after="240"/>
        <w:ind w:left="720" w:hanging="720"/>
        <w:rPr>
          <w:b/>
          <w:bCs/>
        </w:rPr>
      </w:pPr>
      <w:r>
        <w:rPr>
          <w:b/>
          <w:bCs/>
        </w:rPr>
        <w:t>Additional services rendered</w:t>
      </w:r>
    </w:p>
    <w:p w:rsidR="00061473" w:rsidRDefault="00061473" w:rsidP="002242DE">
      <w:pPr>
        <w:tabs>
          <w:tab w:val="left" w:pos="7662"/>
        </w:tabs>
        <w:spacing w:after="240"/>
        <w:ind w:left="720" w:hanging="720"/>
      </w:pPr>
      <w:r>
        <w:tab/>
      </w:r>
      <w:proofErr w:type="gramStart"/>
      <w:r>
        <w:t>Co-teacher MATESOL fellow mentor, fall 2016.</w:t>
      </w:r>
      <w:proofErr w:type="gramEnd"/>
      <w:r w:rsidR="00AC48F2">
        <w:tab/>
      </w:r>
    </w:p>
    <w:p w:rsidR="00521FBF" w:rsidRDefault="00061473" w:rsidP="002242DE">
      <w:pPr>
        <w:tabs>
          <w:tab w:val="left" w:pos="7662"/>
        </w:tabs>
        <w:spacing w:after="240"/>
        <w:ind w:left="720" w:hanging="720"/>
      </w:pPr>
      <w:r>
        <w:tab/>
      </w:r>
      <w:proofErr w:type="gramStart"/>
      <w:r w:rsidR="00521FBF">
        <w:t>Participant in Observation Program for MATESOL students, AUC, Sep. 2011 – present.</w:t>
      </w:r>
      <w:proofErr w:type="gramEnd"/>
    </w:p>
    <w:p w:rsidR="00521FBF" w:rsidRDefault="00521FBF" w:rsidP="00F34C08">
      <w:pPr>
        <w:tabs>
          <w:tab w:val="left" w:pos="7662"/>
        </w:tabs>
        <w:spacing w:after="240"/>
        <w:ind w:left="720" w:hanging="720"/>
      </w:pPr>
      <w:r>
        <w:lastRenderedPageBreak/>
        <w:tab/>
      </w:r>
      <w:proofErr w:type="gramStart"/>
      <w:r>
        <w:t>Participant in Observation Program for LING 268 teachers in training, AUC, Sep. 2011 – present.</w:t>
      </w:r>
      <w:proofErr w:type="gramEnd"/>
    </w:p>
    <w:p w:rsidR="00F357D9" w:rsidRDefault="00F357D9" w:rsidP="00F34C08">
      <w:pPr>
        <w:tabs>
          <w:tab w:val="left" w:pos="7662"/>
        </w:tabs>
        <w:spacing w:after="240"/>
        <w:ind w:left="720" w:hanging="720"/>
      </w:pPr>
      <w:r>
        <w:tab/>
        <w:t xml:space="preserve">Volunteer Teacher in the AUC Workers’ Literacy Program, AUC, </w:t>
      </w:r>
      <w:proofErr w:type="gramStart"/>
      <w:r>
        <w:t>Fall</w:t>
      </w:r>
      <w:proofErr w:type="gramEnd"/>
      <w:r>
        <w:t>, 2013.</w:t>
      </w:r>
    </w:p>
    <w:p w:rsidR="00AC48F2" w:rsidRDefault="00AC48F2" w:rsidP="00F34C08">
      <w:pPr>
        <w:tabs>
          <w:tab w:val="left" w:pos="7662"/>
        </w:tabs>
        <w:spacing w:after="240"/>
        <w:ind w:left="720" w:hanging="720"/>
      </w:pPr>
      <w:r>
        <w:tab/>
      </w:r>
      <w:proofErr w:type="gramStart"/>
      <w:r>
        <w:t>Mentor of teachers in training, MATESOL Program, AUC, Jan.2012 – present.</w:t>
      </w:r>
      <w:proofErr w:type="gramEnd"/>
    </w:p>
    <w:p w:rsidR="00DE3110" w:rsidRPr="003E59C1" w:rsidRDefault="00DE3110" w:rsidP="00F34C08">
      <w:pPr>
        <w:tabs>
          <w:tab w:val="left" w:pos="7662"/>
        </w:tabs>
        <w:spacing w:after="240"/>
        <w:ind w:left="720" w:hanging="720"/>
      </w:pPr>
      <w:r>
        <w:tab/>
        <w:t>First Year Experience Instructor (AUC New Student Orientation Program), Sep. 2012 – present.</w:t>
      </w:r>
    </w:p>
    <w:p w:rsidR="00D84A27" w:rsidRPr="003E59C1" w:rsidRDefault="00D84A27" w:rsidP="00F34C08">
      <w:pPr>
        <w:pBdr>
          <w:bottom w:val="single" w:sz="4" w:space="1" w:color="auto"/>
        </w:pBdr>
        <w:tabs>
          <w:tab w:val="left" w:pos="7662"/>
        </w:tabs>
        <w:spacing w:after="240"/>
      </w:pPr>
    </w:p>
    <w:p w:rsidR="001F3C2A" w:rsidRPr="003E59C1" w:rsidRDefault="001F3C2A" w:rsidP="001F3C2A">
      <w:pPr>
        <w:tabs>
          <w:tab w:val="left" w:pos="7662"/>
        </w:tabs>
        <w:rPr>
          <w:b/>
          <w:bCs/>
          <w:i/>
          <w:iCs/>
        </w:rPr>
      </w:pPr>
    </w:p>
    <w:p w:rsidR="001F3C2A" w:rsidRPr="003E59C1" w:rsidRDefault="001F3C2A" w:rsidP="001F3C2A">
      <w:pPr>
        <w:tabs>
          <w:tab w:val="left" w:pos="7662"/>
        </w:tabs>
        <w:rPr>
          <w:b/>
          <w:bCs/>
        </w:rPr>
      </w:pPr>
      <w:r w:rsidRPr="003E59C1">
        <w:rPr>
          <w:b/>
          <w:bCs/>
          <w:i/>
          <w:iCs/>
        </w:rPr>
        <w:t>Certificates</w:t>
      </w:r>
      <w:r w:rsidR="00A978F1">
        <w:rPr>
          <w:b/>
          <w:bCs/>
          <w:i/>
          <w:iCs/>
        </w:rPr>
        <w:t xml:space="preserve"> &amp; Other T</w:t>
      </w:r>
      <w:r w:rsidR="00061449" w:rsidRPr="003E59C1">
        <w:rPr>
          <w:b/>
          <w:bCs/>
          <w:i/>
          <w:iCs/>
        </w:rPr>
        <w:t>raining</w:t>
      </w:r>
    </w:p>
    <w:p w:rsidR="001F3C2A" w:rsidRPr="003E59C1" w:rsidRDefault="001F3C2A" w:rsidP="001F3C2A">
      <w:pPr>
        <w:tabs>
          <w:tab w:val="left" w:pos="7662"/>
        </w:tabs>
        <w:rPr>
          <w:b/>
          <w:bCs/>
        </w:rPr>
      </w:pPr>
    </w:p>
    <w:p w:rsidR="00DE3110" w:rsidRPr="00DE3110" w:rsidRDefault="00DE3110" w:rsidP="00E044B7">
      <w:pPr>
        <w:tabs>
          <w:tab w:val="left" w:pos="7662"/>
        </w:tabs>
        <w:ind w:left="720" w:hanging="720"/>
      </w:pPr>
      <w:r>
        <w:rPr>
          <w:b/>
          <w:bCs/>
        </w:rPr>
        <w:t>Blended Learning Certificate</w:t>
      </w:r>
      <w:r>
        <w:t>, CLT, Apr. 2016.</w:t>
      </w:r>
    </w:p>
    <w:p w:rsidR="00DE3110" w:rsidRDefault="00DE3110" w:rsidP="00E044B7">
      <w:pPr>
        <w:tabs>
          <w:tab w:val="left" w:pos="7662"/>
        </w:tabs>
        <w:ind w:left="720" w:hanging="720"/>
        <w:rPr>
          <w:b/>
          <w:bCs/>
        </w:rPr>
      </w:pPr>
    </w:p>
    <w:p w:rsidR="00912565" w:rsidRPr="00912565" w:rsidRDefault="00912565" w:rsidP="00E044B7">
      <w:pPr>
        <w:tabs>
          <w:tab w:val="left" w:pos="7662"/>
        </w:tabs>
        <w:ind w:left="720" w:hanging="720"/>
      </w:pPr>
      <w:proofErr w:type="gramStart"/>
      <w:r>
        <w:rPr>
          <w:b/>
          <w:bCs/>
        </w:rPr>
        <w:t>Protecting Human Research Participants Certification</w:t>
      </w:r>
      <w:r>
        <w:t>, NIH Office of Extramural Research, required by AUC IRB for conducting research with human participants, Dec. 21, 2015.</w:t>
      </w:r>
      <w:proofErr w:type="gramEnd"/>
    </w:p>
    <w:p w:rsidR="00912565" w:rsidRDefault="00912565" w:rsidP="00E044B7">
      <w:pPr>
        <w:tabs>
          <w:tab w:val="left" w:pos="7662"/>
        </w:tabs>
        <w:ind w:left="720" w:hanging="720"/>
        <w:rPr>
          <w:b/>
          <w:bCs/>
        </w:rPr>
      </w:pPr>
    </w:p>
    <w:p w:rsidR="00E044B7" w:rsidRPr="00E044B7" w:rsidRDefault="00E044B7" w:rsidP="00E044B7">
      <w:pPr>
        <w:tabs>
          <w:tab w:val="left" w:pos="7662"/>
        </w:tabs>
        <w:ind w:left="720" w:hanging="720"/>
      </w:pPr>
      <w:r>
        <w:rPr>
          <w:b/>
          <w:bCs/>
        </w:rPr>
        <w:t>Teaching Enhancement I Certificate</w:t>
      </w:r>
      <w:r w:rsidR="00912565">
        <w:t>, CLT, Nov</w:t>
      </w:r>
      <w:r>
        <w:t>. 2015.</w:t>
      </w:r>
    </w:p>
    <w:p w:rsidR="00E044B7" w:rsidRDefault="00E044B7" w:rsidP="00B40F4B">
      <w:pPr>
        <w:tabs>
          <w:tab w:val="left" w:pos="7662"/>
        </w:tabs>
        <w:ind w:left="720" w:hanging="720"/>
        <w:rPr>
          <w:b/>
          <w:bCs/>
        </w:rPr>
      </w:pPr>
    </w:p>
    <w:p w:rsidR="001F3C2A" w:rsidRPr="003E59C1" w:rsidRDefault="001F3C2A" w:rsidP="00B40F4B">
      <w:pPr>
        <w:tabs>
          <w:tab w:val="left" w:pos="7662"/>
        </w:tabs>
        <w:ind w:left="720" w:hanging="720"/>
      </w:pPr>
      <w:r w:rsidRPr="003E59C1">
        <w:rPr>
          <w:b/>
          <w:bCs/>
        </w:rPr>
        <w:t xml:space="preserve">Cambridge International Primary </w:t>
      </w:r>
      <w:proofErr w:type="spellStart"/>
      <w:r w:rsidRPr="003E59C1">
        <w:rPr>
          <w:b/>
          <w:bCs/>
        </w:rPr>
        <w:t>Programme</w:t>
      </w:r>
      <w:proofErr w:type="spellEnd"/>
      <w:r w:rsidR="00E044B7">
        <w:t>,</w:t>
      </w:r>
      <w:r w:rsidR="00061449" w:rsidRPr="003E59C1">
        <w:rPr>
          <w:b/>
          <w:bCs/>
        </w:rPr>
        <w:t xml:space="preserve"> </w:t>
      </w:r>
      <w:r w:rsidR="007138D7" w:rsidRPr="003E59C1">
        <w:t>English marker accreditation</w:t>
      </w:r>
      <w:r w:rsidR="005633BC">
        <w:t>, Apr. 2008</w:t>
      </w:r>
      <w:r w:rsidR="00061449" w:rsidRPr="003E59C1">
        <w:t>.</w:t>
      </w:r>
    </w:p>
    <w:p w:rsidR="00061449" w:rsidRPr="003E59C1" w:rsidRDefault="00061449" w:rsidP="001F3C2A">
      <w:pPr>
        <w:tabs>
          <w:tab w:val="left" w:pos="7662"/>
        </w:tabs>
        <w:ind w:left="720"/>
      </w:pPr>
    </w:p>
    <w:p w:rsidR="00061449" w:rsidRPr="003E59C1" w:rsidRDefault="00061449" w:rsidP="00B40F4B">
      <w:pPr>
        <w:tabs>
          <w:tab w:val="left" w:pos="7662"/>
        </w:tabs>
        <w:ind w:left="720" w:hanging="720"/>
      </w:pPr>
      <w:r w:rsidRPr="003E59C1">
        <w:rPr>
          <w:b/>
          <w:bCs/>
        </w:rPr>
        <w:t>Cooperative Education Training and Initial Practice</w:t>
      </w:r>
      <w:r w:rsidRPr="003E59C1">
        <w:t xml:space="preserve">, 2 week intensive program, </w:t>
      </w:r>
      <w:proofErr w:type="spellStart"/>
      <w:r w:rsidRPr="003E59C1">
        <w:t>Ruaha</w:t>
      </w:r>
      <w:proofErr w:type="spellEnd"/>
      <w:r w:rsidRPr="003E59C1">
        <w:t xml:space="preserve"> Secondary School, Tanzania, Aug. 2001.</w:t>
      </w:r>
    </w:p>
    <w:p w:rsidR="00061449" w:rsidRPr="003E59C1" w:rsidRDefault="00061449" w:rsidP="001F3C2A">
      <w:pPr>
        <w:tabs>
          <w:tab w:val="left" w:pos="7662"/>
        </w:tabs>
        <w:ind w:left="720"/>
      </w:pPr>
    </w:p>
    <w:p w:rsidR="00061449" w:rsidRPr="003E59C1" w:rsidRDefault="00061449" w:rsidP="00B40F4B">
      <w:pPr>
        <w:tabs>
          <w:tab w:val="left" w:pos="7662"/>
        </w:tabs>
        <w:ind w:left="720" w:hanging="720"/>
      </w:pPr>
      <w:r w:rsidRPr="003E59C1">
        <w:rPr>
          <w:b/>
          <w:bCs/>
        </w:rPr>
        <w:t>Guidance and Counseling Parts 1 &amp; 2</w:t>
      </w:r>
      <w:r w:rsidRPr="003E59C1">
        <w:t xml:space="preserve">, 6 day workshop, </w:t>
      </w:r>
      <w:proofErr w:type="spellStart"/>
      <w:r w:rsidRPr="003E59C1">
        <w:t>Ruaha</w:t>
      </w:r>
      <w:proofErr w:type="spellEnd"/>
      <w:r w:rsidRPr="003E59C1">
        <w:t xml:space="preserve"> Secondary School, Tanzania, Aug. 2000.</w:t>
      </w:r>
    </w:p>
    <w:p w:rsidR="001F3C2A" w:rsidRPr="003E59C1" w:rsidRDefault="001F3C2A" w:rsidP="00931EED">
      <w:pPr>
        <w:pBdr>
          <w:bottom w:val="single" w:sz="4" w:space="1" w:color="auto"/>
        </w:pBdr>
        <w:tabs>
          <w:tab w:val="left" w:pos="7662"/>
        </w:tabs>
      </w:pPr>
    </w:p>
    <w:p w:rsidR="00931EED" w:rsidRPr="003E59C1" w:rsidRDefault="00931EED" w:rsidP="00931EED">
      <w:pPr>
        <w:tabs>
          <w:tab w:val="left" w:pos="7662"/>
        </w:tabs>
        <w:rPr>
          <w:b/>
          <w:bCs/>
          <w:i/>
          <w:iCs/>
        </w:rPr>
      </w:pPr>
    </w:p>
    <w:p w:rsidR="00931EED" w:rsidRPr="003E59C1" w:rsidRDefault="00931EED" w:rsidP="00931EED">
      <w:pPr>
        <w:tabs>
          <w:tab w:val="left" w:pos="7662"/>
        </w:tabs>
      </w:pPr>
      <w:r w:rsidRPr="003E59C1">
        <w:rPr>
          <w:b/>
          <w:bCs/>
          <w:i/>
          <w:iCs/>
        </w:rPr>
        <w:t>Skills &amp; Personal Development</w:t>
      </w:r>
    </w:p>
    <w:p w:rsidR="00931EED" w:rsidRPr="003E59C1" w:rsidRDefault="00931EED" w:rsidP="00931EED">
      <w:pPr>
        <w:tabs>
          <w:tab w:val="left" w:pos="7662"/>
        </w:tabs>
      </w:pPr>
    </w:p>
    <w:p w:rsidR="00931EED" w:rsidRPr="003E59C1" w:rsidRDefault="001F3C2A" w:rsidP="00B40F4B">
      <w:pPr>
        <w:tabs>
          <w:tab w:val="left" w:pos="7662"/>
        </w:tabs>
        <w:ind w:left="720" w:hanging="720"/>
      </w:pPr>
      <w:r w:rsidRPr="003E59C1">
        <w:rPr>
          <w:b/>
          <w:bCs/>
        </w:rPr>
        <w:t>Language</w:t>
      </w:r>
      <w:r w:rsidR="00B07AAE" w:rsidRPr="003E59C1">
        <w:rPr>
          <w:b/>
          <w:bCs/>
        </w:rPr>
        <w:t xml:space="preserve">, </w:t>
      </w:r>
      <w:r w:rsidR="00FD584C" w:rsidRPr="003E59C1">
        <w:rPr>
          <w:b/>
          <w:bCs/>
        </w:rPr>
        <w:t>technology</w:t>
      </w:r>
      <w:r w:rsidR="00B07AAE" w:rsidRPr="003E59C1">
        <w:rPr>
          <w:b/>
          <w:bCs/>
        </w:rPr>
        <w:t xml:space="preserve"> &amp; knowledge</w:t>
      </w:r>
      <w:r w:rsidR="00931EED" w:rsidRPr="003E59C1">
        <w:rPr>
          <w:b/>
          <w:bCs/>
        </w:rPr>
        <w:t>:</w:t>
      </w:r>
      <w:r w:rsidR="00931EED" w:rsidRPr="003E59C1">
        <w:t xml:space="preserve"> Advanced Spanish </w:t>
      </w:r>
      <w:r w:rsidR="00D37456">
        <w:t>&amp; Swahili, intermediate Arabic</w:t>
      </w:r>
      <w:r w:rsidR="004A6D7E" w:rsidRPr="003E59C1">
        <w:t xml:space="preserve">; experience using </w:t>
      </w:r>
      <w:r w:rsidR="00E044B7">
        <w:t xml:space="preserve">Google sites and Docs, </w:t>
      </w:r>
      <w:r w:rsidR="004A6D7E" w:rsidRPr="003E59C1">
        <w:t>CALL,</w:t>
      </w:r>
      <w:r w:rsidR="00B07AAE" w:rsidRPr="003E59C1">
        <w:t xml:space="preserve"> </w:t>
      </w:r>
      <w:r w:rsidR="00D30D13" w:rsidRPr="003E59C1">
        <w:t xml:space="preserve">Blackboard, </w:t>
      </w:r>
      <w:r w:rsidR="00B07AAE" w:rsidRPr="003E59C1">
        <w:t>blogs, websites in teachi</w:t>
      </w:r>
      <w:r w:rsidR="00D37456">
        <w:t>ng;</w:t>
      </w:r>
      <w:r w:rsidR="00D30D13" w:rsidRPr="003E59C1">
        <w:t xml:space="preserve"> completed</w:t>
      </w:r>
      <w:r w:rsidR="00753C6C">
        <w:t xml:space="preserve"> </w:t>
      </w:r>
      <w:r w:rsidR="00B07AAE" w:rsidRPr="003E59C1">
        <w:t>courses i</w:t>
      </w:r>
      <w:r w:rsidR="00E044B7">
        <w:t>n online teaching and learning</w:t>
      </w:r>
      <w:r w:rsidR="00D30D13" w:rsidRPr="003E59C1">
        <w:t xml:space="preserve">, </w:t>
      </w:r>
      <w:r w:rsidR="00B07AAE" w:rsidRPr="003E59C1">
        <w:t>assessment, curriculum development</w:t>
      </w:r>
      <w:r w:rsidR="00931EED" w:rsidRPr="003E59C1">
        <w:t>.</w:t>
      </w:r>
    </w:p>
    <w:p w:rsidR="00931EED" w:rsidRPr="003E59C1" w:rsidRDefault="00931EED" w:rsidP="00931EED">
      <w:pPr>
        <w:tabs>
          <w:tab w:val="left" w:pos="7662"/>
        </w:tabs>
      </w:pPr>
    </w:p>
    <w:p w:rsidR="00A83B27" w:rsidRPr="003E59C1" w:rsidRDefault="00A83B27" w:rsidP="00B40F4B">
      <w:pPr>
        <w:tabs>
          <w:tab w:val="left" w:pos="7662"/>
        </w:tabs>
        <w:ind w:left="720" w:hanging="720"/>
      </w:pPr>
      <w:r w:rsidRPr="003E59C1">
        <w:rPr>
          <w:b/>
          <w:bCs/>
        </w:rPr>
        <w:t>Living &amp; travel:</w:t>
      </w:r>
      <w:r w:rsidR="00061473">
        <w:t xml:space="preserve"> 40</w:t>
      </w:r>
      <w:r w:rsidRPr="003E59C1">
        <w:t xml:space="preserve"> </w:t>
      </w:r>
      <w:proofErr w:type="spellStart"/>
      <w:r w:rsidRPr="003E59C1">
        <w:t>years experience</w:t>
      </w:r>
      <w:proofErr w:type="spellEnd"/>
      <w:r w:rsidRPr="003E59C1">
        <w:t xml:space="preserve"> on 4 continents</w:t>
      </w:r>
      <w:r w:rsidR="00292AF4" w:rsidRPr="003E59C1">
        <w:t>, including 1</w:t>
      </w:r>
      <w:r w:rsidR="00CE1A8E">
        <w:t>2</w:t>
      </w:r>
      <w:r w:rsidR="00061473">
        <w:t xml:space="preserve"> years Tanzania, 9 years USA, 15</w:t>
      </w:r>
      <w:r w:rsidR="00292AF4" w:rsidRPr="003E59C1">
        <w:t xml:space="preserve"> years Egypt, 2 years Honduras, 18 months Israel, 3 months Ecuador</w:t>
      </w:r>
      <w:r w:rsidRPr="003E59C1">
        <w:t>; thrive in multicultural, multi-social environments; consistent success at bridging cultural gaps.</w:t>
      </w:r>
    </w:p>
    <w:p w:rsidR="00A83B27" w:rsidRPr="003E59C1" w:rsidRDefault="00A83B27" w:rsidP="00A83B27">
      <w:pPr>
        <w:tabs>
          <w:tab w:val="left" w:pos="7662"/>
        </w:tabs>
      </w:pPr>
      <w:r w:rsidRPr="003E59C1">
        <w:t xml:space="preserve">  </w:t>
      </w:r>
    </w:p>
    <w:p w:rsidR="00AC71E4" w:rsidRPr="003E59C1" w:rsidRDefault="00931EED" w:rsidP="00B40F4B">
      <w:pPr>
        <w:tabs>
          <w:tab w:val="left" w:pos="7662"/>
        </w:tabs>
        <w:ind w:left="720" w:hanging="720"/>
      </w:pPr>
      <w:r w:rsidRPr="003E59C1">
        <w:rPr>
          <w:b/>
          <w:bCs/>
        </w:rPr>
        <w:t xml:space="preserve">Qualities: </w:t>
      </w:r>
      <w:r w:rsidRPr="003E59C1">
        <w:t xml:space="preserve">Excellent work ethic, </w:t>
      </w:r>
      <w:r w:rsidR="004A6D7E" w:rsidRPr="003E59C1">
        <w:t xml:space="preserve">dependable, </w:t>
      </w:r>
      <w:r w:rsidR="008C3DE2" w:rsidRPr="003E59C1">
        <w:t xml:space="preserve">systematic, </w:t>
      </w:r>
      <w:r w:rsidRPr="003E59C1">
        <w:t>adapt quickly to new situations, face challenges with deter</w:t>
      </w:r>
      <w:r w:rsidR="00E42143" w:rsidRPr="003E59C1">
        <w:t>mination and enthusiasm, easily</w:t>
      </w:r>
      <w:r w:rsidRPr="003E59C1">
        <w:t xml:space="preserve"> bui</w:t>
      </w:r>
      <w:r w:rsidR="004A6D7E" w:rsidRPr="003E59C1">
        <w:t>ld positive rapport with students</w:t>
      </w:r>
      <w:r w:rsidR="008C3DE2" w:rsidRPr="003E59C1">
        <w:t xml:space="preserve"> and colleagues</w:t>
      </w:r>
      <w:r w:rsidRPr="003E59C1">
        <w:t>, very goal oriented, empathic nature, eager to learn from and share with others.</w:t>
      </w:r>
    </w:p>
    <w:sectPr w:rsidR="00AC71E4" w:rsidRPr="003E59C1" w:rsidSect="00F34C0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79D"/>
    <w:multiLevelType w:val="hybridMultilevel"/>
    <w:tmpl w:val="723ABA22"/>
    <w:lvl w:ilvl="0" w:tplc="C206D106">
      <w:start w:val="1"/>
      <w:numFmt w:val="decimal"/>
      <w:lvlText w:val="%1-"/>
      <w:lvlJc w:val="left"/>
      <w:pPr>
        <w:ind w:left="1080" w:hanging="360"/>
      </w:pPr>
      <w:rPr>
        <w:rFonts w:asciiTheme="majorBidi" w:hAnsiTheme="majorBidi" w:cstheme="maj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876C1"/>
    <w:multiLevelType w:val="hybridMultilevel"/>
    <w:tmpl w:val="2FE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53A72"/>
    <w:multiLevelType w:val="hybridMultilevel"/>
    <w:tmpl w:val="C340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1AEB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17F6B"/>
    <w:multiLevelType w:val="hybridMultilevel"/>
    <w:tmpl w:val="0FC4430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ED"/>
    <w:rsid w:val="00061449"/>
    <w:rsid w:val="00061473"/>
    <w:rsid w:val="00062EBB"/>
    <w:rsid w:val="000C3F82"/>
    <w:rsid w:val="00123266"/>
    <w:rsid w:val="00144E03"/>
    <w:rsid w:val="001632A8"/>
    <w:rsid w:val="00171452"/>
    <w:rsid w:val="00176C46"/>
    <w:rsid w:val="001F171A"/>
    <w:rsid w:val="001F3C2A"/>
    <w:rsid w:val="002027CD"/>
    <w:rsid w:val="00204A66"/>
    <w:rsid w:val="00215A26"/>
    <w:rsid w:val="002242DE"/>
    <w:rsid w:val="002313EA"/>
    <w:rsid w:val="00292AF4"/>
    <w:rsid w:val="003056E8"/>
    <w:rsid w:val="003416B9"/>
    <w:rsid w:val="00380C49"/>
    <w:rsid w:val="003E59C1"/>
    <w:rsid w:val="00405676"/>
    <w:rsid w:val="00430E04"/>
    <w:rsid w:val="00455051"/>
    <w:rsid w:val="004830BB"/>
    <w:rsid w:val="004A43CB"/>
    <w:rsid w:val="004A635D"/>
    <w:rsid w:val="004A6D7E"/>
    <w:rsid w:val="004C6DE2"/>
    <w:rsid w:val="00521FBF"/>
    <w:rsid w:val="00536E0C"/>
    <w:rsid w:val="00557834"/>
    <w:rsid w:val="005633BC"/>
    <w:rsid w:val="00565BF5"/>
    <w:rsid w:val="00572A76"/>
    <w:rsid w:val="00574BD4"/>
    <w:rsid w:val="005754DD"/>
    <w:rsid w:val="005839A6"/>
    <w:rsid w:val="005B613F"/>
    <w:rsid w:val="005D7181"/>
    <w:rsid w:val="005E0787"/>
    <w:rsid w:val="00645933"/>
    <w:rsid w:val="006560DC"/>
    <w:rsid w:val="0065758E"/>
    <w:rsid w:val="006C56FB"/>
    <w:rsid w:val="006E1CAE"/>
    <w:rsid w:val="006E2889"/>
    <w:rsid w:val="007138D7"/>
    <w:rsid w:val="0074650B"/>
    <w:rsid w:val="00752B7B"/>
    <w:rsid w:val="00753C6C"/>
    <w:rsid w:val="00765A9C"/>
    <w:rsid w:val="0078339C"/>
    <w:rsid w:val="007A28F9"/>
    <w:rsid w:val="007C3194"/>
    <w:rsid w:val="00814305"/>
    <w:rsid w:val="0085349D"/>
    <w:rsid w:val="0086168A"/>
    <w:rsid w:val="008729C9"/>
    <w:rsid w:val="00892879"/>
    <w:rsid w:val="008C3DE2"/>
    <w:rsid w:val="00912565"/>
    <w:rsid w:val="00930EB7"/>
    <w:rsid w:val="00931EED"/>
    <w:rsid w:val="00955A8A"/>
    <w:rsid w:val="009644B1"/>
    <w:rsid w:val="00981B36"/>
    <w:rsid w:val="00990A78"/>
    <w:rsid w:val="009C1A0F"/>
    <w:rsid w:val="00A04049"/>
    <w:rsid w:val="00A066D5"/>
    <w:rsid w:val="00A20DFF"/>
    <w:rsid w:val="00A57FE5"/>
    <w:rsid w:val="00A83B27"/>
    <w:rsid w:val="00A9783E"/>
    <w:rsid w:val="00A978F1"/>
    <w:rsid w:val="00AB2D81"/>
    <w:rsid w:val="00AB2D87"/>
    <w:rsid w:val="00AC008B"/>
    <w:rsid w:val="00AC48F2"/>
    <w:rsid w:val="00AC71E4"/>
    <w:rsid w:val="00B07AAE"/>
    <w:rsid w:val="00B40F4B"/>
    <w:rsid w:val="00B62FA9"/>
    <w:rsid w:val="00B7063E"/>
    <w:rsid w:val="00B77CD1"/>
    <w:rsid w:val="00B90DE8"/>
    <w:rsid w:val="00BC4D41"/>
    <w:rsid w:val="00C0122C"/>
    <w:rsid w:val="00C22A4E"/>
    <w:rsid w:val="00C34242"/>
    <w:rsid w:val="00C670A0"/>
    <w:rsid w:val="00C725FC"/>
    <w:rsid w:val="00C83F8D"/>
    <w:rsid w:val="00CB599B"/>
    <w:rsid w:val="00CE1A8E"/>
    <w:rsid w:val="00CF53B3"/>
    <w:rsid w:val="00D05776"/>
    <w:rsid w:val="00D20E41"/>
    <w:rsid w:val="00D30D13"/>
    <w:rsid w:val="00D37456"/>
    <w:rsid w:val="00D512B2"/>
    <w:rsid w:val="00D6667A"/>
    <w:rsid w:val="00D74C0B"/>
    <w:rsid w:val="00D76BA9"/>
    <w:rsid w:val="00D84A27"/>
    <w:rsid w:val="00D85E3A"/>
    <w:rsid w:val="00D87EC3"/>
    <w:rsid w:val="00D91199"/>
    <w:rsid w:val="00DA560B"/>
    <w:rsid w:val="00DE0D21"/>
    <w:rsid w:val="00DE3110"/>
    <w:rsid w:val="00E044B7"/>
    <w:rsid w:val="00E1436D"/>
    <w:rsid w:val="00E23161"/>
    <w:rsid w:val="00E42143"/>
    <w:rsid w:val="00E84E1D"/>
    <w:rsid w:val="00E90BDC"/>
    <w:rsid w:val="00E91B1F"/>
    <w:rsid w:val="00ED37CE"/>
    <w:rsid w:val="00F31DDE"/>
    <w:rsid w:val="00F34C08"/>
    <w:rsid w:val="00F357D9"/>
    <w:rsid w:val="00F96260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ED"/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8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F96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50B"/>
    <w:pPr>
      <w:spacing w:before="100" w:beforeAutospacing="1" w:after="100" w:afterAutospacing="1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65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65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ED"/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A8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F96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50B"/>
    <w:pPr>
      <w:spacing w:before="100" w:beforeAutospacing="1" w:after="100" w:afterAutospacing="1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65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4650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h@aucegyp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hjfairle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20854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Fairley</dc:creator>
  <cp:keywords/>
  <dc:description/>
  <cp:lastModifiedBy>Mariah Fairley</cp:lastModifiedBy>
  <cp:revision>1</cp:revision>
  <cp:lastPrinted>2016-11-11T12:30:00Z</cp:lastPrinted>
  <dcterms:created xsi:type="dcterms:W3CDTF">2016-04-12T19:01:00Z</dcterms:created>
  <dcterms:modified xsi:type="dcterms:W3CDTF">2017-01-09T18:50:00Z</dcterms:modified>
</cp:coreProperties>
</file>