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C2" w:rsidRPr="00314829" w:rsidRDefault="004665A1" w:rsidP="00F2103D">
      <w:pPr>
        <w:rPr>
          <w:b/>
          <w:caps/>
          <w:sz w:val="32"/>
          <w:szCs w:val="32"/>
          <w:lang w:val="en-US"/>
        </w:rPr>
      </w:pPr>
      <w:r w:rsidRPr="00314829">
        <w:rPr>
          <w:b/>
          <w:caps/>
          <w:sz w:val="32"/>
          <w:szCs w:val="32"/>
          <w:lang w:val="en-US"/>
        </w:rPr>
        <w:t>Curriculum Vitae</w:t>
      </w:r>
    </w:p>
    <w:p w:rsidR="00C831F7" w:rsidRPr="00314829" w:rsidRDefault="00C831F7" w:rsidP="00C831F7">
      <w:pPr>
        <w:spacing w:after="120" w:line="276" w:lineRule="auto"/>
        <w:rPr>
          <w:b/>
          <w:caps/>
          <w:sz w:val="28"/>
          <w:szCs w:val="28"/>
          <w:lang w:val="en-US"/>
        </w:rPr>
      </w:pPr>
    </w:p>
    <w:p w:rsidR="00BE766F" w:rsidRPr="00314829" w:rsidRDefault="00C568D6" w:rsidP="00314829">
      <w:pPr>
        <w:spacing w:after="120" w:line="276" w:lineRule="auto"/>
        <w:ind w:firstLine="720"/>
        <w:rPr>
          <w:b/>
          <w:caps/>
          <w:sz w:val="28"/>
          <w:szCs w:val="28"/>
          <w:lang w:val="en-US"/>
        </w:rPr>
      </w:pPr>
      <w:r w:rsidRPr="00314829">
        <w:rPr>
          <w:b/>
          <w:caps/>
          <w:sz w:val="28"/>
          <w:szCs w:val="28"/>
          <w:lang w:val="en-US"/>
        </w:rPr>
        <w:t xml:space="preserve">Ahmed Sherif </w:t>
      </w:r>
    </w:p>
    <w:tbl>
      <w:tblPr>
        <w:tblpPr w:leftFromText="180" w:rightFromText="180" w:vertAnchor="text" w:horzAnchor="margin" w:tblpXSpec="right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2"/>
      </w:tblGrid>
      <w:tr w:rsidR="00314829" w:rsidRPr="00314829" w:rsidTr="00593195">
        <w:trPr>
          <w:trHeight w:val="2231"/>
        </w:trPr>
        <w:tc>
          <w:tcPr>
            <w:tcW w:w="2652" w:type="dxa"/>
          </w:tcPr>
          <w:p w:rsidR="00314829" w:rsidRPr="00314829" w:rsidRDefault="00314829" w:rsidP="00314829">
            <w:pPr>
              <w:spacing w:line="276" w:lineRule="auto"/>
              <w:rPr>
                <w:color w:val="392D1C"/>
                <w:sz w:val="22"/>
                <w:szCs w:val="22"/>
                <w:u w:val="single"/>
                <w:lang w:val="en-US"/>
              </w:rPr>
            </w:pPr>
            <w:r w:rsidRPr="00314829">
              <w:rPr>
                <w:b/>
                <w:color w:val="392D1C"/>
                <w:sz w:val="22"/>
                <w:szCs w:val="22"/>
                <w:lang w:val="en-US"/>
              </w:rPr>
              <w:t>Email:</w:t>
            </w:r>
          </w:p>
          <w:p w:rsidR="00314829" w:rsidRPr="00314829" w:rsidRDefault="00F07162" w:rsidP="00314829">
            <w:pPr>
              <w:spacing w:line="276" w:lineRule="auto"/>
              <w:rPr>
                <w:color w:val="392D1C"/>
                <w:sz w:val="22"/>
                <w:szCs w:val="22"/>
                <w:lang w:val="en-US"/>
              </w:rPr>
            </w:pPr>
            <w:r>
              <w:rPr>
                <w:color w:val="392D1C"/>
                <w:sz w:val="22"/>
                <w:szCs w:val="22"/>
                <w:u w:val="single"/>
                <w:lang w:val="en-US"/>
              </w:rPr>
              <w:t>Asherif@aucegypt.edu</w:t>
            </w:r>
          </w:p>
          <w:p w:rsidR="00314829" w:rsidRPr="00314829" w:rsidRDefault="00314829" w:rsidP="00314829">
            <w:pPr>
              <w:spacing w:line="276" w:lineRule="auto"/>
              <w:rPr>
                <w:color w:val="392D1C"/>
                <w:sz w:val="22"/>
                <w:szCs w:val="22"/>
                <w:u w:val="single"/>
                <w:lang w:val="en-US"/>
              </w:rPr>
            </w:pPr>
          </w:p>
          <w:p w:rsidR="00314829" w:rsidRPr="00314829" w:rsidRDefault="00314829" w:rsidP="00314829">
            <w:pPr>
              <w:spacing w:line="276" w:lineRule="auto"/>
              <w:rPr>
                <w:b/>
                <w:color w:val="392D1C"/>
                <w:sz w:val="22"/>
                <w:szCs w:val="22"/>
                <w:lang w:val="en-US"/>
              </w:rPr>
            </w:pPr>
          </w:p>
          <w:p w:rsidR="009C0A2C" w:rsidRDefault="009C0A2C" w:rsidP="00F07162">
            <w:pPr>
              <w:spacing w:line="276" w:lineRule="auto"/>
              <w:rPr>
                <w:color w:val="392D1C"/>
                <w:sz w:val="22"/>
                <w:szCs w:val="22"/>
                <w:lang w:val="en-US"/>
              </w:rPr>
            </w:pPr>
          </w:p>
          <w:p w:rsidR="009C0A2C" w:rsidRDefault="009C0A2C" w:rsidP="009C0A2C">
            <w:pPr>
              <w:spacing w:line="276" w:lineRule="auto"/>
              <w:rPr>
                <w:color w:val="392D1C"/>
                <w:sz w:val="22"/>
                <w:szCs w:val="22"/>
                <w:lang w:val="en-US"/>
              </w:rPr>
            </w:pPr>
          </w:p>
          <w:p w:rsidR="009C0A2C" w:rsidRPr="009C0A2C" w:rsidRDefault="009C0A2C" w:rsidP="009C0A2C">
            <w:pPr>
              <w:spacing w:line="276" w:lineRule="auto"/>
              <w:rPr>
                <w:color w:val="392D1C"/>
                <w:sz w:val="22"/>
                <w:szCs w:val="22"/>
                <w:lang w:val="en-US"/>
              </w:rPr>
            </w:pPr>
          </w:p>
          <w:p w:rsidR="00314829" w:rsidRPr="00314829" w:rsidRDefault="00314829" w:rsidP="00314829">
            <w:pPr>
              <w:spacing w:line="276" w:lineRule="auto"/>
              <w:rPr>
                <w:b/>
                <w:color w:val="392D1C"/>
                <w:sz w:val="22"/>
                <w:szCs w:val="22"/>
                <w:lang w:val="en-US"/>
              </w:rPr>
            </w:pPr>
            <w:r w:rsidRPr="00314829">
              <w:rPr>
                <w:b/>
                <w:color w:val="392D1C"/>
                <w:sz w:val="22"/>
                <w:szCs w:val="22"/>
                <w:lang w:val="en-US"/>
              </w:rPr>
              <w:t>Web site:</w:t>
            </w:r>
          </w:p>
          <w:p w:rsidR="00314829" w:rsidRPr="00F07162" w:rsidRDefault="001714F5" w:rsidP="00F07162">
            <w:pPr>
              <w:spacing w:line="276" w:lineRule="auto"/>
              <w:rPr>
                <w:bCs/>
                <w:lang w:val="en-US"/>
              </w:rPr>
            </w:pPr>
            <w:hyperlink r:id="rId8" w:history="1">
              <w:r w:rsidR="00F07162" w:rsidRPr="00F07162">
                <w:rPr>
                  <w:rStyle w:val="Hyperlink"/>
                  <w:bCs/>
                  <w:lang w:val="en-US"/>
                </w:rPr>
                <w:t>www.aucegypt.edu</w:t>
              </w:r>
            </w:hyperlink>
          </w:p>
        </w:tc>
      </w:tr>
    </w:tbl>
    <w:p w:rsidR="00314829" w:rsidRPr="00314829" w:rsidRDefault="00A73C5B" w:rsidP="00314829">
      <w:pPr>
        <w:spacing w:after="120" w:line="276" w:lineRule="auto"/>
        <w:jc w:val="both"/>
        <w:rPr>
          <w:color w:val="392D1C"/>
          <w:sz w:val="22"/>
          <w:szCs w:val="22"/>
          <w:lang w:val="en-US"/>
        </w:rPr>
      </w:pPr>
      <w:r>
        <w:rPr>
          <w:b/>
          <w:cap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-1097</wp:posOffset>
            </wp:positionV>
            <wp:extent cx="1672281" cy="2059459"/>
            <wp:effectExtent l="0" t="0" r="4445" b="0"/>
            <wp:wrapSquare wrapText="bothSides"/>
            <wp:docPr id="1" name="Picture 1" descr="C:\Users\Ahmed\Documents\Personal\Pictures\Dr Ahmed Sher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d\Documents\Personal\Pictures\Dr Ahmed Sheri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72281" cy="205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14829" w:rsidRPr="00314829" w:rsidRDefault="00314829" w:rsidP="00314829">
      <w:pPr>
        <w:overflowPunct/>
        <w:autoSpaceDE/>
        <w:autoSpaceDN/>
        <w:adjustRightInd/>
        <w:spacing w:line="276" w:lineRule="auto"/>
        <w:textAlignment w:val="auto"/>
        <w:rPr>
          <w:color w:val="392D1C"/>
          <w:sz w:val="22"/>
          <w:szCs w:val="22"/>
          <w:lang w:val="en-US"/>
        </w:rPr>
      </w:pPr>
    </w:p>
    <w:p w:rsidR="00314829" w:rsidRPr="00314829" w:rsidRDefault="00314829" w:rsidP="00314829">
      <w:pPr>
        <w:overflowPunct/>
        <w:autoSpaceDE/>
        <w:autoSpaceDN/>
        <w:adjustRightInd/>
        <w:spacing w:line="276" w:lineRule="auto"/>
        <w:textAlignment w:val="auto"/>
        <w:rPr>
          <w:color w:val="392D1C"/>
          <w:sz w:val="22"/>
          <w:szCs w:val="22"/>
          <w:lang w:val="en-US"/>
        </w:rPr>
      </w:pPr>
    </w:p>
    <w:p w:rsidR="00314829" w:rsidRPr="00314829" w:rsidRDefault="00314829" w:rsidP="00314829">
      <w:pPr>
        <w:overflowPunct/>
        <w:autoSpaceDE/>
        <w:autoSpaceDN/>
        <w:adjustRightInd/>
        <w:spacing w:line="276" w:lineRule="auto"/>
        <w:textAlignment w:val="auto"/>
        <w:rPr>
          <w:color w:val="392D1C"/>
          <w:sz w:val="22"/>
          <w:szCs w:val="22"/>
          <w:lang w:val="en-US"/>
        </w:rPr>
      </w:pPr>
    </w:p>
    <w:p w:rsidR="00314829" w:rsidRPr="00314829" w:rsidRDefault="00314829" w:rsidP="00314829">
      <w:pPr>
        <w:overflowPunct/>
        <w:autoSpaceDE/>
        <w:autoSpaceDN/>
        <w:adjustRightInd/>
        <w:spacing w:line="276" w:lineRule="auto"/>
        <w:textAlignment w:val="auto"/>
        <w:rPr>
          <w:color w:val="392D1C"/>
          <w:sz w:val="22"/>
          <w:szCs w:val="22"/>
          <w:lang w:val="en-US"/>
        </w:rPr>
      </w:pPr>
    </w:p>
    <w:p w:rsidR="00314829" w:rsidRPr="00314829" w:rsidRDefault="00314829" w:rsidP="00314829">
      <w:pPr>
        <w:overflowPunct/>
        <w:autoSpaceDE/>
        <w:autoSpaceDN/>
        <w:adjustRightInd/>
        <w:spacing w:line="276" w:lineRule="auto"/>
        <w:textAlignment w:val="auto"/>
        <w:rPr>
          <w:color w:val="392D1C"/>
          <w:sz w:val="22"/>
          <w:szCs w:val="22"/>
          <w:lang w:val="en-US"/>
        </w:rPr>
      </w:pPr>
    </w:p>
    <w:p w:rsidR="00314829" w:rsidRPr="00314829" w:rsidRDefault="00314829" w:rsidP="00314829">
      <w:pPr>
        <w:overflowPunct/>
        <w:autoSpaceDE/>
        <w:autoSpaceDN/>
        <w:adjustRightInd/>
        <w:spacing w:line="276" w:lineRule="auto"/>
        <w:textAlignment w:val="auto"/>
        <w:rPr>
          <w:color w:val="392D1C"/>
          <w:sz w:val="22"/>
          <w:szCs w:val="22"/>
          <w:lang w:val="en-US"/>
        </w:rPr>
      </w:pPr>
    </w:p>
    <w:p w:rsidR="00314829" w:rsidRPr="00314829" w:rsidRDefault="00314829" w:rsidP="00314829">
      <w:pPr>
        <w:overflowPunct/>
        <w:autoSpaceDE/>
        <w:autoSpaceDN/>
        <w:adjustRightInd/>
        <w:spacing w:line="276" w:lineRule="auto"/>
        <w:textAlignment w:val="auto"/>
        <w:rPr>
          <w:color w:val="392D1C"/>
          <w:sz w:val="22"/>
          <w:szCs w:val="22"/>
          <w:lang w:val="en-US"/>
        </w:rPr>
      </w:pPr>
    </w:p>
    <w:p w:rsidR="00314829" w:rsidRPr="00314829" w:rsidRDefault="00314829" w:rsidP="00314829">
      <w:pPr>
        <w:overflowPunct/>
        <w:autoSpaceDE/>
        <w:autoSpaceDN/>
        <w:adjustRightInd/>
        <w:spacing w:line="276" w:lineRule="auto"/>
        <w:textAlignment w:val="auto"/>
        <w:rPr>
          <w:color w:val="392D1C"/>
          <w:sz w:val="22"/>
          <w:szCs w:val="22"/>
          <w:lang w:val="en-US"/>
        </w:rPr>
      </w:pPr>
    </w:p>
    <w:p w:rsidR="00314829" w:rsidRPr="00314829" w:rsidRDefault="00314829" w:rsidP="00314829">
      <w:pPr>
        <w:overflowPunct/>
        <w:autoSpaceDE/>
        <w:autoSpaceDN/>
        <w:adjustRightInd/>
        <w:spacing w:line="276" w:lineRule="auto"/>
        <w:textAlignment w:val="auto"/>
        <w:rPr>
          <w:color w:val="392D1C"/>
          <w:sz w:val="22"/>
          <w:szCs w:val="22"/>
          <w:lang w:val="en-US"/>
        </w:rPr>
      </w:pPr>
    </w:p>
    <w:p w:rsidR="00314829" w:rsidRPr="00314829" w:rsidRDefault="00314829" w:rsidP="00314829">
      <w:pPr>
        <w:overflowPunct/>
        <w:autoSpaceDE/>
        <w:autoSpaceDN/>
        <w:adjustRightInd/>
        <w:spacing w:line="276" w:lineRule="auto"/>
        <w:textAlignment w:val="auto"/>
        <w:rPr>
          <w:color w:val="392D1C"/>
          <w:sz w:val="22"/>
          <w:szCs w:val="22"/>
          <w:lang w:val="en-US"/>
        </w:rPr>
      </w:pPr>
    </w:p>
    <w:p w:rsidR="00314829" w:rsidRPr="00314829" w:rsidRDefault="00314829" w:rsidP="00314829">
      <w:pPr>
        <w:overflowPunct/>
        <w:autoSpaceDE/>
        <w:autoSpaceDN/>
        <w:adjustRightInd/>
        <w:spacing w:line="276" w:lineRule="auto"/>
        <w:textAlignment w:val="auto"/>
        <w:rPr>
          <w:color w:val="392D1C"/>
          <w:sz w:val="22"/>
          <w:szCs w:val="22"/>
          <w:lang w:val="en-US"/>
        </w:rPr>
      </w:pPr>
    </w:p>
    <w:p w:rsidR="00314829" w:rsidRPr="00314829" w:rsidRDefault="00314829" w:rsidP="00314829">
      <w:pPr>
        <w:overflowPunct/>
        <w:autoSpaceDE/>
        <w:autoSpaceDN/>
        <w:adjustRightInd/>
        <w:spacing w:line="276" w:lineRule="auto"/>
        <w:textAlignment w:val="auto"/>
        <w:rPr>
          <w:color w:val="392D1C"/>
          <w:sz w:val="22"/>
          <w:szCs w:val="22"/>
          <w:lang w:val="en-US"/>
        </w:rPr>
      </w:pPr>
    </w:p>
    <w:p w:rsidR="004552D6" w:rsidRDefault="004552D6" w:rsidP="00FE1A33">
      <w:pPr>
        <w:overflowPunct/>
        <w:autoSpaceDE/>
        <w:autoSpaceDN/>
        <w:adjustRightInd/>
        <w:spacing w:line="276" w:lineRule="auto"/>
        <w:jc w:val="both"/>
        <w:textAlignment w:val="auto"/>
        <w:rPr>
          <w:color w:val="392D1C"/>
          <w:sz w:val="22"/>
          <w:szCs w:val="22"/>
          <w:lang w:val="en-US"/>
        </w:rPr>
      </w:pPr>
      <w:r w:rsidRPr="00314829">
        <w:rPr>
          <w:color w:val="392D1C"/>
          <w:sz w:val="22"/>
          <w:szCs w:val="22"/>
          <w:lang w:val="en-US"/>
        </w:rPr>
        <w:t>Dr. Ahmed H. Sherif is a Professor of Architecture at The American University in Cairo. His area of specialty is archit</w:t>
      </w:r>
      <w:r>
        <w:rPr>
          <w:color w:val="392D1C"/>
          <w:sz w:val="22"/>
          <w:szCs w:val="22"/>
          <w:lang w:val="en-US"/>
        </w:rPr>
        <w:t>ectural design and construction</w:t>
      </w:r>
      <w:r w:rsidRPr="00314829">
        <w:rPr>
          <w:color w:val="392D1C"/>
          <w:sz w:val="22"/>
          <w:szCs w:val="22"/>
          <w:lang w:val="en-US"/>
        </w:rPr>
        <w:t xml:space="preserve">. Dr. Sherif is actively involved in </w:t>
      </w:r>
      <w:r w:rsidR="00FE1A33" w:rsidRPr="00314829">
        <w:rPr>
          <w:color w:val="392D1C"/>
          <w:sz w:val="22"/>
          <w:szCs w:val="22"/>
          <w:lang w:val="en-US"/>
        </w:rPr>
        <w:t xml:space="preserve">sustainable building design </w:t>
      </w:r>
      <w:r w:rsidR="00FE1A33">
        <w:rPr>
          <w:color w:val="392D1C"/>
          <w:sz w:val="22"/>
          <w:szCs w:val="22"/>
          <w:lang w:val="en-US"/>
        </w:rPr>
        <w:t xml:space="preserve">and </w:t>
      </w:r>
      <w:r w:rsidR="00CF7566">
        <w:rPr>
          <w:color w:val="392D1C"/>
          <w:sz w:val="22"/>
          <w:szCs w:val="22"/>
          <w:lang w:val="en-US"/>
        </w:rPr>
        <w:t xml:space="preserve">healthcare architecture </w:t>
      </w:r>
      <w:r w:rsidRPr="00314829">
        <w:rPr>
          <w:color w:val="392D1C"/>
          <w:sz w:val="22"/>
          <w:szCs w:val="22"/>
          <w:lang w:val="en-US"/>
        </w:rPr>
        <w:t xml:space="preserve">research, especially low energy </w:t>
      </w:r>
      <w:r w:rsidR="00AB2A2C">
        <w:rPr>
          <w:color w:val="392D1C"/>
          <w:sz w:val="22"/>
          <w:szCs w:val="22"/>
          <w:lang w:val="en-US"/>
        </w:rPr>
        <w:t xml:space="preserve">hospital </w:t>
      </w:r>
      <w:r w:rsidRPr="00314829">
        <w:rPr>
          <w:color w:val="392D1C"/>
          <w:sz w:val="22"/>
          <w:szCs w:val="22"/>
          <w:lang w:val="en-US"/>
        </w:rPr>
        <w:t>architecture.</w:t>
      </w:r>
    </w:p>
    <w:p w:rsidR="004552D6" w:rsidRDefault="004552D6" w:rsidP="004552D6">
      <w:pPr>
        <w:overflowPunct/>
        <w:autoSpaceDE/>
        <w:autoSpaceDN/>
        <w:adjustRightInd/>
        <w:spacing w:line="276" w:lineRule="auto"/>
        <w:jc w:val="both"/>
        <w:textAlignment w:val="auto"/>
        <w:rPr>
          <w:color w:val="392D1C"/>
          <w:sz w:val="22"/>
          <w:szCs w:val="22"/>
          <w:lang w:val="en-US"/>
        </w:rPr>
      </w:pPr>
    </w:p>
    <w:p w:rsidR="00733062" w:rsidRPr="00314829" w:rsidRDefault="00733062" w:rsidP="00733062">
      <w:pPr>
        <w:overflowPunct/>
        <w:autoSpaceDE/>
        <w:autoSpaceDN/>
        <w:adjustRightInd/>
        <w:spacing w:line="276" w:lineRule="auto"/>
        <w:jc w:val="both"/>
        <w:textAlignment w:val="auto"/>
        <w:rPr>
          <w:color w:val="392D1C"/>
          <w:sz w:val="22"/>
          <w:szCs w:val="22"/>
          <w:lang w:val="en-US"/>
        </w:rPr>
      </w:pPr>
      <w:r w:rsidRPr="00314829">
        <w:rPr>
          <w:color w:val="392D1C"/>
          <w:sz w:val="22"/>
          <w:szCs w:val="22"/>
          <w:lang w:val="en-US"/>
        </w:rPr>
        <w:t>Dr. Sherif has numerous publications and confe</w:t>
      </w:r>
      <w:r>
        <w:rPr>
          <w:color w:val="392D1C"/>
          <w:sz w:val="22"/>
          <w:szCs w:val="22"/>
          <w:lang w:val="en-US"/>
        </w:rPr>
        <w:t>rence presentations in the areas</w:t>
      </w:r>
      <w:r w:rsidRPr="00314829">
        <w:rPr>
          <w:color w:val="392D1C"/>
          <w:sz w:val="22"/>
          <w:szCs w:val="22"/>
          <w:lang w:val="en-US"/>
        </w:rPr>
        <w:t xml:space="preserve"> of low energy architecture</w:t>
      </w:r>
      <w:r>
        <w:rPr>
          <w:color w:val="392D1C"/>
          <w:sz w:val="22"/>
          <w:szCs w:val="22"/>
          <w:lang w:val="en-US"/>
        </w:rPr>
        <w:t xml:space="preserve"> and</w:t>
      </w:r>
      <w:r w:rsidR="004548B9">
        <w:rPr>
          <w:color w:val="392D1C"/>
          <w:sz w:val="22"/>
          <w:szCs w:val="22"/>
          <w:lang w:val="en-US"/>
        </w:rPr>
        <w:t xml:space="preserve"> </w:t>
      </w:r>
      <w:r w:rsidRPr="00314829">
        <w:rPr>
          <w:color w:val="392D1C"/>
          <w:sz w:val="22"/>
          <w:szCs w:val="22"/>
          <w:lang w:val="en-US"/>
        </w:rPr>
        <w:t>hospital design</w:t>
      </w:r>
      <w:r>
        <w:rPr>
          <w:color w:val="392D1C"/>
          <w:sz w:val="22"/>
          <w:szCs w:val="22"/>
          <w:lang w:val="en-US"/>
        </w:rPr>
        <w:t>.</w:t>
      </w:r>
    </w:p>
    <w:p w:rsidR="00733062" w:rsidRDefault="00733062" w:rsidP="004B7D11">
      <w:pPr>
        <w:overflowPunct/>
        <w:autoSpaceDE/>
        <w:autoSpaceDN/>
        <w:adjustRightInd/>
        <w:spacing w:line="276" w:lineRule="auto"/>
        <w:jc w:val="both"/>
        <w:textAlignment w:val="auto"/>
        <w:rPr>
          <w:color w:val="392D1C"/>
          <w:sz w:val="22"/>
          <w:szCs w:val="22"/>
          <w:lang w:val="en-US"/>
        </w:rPr>
      </w:pPr>
    </w:p>
    <w:p w:rsidR="004552D6" w:rsidRDefault="004552D6" w:rsidP="004B7D11">
      <w:pPr>
        <w:overflowPunct/>
        <w:autoSpaceDE/>
        <w:autoSpaceDN/>
        <w:adjustRightInd/>
        <w:spacing w:line="276" w:lineRule="auto"/>
        <w:jc w:val="both"/>
        <w:textAlignment w:val="auto"/>
        <w:rPr>
          <w:color w:val="392D1C"/>
          <w:sz w:val="22"/>
          <w:szCs w:val="22"/>
          <w:lang w:val="en-US"/>
        </w:rPr>
      </w:pPr>
      <w:r w:rsidRPr="00314829">
        <w:rPr>
          <w:color w:val="392D1C"/>
          <w:sz w:val="22"/>
          <w:szCs w:val="22"/>
          <w:lang w:val="en-US"/>
        </w:rPr>
        <w:t xml:space="preserve">Ahmed Sherif holds a </w:t>
      </w:r>
      <w:r w:rsidR="004B7D11">
        <w:rPr>
          <w:color w:val="392D1C"/>
          <w:sz w:val="22"/>
          <w:szCs w:val="22"/>
          <w:lang w:val="en-US"/>
        </w:rPr>
        <w:t>D</w:t>
      </w:r>
      <w:r w:rsidRPr="00314829">
        <w:rPr>
          <w:color w:val="392D1C"/>
          <w:sz w:val="22"/>
          <w:szCs w:val="22"/>
          <w:lang w:val="en-US"/>
        </w:rPr>
        <w:t xml:space="preserve">octoral degree in Architecture from The University of Michigan, Ann Arbor, USA, and a M.Sc. and B.Sc. (honors) Degrees in Architecture from Cairo University. Before joining AUC, Dr. Sherif taught at the Architecture Department of Cairo University, as an </w:t>
      </w:r>
      <w:r w:rsidR="004B7D11">
        <w:rPr>
          <w:color w:val="392D1C"/>
          <w:sz w:val="22"/>
          <w:szCs w:val="22"/>
          <w:lang w:val="en-US"/>
        </w:rPr>
        <w:t>A</w:t>
      </w:r>
      <w:r w:rsidRPr="00314829">
        <w:rPr>
          <w:color w:val="392D1C"/>
          <w:sz w:val="22"/>
          <w:szCs w:val="22"/>
          <w:lang w:val="en-US"/>
        </w:rPr>
        <w:t xml:space="preserve">ssistant and </w:t>
      </w:r>
      <w:r w:rsidR="004B7D11">
        <w:rPr>
          <w:color w:val="392D1C"/>
          <w:sz w:val="22"/>
          <w:szCs w:val="22"/>
          <w:lang w:val="en-US"/>
        </w:rPr>
        <w:t>A</w:t>
      </w:r>
      <w:r w:rsidRPr="00314829">
        <w:rPr>
          <w:color w:val="392D1C"/>
          <w:sz w:val="22"/>
          <w:szCs w:val="22"/>
          <w:lang w:val="en-US"/>
        </w:rPr>
        <w:t xml:space="preserve">ssociate </w:t>
      </w:r>
      <w:r w:rsidR="004B7D11">
        <w:rPr>
          <w:color w:val="392D1C"/>
          <w:sz w:val="22"/>
          <w:szCs w:val="22"/>
          <w:lang w:val="en-US"/>
        </w:rPr>
        <w:t>P</w:t>
      </w:r>
      <w:r w:rsidRPr="00314829">
        <w:rPr>
          <w:color w:val="392D1C"/>
          <w:sz w:val="22"/>
          <w:szCs w:val="22"/>
          <w:lang w:val="en-US"/>
        </w:rPr>
        <w:t>rofessor.</w:t>
      </w:r>
    </w:p>
    <w:p w:rsidR="004552D6" w:rsidRPr="00314829" w:rsidRDefault="004552D6" w:rsidP="004552D6">
      <w:pPr>
        <w:overflowPunct/>
        <w:autoSpaceDE/>
        <w:autoSpaceDN/>
        <w:adjustRightInd/>
        <w:spacing w:line="276" w:lineRule="auto"/>
        <w:jc w:val="both"/>
        <w:textAlignment w:val="auto"/>
        <w:rPr>
          <w:color w:val="392D1C"/>
          <w:sz w:val="22"/>
          <w:szCs w:val="22"/>
          <w:lang w:val="en-US"/>
        </w:rPr>
      </w:pPr>
    </w:p>
    <w:p w:rsidR="009C5B7E" w:rsidRDefault="009C5B7E" w:rsidP="004552D6">
      <w:pPr>
        <w:overflowPunct/>
        <w:autoSpaceDE/>
        <w:autoSpaceDN/>
        <w:adjustRightInd/>
        <w:spacing w:line="276" w:lineRule="auto"/>
        <w:jc w:val="both"/>
        <w:textAlignment w:val="auto"/>
        <w:rPr>
          <w:color w:val="392D1C"/>
          <w:sz w:val="22"/>
          <w:szCs w:val="22"/>
          <w:lang w:val="en-US"/>
        </w:rPr>
      </w:pPr>
      <w:r w:rsidRPr="00314829">
        <w:rPr>
          <w:color w:val="392D1C"/>
          <w:sz w:val="22"/>
          <w:szCs w:val="22"/>
          <w:lang w:val="en-US"/>
        </w:rPr>
        <w:t xml:space="preserve">Dr. Sherif has more than 30 years of experience in </w:t>
      </w:r>
      <w:r>
        <w:rPr>
          <w:color w:val="392D1C"/>
          <w:sz w:val="22"/>
          <w:szCs w:val="22"/>
          <w:lang w:val="en-US"/>
        </w:rPr>
        <w:t>the</w:t>
      </w:r>
      <w:r w:rsidRPr="00314829">
        <w:rPr>
          <w:color w:val="392D1C"/>
          <w:sz w:val="22"/>
          <w:szCs w:val="22"/>
          <w:lang w:val="en-US"/>
        </w:rPr>
        <w:t xml:space="preserve"> design and construction</w:t>
      </w:r>
      <w:r>
        <w:rPr>
          <w:color w:val="392D1C"/>
          <w:sz w:val="22"/>
          <w:szCs w:val="22"/>
          <w:lang w:val="en-US"/>
        </w:rPr>
        <w:t xml:space="preserve"> of healthcare facilities</w:t>
      </w:r>
      <w:r w:rsidRPr="00314829">
        <w:rPr>
          <w:color w:val="392D1C"/>
          <w:sz w:val="22"/>
          <w:szCs w:val="22"/>
          <w:lang w:val="en-US"/>
        </w:rPr>
        <w:t xml:space="preserve">.  He is the managing partner of Shafie-Sherif Bureau; one of the leading Egyptian design firms specialized in hospital and healthcare design. He practices hospital planning and architectural design for projects in Egypt and Saudi Arabia. </w:t>
      </w:r>
      <w:r>
        <w:rPr>
          <w:color w:val="392D1C"/>
          <w:sz w:val="22"/>
          <w:szCs w:val="22"/>
          <w:lang w:val="en-US"/>
        </w:rPr>
        <w:t xml:space="preserve">Dr. Ahmed Sherif </w:t>
      </w:r>
      <w:r w:rsidRPr="00314829">
        <w:rPr>
          <w:color w:val="392D1C"/>
          <w:sz w:val="22"/>
          <w:szCs w:val="22"/>
          <w:lang w:val="en-US"/>
        </w:rPr>
        <w:t xml:space="preserve">is an active member of the national committee </w:t>
      </w:r>
      <w:r>
        <w:rPr>
          <w:color w:val="392D1C"/>
          <w:sz w:val="22"/>
          <w:szCs w:val="22"/>
          <w:lang w:val="en-US"/>
        </w:rPr>
        <w:t xml:space="preserve">responsible for publishing </w:t>
      </w:r>
      <w:r w:rsidRPr="00314829">
        <w:rPr>
          <w:color w:val="392D1C"/>
          <w:sz w:val="22"/>
          <w:szCs w:val="22"/>
          <w:lang w:val="en-US"/>
        </w:rPr>
        <w:t xml:space="preserve">the Hospital and Healthcare Facilities </w:t>
      </w:r>
      <w:r>
        <w:rPr>
          <w:color w:val="392D1C"/>
          <w:sz w:val="22"/>
          <w:szCs w:val="22"/>
          <w:lang w:val="en-US"/>
        </w:rPr>
        <w:t xml:space="preserve">Guidelines </w:t>
      </w:r>
      <w:r w:rsidRPr="00314829">
        <w:rPr>
          <w:color w:val="392D1C"/>
          <w:sz w:val="22"/>
          <w:szCs w:val="22"/>
          <w:lang w:val="en-US"/>
        </w:rPr>
        <w:t>in Egypt.</w:t>
      </w:r>
    </w:p>
    <w:p w:rsidR="00314829" w:rsidRPr="00314829" w:rsidRDefault="00314829" w:rsidP="009C0A2C">
      <w:pPr>
        <w:overflowPunct/>
        <w:autoSpaceDE/>
        <w:autoSpaceDN/>
        <w:adjustRightInd/>
        <w:spacing w:line="276" w:lineRule="auto"/>
        <w:jc w:val="both"/>
        <w:textAlignment w:val="auto"/>
        <w:rPr>
          <w:color w:val="392D1C"/>
          <w:sz w:val="22"/>
          <w:szCs w:val="22"/>
          <w:lang w:val="en-US"/>
        </w:rPr>
      </w:pPr>
    </w:p>
    <w:p w:rsidR="00314829" w:rsidRPr="00314829" w:rsidRDefault="00314829" w:rsidP="00AA6D39">
      <w:pPr>
        <w:overflowPunct/>
        <w:autoSpaceDE/>
        <w:autoSpaceDN/>
        <w:adjustRightInd/>
        <w:spacing w:line="276" w:lineRule="auto"/>
        <w:jc w:val="both"/>
        <w:textAlignment w:val="auto"/>
        <w:rPr>
          <w:color w:val="392D1C"/>
          <w:sz w:val="22"/>
          <w:szCs w:val="22"/>
          <w:lang w:val="en-US"/>
        </w:rPr>
      </w:pPr>
      <w:r w:rsidRPr="00314829">
        <w:rPr>
          <w:color w:val="392D1C"/>
          <w:sz w:val="22"/>
          <w:szCs w:val="22"/>
          <w:lang w:val="en-US"/>
        </w:rPr>
        <w:t>Dr. Sherif is an International Associate Member of the American Institute of Architects, a member of the local section of the International Union of Architects (Society of Egyptian Architects), and the Egyptian Syndicate of Engineers. He is registered in Egypt as a professional architect having a prestigious consultant status with specialization in healthcare facilities design and construction.</w:t>
      </w:r>
    </w:p>
    <w:p w:rsidR="00314829" w:rsidRPr="00314829" w:rsidRDefault="00314829" w:rsidP="00314829">
      <w:pPr>
        <w:overflowPunct/>
        <w:autoSpaceDE/>
        <w:autoSpaceDN/>
        <w:adjustRightInd/>
        <w:spacing w:line="276" w:lineRule="auto"/>
        <w:textAlignment w:val="auto"/>
        <w:rPr>
          <w:b/>
          <w:color w:val="392D1C"/>
          <w:sz w:val="22"/>
          <w:szCs w:val="22"/>
          <w:lang w:val="en-US"/>
        </w:rPr>
      </w:pPr>
    </w:p>
    <w:p w:rsidR="00314829" w:rsidRPr="00314829" w:rsidRDefault="00314829" w:rsidP="00314829">
      <w:pPr>
        <w:overflowPunct/>
        <w:autoSpaceDE/>
        <w:autoSpaceDN/>
        <w:adjustRightInd/>
        <w:spacing w:line="276" w:lineRule="auto"/>
        <w:textAlignment w:val="auto"/>
        <w:rPr>
          <w:b/>
          <w:color w:val="392D1C"/>
          <w:sz w:val="22"/>
          <w:szCs w:val="22"/>
          <w:lang w:val="en-US"/>
        </w:rPr>
      </w:pPr>
      <w:r w:rsidRPr="00314829">
        <w:rPr>
          <w:b/>
          <w:color w:val="392D1C"/>
          <w:sz w:val="22"/>
          <w:szCs w:val="22"/>
          <w:lang w:val="en-US"/>
        </w:rPr>
        <w:t>Research and Professional Interests:</w:t>
      </w:r>
    </w:p>
    <w:p w:rsidR="004552D6" w:rsidRDefault="004552D6" w:rsidP="00314829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textAlignment w:val="auto"/>
        <w:rPr>
          <w:color w:val="392D1C"/>
          <w:sz w:val="22"/>
          <w:szCs w:val="22"/>
          <w:lang w:val="en-US"/>
        </w:rPr>
      </w:pPr>
      <w:r>
        <w:rPr>
          <w:color w:val="392D1C"/>
          <w:sz w:val="22"/>
          <w:szCs w:val="22"/>
          <w:lang w:val="en-US"/>
        </w:rPr>
        <w:t>Low energy architecture.</w:t>
      </w:r>
    </w:p>
    <w:p w:rsidR="00733062" w:rsidRPr="00314829" w:rsidRDefault="00733062" w:rsidP="00733062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textAlignment w:val="auto"/>
        <w:rPr>
          <w:color w:val="392D1C"/>
          <w:sz w:val="22"/>
          <w:szCs w:val="22"/>
          <w:lang w:val="en-US"/>
        </w:rPr>
      </w:pPr>
      <w:r w:rsidRPr="00314829">
        <w:rPr>
          <w:color w:val="392D1C"/>
          <w:sz w:val="22"/>
          <w:szCs w:val="22"/>
          <w:lang w:val="en-US"/>
        </w:rPr>
        <w:t>Sustainability in architectural design and Construction.</w:t>
      </w:r>
    </w:p>
    <w:p w:rsidR="00314829" w:rsidRPr="00314829" w:rsidRDefault="00314829" w:rsidP="00314829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textAlignment w:val="auto"/>
        <w:rPr>
          <w:color w:val="392D1C"/>
          <w:sz w:val="22"/>
          <w:szCs w:val="22"/>
          <w:lang w:val="en-US"/>
        </w:rPr>
      </w:pPr>
      <w:r w:rsidRPr="00314829">
        <w:rPr>
          <w:color w:val="392D1C"/>
          <w:sz w:val="22"/>
          <w:szCs w:val="22"/>
          <w:lang w:val="en-US"/>
        </w:rPr>
        <w:t>Hospital design and construction.</w:t>
      </w:r>
    </w:p>
    <w:p w:rsidR="008167FE" w:rsidRDefault="008167FE" w:rsidP="008304D5">
      <w:pPr>
        <w:spacing w:after="120" w:line="276" w:lineRule="auto"/>
        <w:rPr>
          <w:color w:val="392D1C"/>
          <w:sz w:val="22"/>
          <w:szCs w:val="22"/>
          <w:lang w:val="en-US"/>
        </w:rPr>
      </w:pPr>
    </w:p>
    <w:p w:rsidR="004552D6" w:rsidRDefault="004552D6" w:rsidP="008304D5">
      <w:pPr>
        <w:spacing w:line="276" w:lineRule="auto"/>
        <w:rPr>
          <w:b/>
          <w:caps/>
          <w:sz w:val="22"/>
          <w:szCs w:val="22"/>
          <w:lang w:val="en-US"/>
        </w:rPr>
      </w:pPr>
    </w:p>
    <w:p w:rsidR="00E73CCF" w:rsidRPr="00314829" w:rsidRDefault="0079150A" w:rsidP="008304D5">
      <w:pPr>
        <w:spacing w:line="276" w:lineRule="auto"/>
        <w:rPr>
          <w:b/>
          <w:caps/>
          <w:sz w:val="22"/>
          <w:szCs w:val="22"/>
          <w:lang w:val="en-US"/>
        </w:rPr>
      </w:pPr>
      <w:r w:rsidRPr="00314829">
        <w:rPr>
          <w:b/>
          <w:caps/>
          <w:sz w:val="22"/>
          <w:szCs w:val="22"/>
          <w:lang w:val="en-US"/>
        </w:rPr>
        <w:lastRenderedPageBreak/>
        <w:t>Education:</w:t>
      </w:r>
    </w:p>
    <w:p w:rsidR="00E73CCF" w:rsidRPr="00314829" w:rsidRDefault="0079150A" w:rsidP="008304D5">
      <w:pPr>
        <w:spacing w:line="276" w:lineRule="auto"/>
        <w:ind w:left="709" w:right="-1" w:hanging="709"/>
        <w:jc w:val="both"/>
        <w:rPr>
          <w:sz w:val="22"/>
          <w:szCs w:val="22"/>
          <w:lang w:val="en-US"/>
        </w:rPr>
      </w:pPr>
      <w:r w:rsidRPr="00314829">
        <w:rPr>
          <w:b/>
          <w:sz w:val="22"/>
          <w:szCs w:val="22"/>
          <w:lang w:val="en-US"/>
        </w:rPr>
        <w:t>Doctor of Architecture  1988</w:t>
      </w:r>
      <w:r w:rsidRPr="00314829">
        <w:rPr>
          <w:sz w:val="22"/>
          <w:szCs w:val="22"/>
          <w:lang w:val="en-US"/>
        </w:rPr>
        <w:t>, College of Architecture, The University of Michigan, Ann Arbor, MI, USA.</w:t>
      </w:r>
    </w:p>
    <w:p w:rsidR="00E73CCF" w:rsidRPr="00314829" w:rsidRDefault="0079150A" w:rsidP="006C3B06">
      <w:pPr>
        <w:spacing w:line="276" w:lineRule="auto"/>
        <w:ind w:left="709" w:right="-1" w:hanging="709"/>
        <w:jc w:val="both"/>
        <w:rPr>
          <w:sz w:val="22"/>
          <w:szCs w:val="22"/>
          <w:lang w:val="en-US"/>
        </w:rPr>
      </w:pPr>
      <w:r w:rsidRPr="00314829">
        <w:rPr>
          <w:b/>
          <w:bCs/>
          <w:sz w:val="22"/>
          <w:szCs w:val="22"/>
          <w:lang w:val="en-US"/>
        </w:rPr>
        <w:t xml:space="preserve">M.Sc. </w:t>
      </w:r>
      <w:r w:rsidR="006C3B06">
        <w:rPr>
          <w:b/>
          <w:bCs/>
          <w:sz w:val="22"/>
          <w:szCs w:val="22"/>
          <w:lang w:val="en-US"/>
        </w:rPr>
        <w:t>in</w:t>
      </w:r>
      <w:r w:rsidRPr="00314829">
        <w:rPr>
          <w:b/>
          <w:sz w:val="22"/>
          <w:szCs w:val="22"/>
          <w:lang w:val="en-US"/>
        </w:rPr>
        <w:t xml:space="preserve"> Architectural </w:t>
      </w:r>
      <w:r w:rsidR="00591EB4" w:rsidRPr="00314829">
        <w:rPr>
          <w:b/>
          <w:sz w:val="22"/>
          <w:szCs w:val="22"/>
          <w:lang w:val="en-US"/>
        </w:rPr>
        <w:t>Engineering 1983</w:t>
      </w:r>
      <w:r w:rsidRPr="00314829">
        <w:rPr>
          <w:sz w:val="22"/>
          <w:szCs w:val="22"/>
          <w:lang w:val="en-US"/>
        </w:rPr>
        <w:t>, Department of Architecture, Faculty of Engineering, Cairo University, Cairo, Egypt.</w:t>
      </w:r>
    </w:p>
    <w:p w:rsidR="00C568D6" w:rsidRPr="00314829" w:rsidRDefault="0079150A" w:rsidP="006C3B06">
      <w:pPr>
        <w:spacing w:line="276" w:lineRule="auto"/>
        <w:ind w:left="709" w:right="-1" w:hanging="709"/>
        <w:jc w:val="both"/>
        <w:rPr>
          <w:sz w:val="22"/>
          <w:szCs w:val="22"/>
          <w:lang w:val="en-US"/>
        </w:rPr>
      </w:pPr>
      <w:r w:rsidRPr="00314829">
        <w:rPr>
          <w:b/>
          <w:sz w:val="22"/>
          <w:szCs w:val="22"/>
          <w:lang w:val="en-US"/>
        </w:rPr>
        <w:t xml:space="preserve">B.Sc. </w:t>
      </w:r>
      <w:r w:rsidR="006C3B06">
        <w:rPr>
          <w:b/>
          <w:sz w:val="22"/>
          <w:szCs w:val="22"/>
          <w:lang w:val="en-US"/>
        </w:rPr>
        <w:t>in Architectural</w:t>
      </w:r>
      <w:r w:rsidR="00413972">
        <w:rPr>
          <w:b/>
          <w:sz w:val="22"/>
          <w:szCs w:val="22"/>
          <w:lang w:val="en-US"/>
        </w:rPr>
        <w:t xml:space="preserve"> </w:t>
      </w:r>
      <w:r w:rsidR="006C3B06" w:rsidRPr="00314829">
        <w:rPr>
          <w:b/>
          <w:sz w:val="22"/>
          <w:szCs w:val="22"/>
          <w:lang w:val="en-US"/>
        </w:rPr>
        <w:t xml:space="preserve">Engineering </w:t>
      </w:r>
      <w:r w:rsidRPr="00314829">
        <w:rPr>
          <w:b/>
          <w:i/>
          <w:sz w:val="22"/>
          <w:szCs w:val="22"/>
          <w:lang w:val="en-US"/>
        </w:rPr>
        <w:t xml:space="preserve">(with </w:t>
      </w:r>
      <w:r w:rsidR="00591EB4" w:rsidRPr="00314829">
        <w:rPr>
          <w:b/>
          <w:i/>
          <w:sz w:val="22"/>
          <w:szCs w:val="22"/>
          <w:lang w:val="en-US"/>
        </w:rPr>
        <w:t>Honors</w:t>
      </w:r>
      <w:r w:rsidRPr="00314829">
        <w:rPr>
          <w:b/>
          <w:i/>
          <w:sz w:val="22"/>
          <w:szCs w:val="22"/>
          <w:lang w:val="en-US"/>
        </w:rPr>
        <w:t>)</w:t>
      </w:r>
      <w:r w:rsidRPr="00314829">
        <w:rPr>
          <w:b/>
          <w:sz w:val="22"/>
          <w:szCs w:val="22"/>
          <w:lang w:val="en-US"/>
        </w:rPr>
        <w:t xml:space="preserve"> 1979</w:t>
      </w:r>
      <w:r w:rsidRPr="00314829">
        <w:rPr>
          <w:sz w:val="22"/>
          <w:szCs w:val="22"/>
          <w:lang w:val="en-US"/>
        </w:rPr>
        <w:t>, Department of Architecture, Faculty of Engineering, Cairo University, Cairo, Egypt.</w:t>
      </w:r>
    </w:p>
    <w:p w:rsidR="00E73CCF" w:rsidRPr="00314829" w:rsidRDefault="004015A4" w:rsidP="004015A4">
      <w:pPr>
        <w:spacing w:line="276" w:lineRule="auto"/>
        <w:ind w:left="709" w:right="-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Standing</w:t>
      </w:r>
      <w:r w:rsidR="0079150A" w:rsidRPr="00314829">
        <w:rPr>
          <w:sz w:val="22"/>
          <w:szCs w:val="22"/>
          <w:lang w:val="en-US"/>
        </w:rPr>
        <w:t>: First in a 120 student class.</w:t>
      </w:r>
    </w:p>
    <w:p w:rsidR="00E73CCF" w:rsidRPr="00314829" w:rsidRDefault="00E73CCF" w:rsidP="008304D5">
      <w:pPr>
        <w:spacing w:line="276" w:lineRule="auto"/>
        <w:rPr>
          <w:sz w:val="22"/>
          <w:szCs w:val="22"/>
          <w:lang w:val="en-US"/>
        </w:rPr>
      </w:pPr>
    </w:p>
    <w:p w:rsidR="00671367" w:rsidRPr="00314829" w:rsidRDefault="00C831F7" w:rsidP="008304D5">
      <w:pPr>
        <w:spacing w:line="276" w:lineRule="auto"/>
        <w:rPr>
          <w:b/>
          <w:caps/>
          <w:sz w:val="22"/>
          <w:szCs w:val="22"/>
          <w:lang w:val="en-US"/>
        </w:rPr>
      </w:pPr>
      <w:r w:rsidRPr="00314829">
        <w:rPr>
          <w:b/>
          <w:caps/>
          <w:sz w:val="22"/>
          <w:szCs w:val="22"/>
          <w:lang w:val="en-US"/>
        </w:rPr>
        <w:t xml:space="preserve">Academic </w:t>
      </w:r>
      <w:r w:rsidR="00671367" w:rsidRPr="00314829">
        <w:rPr>
          <w:b/>
          <w:caps/>
          <w:sz w:val="22"/>
          <w:szCs w:val="22"/>
          <w:lang w:val="en-US"/>
        </w:rPr>
        <w:t>Administrative Position</w:t>
      </w:r>
      <w:r w:rsidR="00C95387" w:rsidRPr="00314829">
        <w:rPr>
          <w:b/>
          <w:caps/>
          <w:sz w:val="22"/>
          <w:szCs w:val="22"/>
          <w:lang w:val="en-US"/>
        </w:rPr>
        <w:t>s</w:t>
      </w:r>
      <w:r w:rsidR="00671367" w:rsidRPr="00314829">
        <w:rPr>
          <w:b/>
          <w:caps/>
          <w:sz w:val="22"/>
          <w:szCs w:val="22"/>
          <w:lang w:val="en-US"/>
        </w:rPr>
        <w:t>:</w:t>
      </w:r>
    </w:p>
    <w:p w:rsidR="00CC0C47" w:rsidRPr="00314829" w:rsidRDefault="00CC0C47" w:rsidP="000B1DB4">
      <w:pPr>
        <w:spacing w:line="276" w:lineRule="auto"/>
        <w:ind w:left="709" w:hanging="709"/>
        <w:jc w:val="both"/>
        <w:rPr>
          <w:sz w:val="22"/>
          <w:szCs w:val="22"/>
          <w:lang w:val="en-US"/>
        </w:rPr>
      </w:pPr>
      <w:r w:rsidRPr="00314829">
        <w:rPr>
          <w:b/>
          <w:sz w:val="22"/>
          <w:szCs w:val="22"/>
          <w:lang w:val="en-US"/>
        </w:rPr>
        <w:t>Professor</w:t>
      </w:r>
      <w:r w:rsidR="00D254EC">
        <w:rPr>
          <w:b/>
          <w:sz w:val="22"/>
          <w:szCs w:val="22"/>
          <w:lang w:val="en-US"/>
        </w:rPr>
        <w:t xml:space="preserve"> </w:t>
      </w:r>
      <w:r w:rsidR="000B1DB4">
        <w:rPr>
          <w:b/>
          <w:sz w:val="22"/>
          <w:szCs w:val="22"/>
          <w:lang w:val="en-US"/>
        </w:rPr>
        <w:t>and Chairman, 2016</w:t>
      </w:r>
      <w:r w:rsidRPr="00314829">
        <w:rPr>
          <w:b/>
          <w:sz w:val="22"/>
          <w:szCs w:val="22"/>
          <w:lang w:val="en-US"/>
        </w:rPr>
        <w:t>-</w:t>
      </w:r>
      <w:r w:rsidR="000B1DB4">
        <w:rPr>
          <w:b/>
          <w:sz w:val="22"/>
          <w:szCs w:val="22"/>
          <w:lang w:val="en-US"/>
        </w:rPr>
        <w:t>present</w:t>
      </w:r>
      <w:r w:rsidRPr="00314829">
        <w:rPr>
          <w:sz w:val="22"/>
          <w:szCs w:val="22"/>
          <w:lang w:val="en-US"/>
        </w:rPr>
        <w:t xml:space="preserve">, Department of </w:t>
      </w:r>
      <w:r w:rsidR="000B1DB4">
        <w:rPr>
          <w:sz w:val="22"/>
          <w:szCs w:val="22"/>
          <w:lang w:val="en-US"/>
        </w:rPr>
        <w:t>Architecture</w:t>
      </w:r>
      <w:r w:rsidRPr="00314829">
        <w:rPr>
          <w:sz w:val="22"/>
          <w:szCs w:val="22"/>
          <w:lang w:val="en-US"/>
        </w:rPr>
        <w:t>, School of Sciences and Engineering, The American University in Cairo, Cairo, Egypt.</w:t>
      </w:r>
    </w:p>
    <w:p w:rsidR="000B1DB4" w:rsidRPr="00314829" w:rsidRDefault="000B1DB4" w:rsidP="000B1DB4">
      <w:pPr>
        <w:spacing w:line="276" w:lineRule="auto"/>
        <w:ind w:left="709" w:hanging="709"/>
        <w:jc w:val="both"/>
        <w:rPr>
          <w:sz w:val="22"/>
          <w:szCs w:val="22"/>
          <w:lang w:val="en-US"/>
        </w:rPr>
      </w:pPr>
      <w:r w:rsidRPr="00314829">
        <w:rPr>
          <w:b/>
          <w:sz w:val="22"/>
          <w:szCs w:val="22"/>
          <w:lang w:val="en-US"/>
        </w:rPr>
        <w:t>Professor</w:t>
      </w:r>
      <w:r>
        <w:rPr>
          <w:b/>
          <w:sz w:val="22"/>
          <w:szCs w:val="22"/>
          <w:lang w:val="en-US"/>
        </w:rPr>
        <w:t xml:space="preserve"> of Architecture</w:t>
      </w:r>
      <w:r w:rsidRPr="00314829">
        <w:rPr>
          <w:b/>
          <w:sz w:val="22"/>
          <w:szCs w:val="22"/>
          <w:lang w:val="en-US"/>
        </w:rPr>
        <w:t>, 2011-</w:t>
      </w:r>
      <w:r>
        <w:rPr>
          <w:b/>
          <w:sz w:val="22"/>
          <w:szCs w:val="22"/>
          <w:lang w:val="en-US"/>
        </w:rPr>
        <w:t>2015</w:t>
      </w:r>
      <w:r w:rsidRPr="00314829">
        <w:rPr>
          <w:sz w:val="22"/>
          <w:szCs w:val="22"/>
          <w:lang w:val="en-US"/>
        </w:rPr>
        <w:t>, Department of Construction and Architectural Engineering, School of Sciences and Engineering, The American University in Cairo, Cairo, Egypt.</w:t>
      </w:r>
    </w:p>
    <w:p w:rsidR="00671367" w:rsidRPr="00314829" w:rsidRDefault="00671367" w:rsidP="00314829">
      <w:pPr>
        <w:spacing w:line="276" w:lineRule="auto"/>
        <w:ind w:left="709" w:hanging="709"/>
        <w:jc w:val="both"/>
        <w:rPr>
          <w:sz w:val="22"/>
          <w:szCs w:val="22"/>
          <w:lang w:val="en-US"/>
        </w:rPr>
      </w:pPr>
      <w:r w:rsidRPr="00314829">
        <w:rPr>
          <w:b/>
          <w:bCs/>
          <w:sz w:val="22"/>
          <w:szCs w:val="22"/>
          <w:lang w:val="en-US"/>
        </w:rPr>
        <w:t>Associate Chairman</w:t>
      </w:r>
      <w:r w:rsidR="00413972">
        <w:rPr>
          <w:b/>
          <w:bCs/>
          <w:sz w:val="22"/>
          <w:szCs w:val="22"/>
          <w:lang w:val="en-US"/>
        </w:rPr>
        <w:t xml:space="preserve"> </w:t>
      </w:r>
      <w:r w:rsidR="008304D5" w:rsidRPr="00314829">
        <w:rPr>
          <w:b/>
          <w:bCs/>
          <w:sz w:val="22"/>
          <w:szCs w:val="22"/>
          <w:lang w:val="en-US"/>
        </w:rPr>
        <w:t xml:space="preserve">for the Architecture Program, 2010- </w:t>
      </w:r>
      <w:r w:rsidR="00314829" w:rsidRPr="00314829">
        <w:rPr>
          <w:b/>
          <w:bCs/>
          <w:sz w:val="22"/>
          <w:szCs w:val="22"/>
          <w:lang w:val="en-US"/>
        </w:rPr>
        <w:t>2012</w:t>
      </w:r>
      <w:r w:rsidRPr="00314829">
        <w:rPr>
          <w:b/>
          <w:bCs/>
          <w:sz w:val="22"/>
          <w:szCs w:val="22"/>
          <w:lang w:val="en-US"/>
        </w:rPr>
        <w:t>:</w:t>
      </w:r>
      <w:r w:rsidRPr="00314829">
        <w:rPr>
          <w:sz w:val="22"/>
          <w:szCs w:val="22"/>
          <w:lang w:val="en-US"/>
        </w:rPr>
        <w:t xml:space="preserve"> Department of Construction and Architectural Engineering</w:t>
      </w:r>
      <w:r w:rsidR="006F262B">
        <w:rPr>
          <w:sz w:val="22"/>
          <w:szCs w:val="22"/>
          <w:lang w:val="en-US"/>
        </w:rPr>
        <w:t>,</w:t>
      </w:r>
      <w:r w:rsidR="00413972">
        <w:rPr>
          <w:sz w:val="22"/>
          <w:szCs w:val="22"/>
          <w:lang w:val="en-US"/>
        </w:rPr>
        <w:t xml:space="preserve"> </w:t>
      </w:r>
      <w:r w:rsidR="006F262B" w:rsidRPr="00314829">
        <w:rPr>
          <w:sz w:val="22"/>
          <w:szCs w:val="22"/>
          <w:lang w:val="en-US"/>
        </w:rPr>
        <w:t>The American University in Cairo, Cairo, Egypt.</w:t>
      </w:r>
    </w:p>
    <w:p w:rsidR="008304D5" w:rsidRPr="00314829" w:rsidRDefault="008304D5" w:rsidP="008304D5">
      <w:pPr>
        <w:spacing w:line="276" w:lineRule="auto"/>
        <w:ind w:left="709" w:hanging="709"/>
        <w:jc w:val="both"/>
        <w:rPr>
          <w:sz w:val="22"/>
          <w:szCs w:val="22"/>
          <w:lang w:val="en-US"/>
        </w:rPr>
      </w:pPr>
      <w:r w:rsidRPr="00314829">
        <w:rPr>
          <w:b/>
          <w:bCs/>
          <w:sz w:val="22"/>
          <w:szCs w:val="22"/>
          <w:lang w:val="en-US"/>
        </w:rPr>
        <w:t>Director of the Architecture Program, 2007-2010:</w:t>
      </w:r>
      <w:r w:rsidRPr="00314829">
        <w:rPr>
          <w:sz w:val="22"/>
          <w:szCs w:val="22"/>
          <w:lang w:val="en-US"/>
        </w:rPr>
        <w:t xml:space="preserve"> Department of Construction and Architectural Engineering</w:t>
      </w:r>
      <w:r w:rsidR="00905F37">
        <w:rPr>
          <w:sz w:val="22"/>
          <w:szCs w:val="22"/>
          <w:lang w:val="en-US"/>
        </w:rPr>
        <w:t>,</w:t>
      </w:r>
      <w:r w:rsidR="00413972">
        <w:rPr>
          <w:sz w:val="22"/>
          <w:szCs w:val="22"/>
          <w:lang w:val="en-US"/>
        </w:rPr>
        <w:t xml:space="preserve"> </w:t>
      </w:r>
      <w:r w:rsidR="00905F37" w:rsidRPr="00314829">
        <w:rPr>
          <w:sz w:val="22"/>
          <w:szCs w:val="22"/>
          <w:lang w:val="en-US"/>
        </w:rPr>
        <w:t>The American University in Cairo, Cairo, Egypt</w:t>
      </w:r>
    </w:p>
    <w:p w:rsidR="00671367" w:rsidRPr="00314829" w:rsidRDefault="00671367" w:rsidP="008304D5">
      <w:pPr>
        <w:spacing w:line="276" w:lineRule="auto"/>
        <w:ind w:left="709" w:hanging="709"/>
        <w:jc w:val="both"/>
        <w:rPr>
          <w:b/>
          <w:bCs/>
          <w:sz w:val="22"/>
          <w:szCs w:val="22"/>
          <w:lang w:val="en-US"/>
        </w:rPr>
      </w:pPr>
    </w:p>
    <w:p w:rsidR="00C831F7" w:rsidRPr="00314829" w:rsidRDefault="00C831F7" w:rsidP="00C831F7">
      <w:pPr>
        <w:spacing w:line="276" w:lineRule="auto"/>
        <w:rPr>
          <w:b/>
          <w:caps/>
          <w:sz w:val="22"/>
          <w:szCs w:val="22"/>
          <w:lang w:val="en-US"/>
        </w:rPr>
      </w:pPr>
      <w:r w:rsidRPr="00314829">
        <w:rPr>
          <w:b/>
          <w:caps/>
          <w:sz w:val="22"/>
          <w:szCs w:val="22"/>
          <w:lang w:val="en-US"/>
        </w:rPr>
        <w:t>Scientific and PRofessional Societies:</w:t>
      </w:r>
    </w:p>
    <w:p w:rsidR="00DA4ABB" w:rsidRPr="00314829" w:rsidRDefault="00DA4ABB" w:rsidP="00C831F7">
      <w:pPr>
        <w:pStyle w:val="ListParagraph"/>
        <w:numPr>
          <w:ilvl w:val="0"/>
          <w:numId w:val="16"/>
        </w:numPr>
        <w:spacing w:line="276" w:lineRule="auto"/>
        <w:jc w:val="both"/>
        <w:rPr>
          <w:sz w:val="22"/>
          <w:szCs w:val="22"/>
          <w:lang w:val="en-US"/>
        </w:rPr>
      </w:pPr>
      <w:r w:rsidRPr="00314829">
        <w:rPr>
          <w:b/>
          <w:bCs/>
          <w:sz w:val="22"/>
          <w:szCs w:val="22"/>
          <w:lang w:val="en-US"/>
        </w:rPr>
        <w:t>Registere</w:t>
      </w:r>
      <w:r w:rsidR="00C31486" w:rsidRPr="00314829">
        <w:rPr>
          <w:b/>
          <w:bCs/>
          <w:sz w:val="22"/>
          <w:szCs w:val="22"/>
          <w:lang w:val="en-US"/>
        </w:rPr>
        <w:t>d Architect:</w:t>
      </w:r>
      <w:r w:rsidR="00C31486" w:rsidRPr="00314829">
        <w:rPr>
          <w:sz w:val="22"/>
          <w:szCs w:val="22"/>
          <w:lang w:val="en-US"/>
        </w:rPr>
        <w:t xml:space="preserve"> (consultant status)</w:t>
      </w:r>
      <w:r w:rsidR="00AE461C" w:rsidRPr="00314829">
        <w:rPr>
          <w:sz w:val="22"/>
          <w:szCs w:val="22"/>
          <w:lang w:val="en-US"/>
        </w:rPr>
        <w:t xml:space="preserve">Architecture Section, </w:t>
      </w:r>
      <w:r w:rsidR="00C95387" w:rsidRPr="00314829">
        <w:rPr>
          <w:sz w:val="22"/>
          <w:szCs w:val="22"/>
          <w:lang w:val="en-US"/>
        </w:rPr>
        <w:t>Egyptian Society of Engineers</w:t>
      </w:r>
      <w:r w:rsidRPr="00314829">
        <w:rPr>
          <w:sz w:val="22"/>
          <w:szCs w:val="22"/>
          <w:lang w:val="en-US"/>
        </w:rPr>
        <w:t>.</w:t>
      </w:r>
    </w:p>
    <w:p w:rsidR="00103838" w:rsidRPr="00314829" w:rsidRDefault="00103838" w:rsidP="008304D5">
      <w:pPr>
        <w:pStyle w:val="ListParagraph"/>
        <w:numPr>
          <w:ilvl w:val="0"/>
          <w:numId w:val="2"/>
        </w:numPr>
        <w:tabs>
          <w:tab w:val="left" w:pos="1843"/>
        </w:tabs>
        <w:spacing w:line="276" w:lineRule="auto"/>
        <w:jc w:val="both"/>
        <w:rPr>
          <w:sz w:val="22"/>
          <w:szCs w:val="22"/>
          <w:lang w:val="en-US" w:eastAsia="en-GB"/>
        </w:rPr>
      </w:pPr>
      <w:r w:rsidRPr="00314829">
        <w:rPr>
          <w:b/>
          <w:sz w:val="22"/>
          <w:szCs w:val="22"/>
          <w:lang w:val="en-US" w:eastAsia="en-GB"/>
        </w:rPr>
        <w:t>American Institute of Architects</w:t>
      </w:r>
      <w:r w:rsidR="00087A1C" w:rsidRPr="00087A1C">
        <w:rPr>
          <w:b/>
          <w:bCs/>
          <w:sz w:val="22"/>
          <w:szCs w:val="22"/>
          <w:lang w:val="en-US" w:eastAsia="en-GB"/>
        </w:rPr>
        <w:t xml:space="preserve"> - AIA</w:t>
      </w:r>
      <w:r w:rsidRPr="00087A1C">
        <w:rPr>
          <w:b/>
          <w:bCs/>
          <w:sz w:val="22"/>
          <w:szCs w:val="22"/>
          <w:lang w:val="en-US" w:eastAsia="en-GB"/>
        </w:rPr>
        <w:t>,</w:t>
      </w:r>
      <w:r w:rsidRPr="00314829">
        <w:rPr>
          <w:sz w:val="22"/>
          <w:szCs w:val="22"/>
          <w:lang w:val="en-US" w:eastAsia="en-GB"/>
        </w:rPr>
        <w:t xml:space="preserve"> International Associate Member.</w:t>
      </w:r>
    </w:p>
    <w:p w:rsidR="00103838" w:rsidRPr="00314829" w:rsidRDefault="00103838" w:rsidP="009629C4">
      <w:pPr>
        <w:pStyle w:val="ListParagraph"/>
        <w:numPr>
          <w:ilvl w:val="0"/>
          <w:numId w:val="2"/>
        </w:numPr>
        <w:tabs>
          <w:tab w:val="left" w:pos="1843"/>
        </w:tabs>
        <w:spacing w:line="276" w:lineRule="auto"/>
        <w:jc w:val="both"/>
        <w:rPr>
          <w:iCs/>
          <w:sz w:val="22"/>
          <w:szCs w:val="22"/>
          <w:lang w:val="en-US" w:eastAsia="en-GB"/>
        </w:rPr>
      </w:pPr>
      <w:r w:rsidRPr="00314829">
        <w:rPr>
          <w:b/>
          <w:sz w:val="22"/>
          <w:szCs w:val="22"/>
          <w:lang w:val="en-US" w:eastAsia="en-GB"/>
        </w:rPr>
        <w:t>The</w:t>
      </w:r>
      <w:r w:rsidR="00413972">
        <w:rPr>
          <w:b/>
          <w:sz w:val="22"/>
          <w:szCs w:val="22"/>
          <w:lang w:val="en-US" w:eastAsia="en-GB"/>
        </w:rPr>
        <w:t xml:space="preserve"> </w:t>
      </w:r>
      <w:r w:rsidRPr="00314829">
        <w:rPr>
          <w:b/>
          <w:sz w:val="22"/>
          <w:szCs w:val="22"/>
          <w:lang w:val="en-US" w:eastAsia="en-GB"/>
        </w:rPr>
        <w:t>International Union of Architects</w:t>
      </w:r>
      <w:r w:rsidR="00087A1C">
        <w:rPr>
          <w:b/>
          <w:sz w:val="22"/>
          <w:szCs w:val="22"/>
          <w:lang w:val="en-US" w:eastAsia="en-GB"/>
        </w:rPr>
        <w:t xml:space="preserve"> -</w:t>
      </w:r>
      <w:r w:rsidR="00E240AF">
        <w:rPr>
          <w:b/>
          <w:sz w:val="22"/>
          <w:szCs w:val="22"/>
          <w:lang w:val="en-US" w:eastAsia="en-GB"/>
        </w:rPr>
        <w:t xml:space="preserve"> UIA </w:t>
      </w:r>
      <w:r w:rsidRPr="00314829">
        <w:rPr>
          <w:b/>
          <w:sz w:val="22"/>
          <w:szCs w:val="22"/>
          <w:lang w:val="en-US" w:eastAsia="en-GB"/>
        </w:rPr>
        <w:t>(</w:t>
      </w:r>
      <w:r w:rsidR="009629C4" w:rsidRPr="00314829">
        <w:rPr>
          <w:iCs/>
          <w:sz w:val="22"/>
          <w:szCs w:val="22"/>
          <w:lang w:val="en-US" w:eastAsia="en-GB"/>
        </w:rPr>
        <w:t xml:space="preserve">Egypt Sec. </w:t>
      </w:r>
      <w:r w:rsidRPr="00314829">
        <w:rPr>
          <w:iCs/>
          <w:sz w:val="22"/>
          <w:szCs w:val="22"/>
          <w:lang w:val="en-US" w:eastAsia="en-GB"/>
        </w:rPr>
        <w:t>Society of Egyptian Architects), Member.</w:t>
      </w:r>
    </w:p>
    <w:p w:rsidR="00C831F7" w:rsidRPr="00314829" w:rsidRDefault="00C831F7" w:rsidP="00C831F7">
      <w:pPr>
        <w:tabs>
          <w:tab w:val="left" w:pos="1843"/>
        </w:tabs>
        <w:spacing w:line="276" w:lineRule="auto"/>
        <w:rPr>
          <w:b/>
          <w:caps/>
          <w:sz w:val="22"/>
          <w:szCs w:val="22"/>
          <w:lang w:val="en-US"/>
        </w:rPr>
      </w:pPr>
    </w:p>
    <w:p w:rsidR="00C831F7" w:rsidRPr="00314829" w:rsidRDefault="00C831F7" w:rsidP="00C831F7">
      <w:pPr>
        <w:spacing w:line="276" w:lineRule="auto"/>
        <w:rPr>
          <w:b/>
          <w:bCs/>
          <w:caps/>
          <w:sz w:val="22"/>
          <w:szCs w:val="22"/>
          <w:lang w:val="en-US"/>
        </w:rPr>
      </w:pPr>
      <w:r w:rsidRPr="00314829">
        <w:rPr>
          <w:b/>
          <w:bCs/>
          <w:caps/>
          <w:sz w:val="22"/>
          <w:szCs w:val="22"/>
          <w:lang w:val="en-US"/>
        </w:rPr>
        <w:t>professional committees:</w:t>
      </w:r>
    </w:p>
    <w:p w:rsidR="00C831F7" w:rsidRDefault="00C831F7" w:rsidP="00A7109A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line="276" w:lineRule="auto"/>
        <w:textAlignment w:val="auto"/>
        <w:rPr>
          <w:bCs/>
          <w:sz w:val="22"/>
          <w:szCs w:val="22"/>
          <w:lang w:val="en-US"/>
        </w:rPr>
      </w:pPr>
      <w:r w:rsidRPr="00314829">
        <w:rPr>
          <w:b/>
          <w:sz w:val="22"/>
          <w:szCs w:val="22"/>
          <w:lang w:val="en-US"/>
        </w:rPr>
        <w:t>Member:</w:t>
      </w:r>
      <w:r w:rsidRPr="00314829">
        <w:rPr>
          <w:bCs/>
          <w:sz w:val="22"/>
          <w:szCs w:val="22"/>
          <w:lang w:val="en-US"/>
        </w:rPr>
        <w:t xml:space="preserve"> The main committee for the establishment of the Egyptian</w:t>
      </w:r>
      <w:r w:rsidRPr="00314829">
        <w:rPr>
          <w:b/>
          <w:sz w:val="22"/>
          <w:szCs w:val="22"/>
          <w:lang w:val="en-US"/>
        </w:rPr>
        <w:t xml:space="preserve"> National Guidelines for the Design of Healthcare Facilities</w:t>
      </w:r>
      <w:r w:rsidR="00A7109A">
        <w:rPr>
          <w:bCs/>
          <w:sz w:val="22"/>
          <w:szCs w:val="22"/>
          <w:lang w:val="en-US"/>
        </w:rPr>
        <w:t xml:space="preserve">, and the committee on </w:t>
      </w:r>
      <w:r w:rsidR="00A7109A" w:rsidRPr="00A7109A">
        <w:rPr>
          <w:b/>
          <w:sz w:val="22"/>
          <w:szCs w:val="22"/>
          <w:lang w:val="en-US"/>
        </w:rPr>
        <w:t>Green Healthcare facilities</w:t>
      </w:r>
      <w:r w:rsidR="00A7109A">
        <w:rPr>
          <w:bCs/>
          <w:sz w:val="22"/>
          <w:szCs w:val="22"/>
          <w:lang w:val="en-US"/>
        </w:rPr>
        <w:t>.</w:t>
      </w:r>
    </w:p>
    <w:p w:rsidR="00F07162" w:rsidRDefault="00F07162" w:rsidP="00F07162">
      <w:pPr>
        <w:overflowPunct/>
        <w:autoSpaceDE/>
        <w:autoSpaceDN/>
        <w:adjustRightInd/>
        <w:spacing w:line="276" w:lineRule="auto"/>
        <w:textAlignment w:val="auto"/>
        <w:rPr>
          <w:bCs/>
          <w:sz w:val="22"/>
          <w:szCs w:val="22"/>
          <w:lang w:val="en-US"/>
        </w:rPr>
      </w:pPr>
    </w:p>
    <w:p w:rsidR="00F07162" w:rsidRDefault="00F07162" w:rsidP="00F07162">
      <w:pPr>
        <w:rPr>
          <w:b/>
          <w:bCs/>
          <w:caps/>
          <w:sz w:val="22"/>
          <w:szCs w:val="22"/>
          <w:lang w:val="en-US" w:eastAsia="en-GB"/>
        </w:rPr>
      </w:pPr>
      <w:r>
        <w:rPr>
          <w:b/>
          <w:bCs/>
          <w:caps/>
          <w:sz w:val="22"/>
          <w:szCs w:val="22"/>
          <w:lang w:val="en-US" w:eastAsia="en-GB"/>
        </w:rPr>
        <w:t>Publications</w:t>
      </w:r>
      <w:r w:rsidRPr="00314829">
        <w:rPr>
          <w:b/>
          <w:bCs/>
          <w:caps/>
          <w:sz w:val="22"/>
          <w:szCs w:val="22"/>
          <w:lang w:val="en-US" w:eastAsia="en-GB"/>
        </w:rPr>
        <w:t>:</w:t>
      </w:r>
    </w:p>
    <w:p w:rsidR="00912166" w:rsidRPr="009B0BE2" w:rsidRDefault="00912166" w:rsidP="00912166">
      <w:pPr>
        <w:overflowPunct/>
        <w:autoSpaceDE/>
        <w:autoSpaceDN/>
        <w:adjustRightInd/>
        <w:ind w:left="540" w:hanging="540"/>
        <w:textAlignment w:val="auto"/>
        <w:rPr>
          <w:sz w:val="22"/>
          <w:szCs w:val="22"/>
          <w:lang w:val="en-US"/>
        </w:rPr>
      </w:pPr>
      <w:proofErr w:type="spellStart"/>
      <w:r w:rsidRPr="00086733">
        <w:rPr>
          <w:sz w:val="22"/>
          <w:szCs w:val="22"/>
        </w:rPr>
        <w:t>Wagdy</w:t>
      </w:r>
      <w:proofErr w:type="spellEnd"/>
      <w:r>
        <w:rPr>
          <w:sz w:val="22"/>
          <w:szCs w:val="22"/>
        </w:rPr>
        <w:t xml:space="preserve"> A., </w:t>
      </w:r>
      <w:r w:rsidR="003C0DB5">
        <w:rPr>
          <w:sz w:val="22"/>
          <w:szCs w:val="22"/>
        </w:rPr>
        <w:t>A. Sherif</w:t>
      </w:r>
      <w:r>
        <w:rPr>
          <w:sz w:val="22"/>
          <w:szCs w:val="22"/>
        </w:rPr>
        <w:t xml:space="preserve">, H. </w:t>
      </w:r>
      <w:proofErr w:type="spellStart"/>
      <w:r w:rsidRPr="00086733">
        <w:rPr>
          <w:sz w:val="22"/>
          <w:szCs w:val="22"/>
        </w:rPr>
        <w:t>Sabry</w:t>
      </w:r>
      <w:proofErr w:type="spellEnd"/>
      <w:r w:rsidRPr="00086733">
        <w:rPr>
          <w:sz w:val="22"/>
          <w:szCs w:val="22"/>
        </w:rPr>
        <w:t>, R</w:t>
      </w:r>
      <w:r>
        <w:rPr>
          <w:sz w:val="22"/>
          <w:szCs w:val="22"/>
        </w:rPr>
        <w:t>.</w:t>
      </w:r>
      <w:r w:rsidRPr="00086733">
        <w:rPr>
          <w:sz w:val="22"/>
          <w:szCs w:val="22"/>
        </w:rPr>
        <w:t xml:space="preserve"> </w:t>
      </w:r>
      <w:proofErr w:type="spellStart"/>
      <w:r w:rsidRPr="00086733">
        <w:rPr>
          <w:sz w:val="22"/>
          <w:szCs w:val="22"/>
        </w:rPr>
        <w:t>Arafa</w:t>
      </w:r>
      <w:proofErr w:type="spellEnd"/>
      <w:r w:rsidRPr="00086733">
        <w:rPr>
          <w:sz w:val="22"/>
          <w:szCs w:val="22"/>
        </w:rPr>
        <w:t>, I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Mashaly</w:t>
      </w:r>
      <w:proofErr w:type="spellEnd"/>
      <w:r w:rsidRPr="000867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(2017) </w:t>
      </w:r>
      <w:r>
        <w:rPr>
          <w:sz w:val="22"/>
          <w:szCs w:val="22"/>
          <w:lang w:val="en-US"/>
        </w:rPr>
        <w:t>“</w:t>
      </w:r>
      <w:r w:rsidRPr="009B0BE2">
        <w:rPr>
          <w:sz w:val="22"/>
          <w:szCs w:val="22"/>
          <w:lang w:val="en-US"/>
        </w:rPr>
        <w:t>Daylighting Simulation for The Configuration of External Sun-Breakers on South Oriented Windows of Hospital Patient Rooms under a Clear Desert Sky</w:t>
      </w:r>
      <w:r>
        <w:rPr>
          <w:sz w:val="22"/>
          <w:szCs w:val="22"/>
          <w:lang w:val="en-US"/>
        </w:rPr>
        <w:t>,”</w:t>
      </w:r>
      <w:r w:rsidRPr="009B0BE2">
        <w:rPr>
          <w:i/>
          <w:iCs/>
          <w:sz w:val="22"/>
          <w:szCs w:val="22"/>
        </w:rPr>
        <w:t xml:space="preserve"> </w:t>
      </w:r>
      <w:r w:rsidRPr="00EC7D8E">
        <w:rPr>
          <w:i/>
          <w:iCs/>
          <w:sz w:val="22"/>
          <w:szCs w:val="22"/>
        </w:rPr>
        <w:t>Solar Energy</w:t>
      </w:r>
      <w:r>
        <w:rPr>
          <w:sz w:val="22"/>
          <w:szCs w:val="22"/>
        </w:rPr>
        <w:t>, Vol. 149, pp.164</w:t>
      </w:r>
      <w:r w:rsidRPr="00D10807">
        <w:rPr>
          <w:rFonts w:hint="eastAsia"/>
          <w:sz w:val="22"/>
          <w:szCs w:val="22"/>
        </w:rPr>
        <w:t>–</w:t>
      </w:r>
      <w:r>
        <w:rPr>
          <w:sz w:val="22"/>
          <w:szCs w:val="22"/>
        </w:rPr>
        <w:t>157.</w:t>
      </w:r>
    </w:p>
    <w:p w:rsidR="00BC3F4F" w:rsidRDefault="00086733" w:rsidP="00086733">
      <w:pPr>
        <w:overflowPunct/>
        <w:autoSpaceDE/>
        <w:autoSpaceDN/>
        <w:adjustRightInd/>
        <w:ind w:left="540" w:hanging="54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Sherif, A., H. </w:t>
      </w:r>
      <w:proofErr w:type="spellStart"/>
      <w:r w:rsidRPr="00086733">
        <w:rPr>
          <w:sz w:val="22"/>
          <w:szCs w:val="22"/>
        </w:rPr>
        <w:t>Sabry</w:t>
      </w:r>
      <w:proofErr w:type="spellEnd"/>
      <w:r w:rsidRPr="00086733">
        <w:rPr>
          <w:sz w:val="22"/>
          <w:szCs w:val="22"/>
        </w:rPr>
        <w:t>, A</w:t>
      </w:r>
      <w:r>
        <w:rPr>
          <w:sz w:val="22"/>
          <w:szCs w:val="22"/>
        </w:rPr>
        <w:t>.</w:t>
      </w:r>
      <w:r w:rsidRPr="00086733">
        <w:rPr>
          <w:sz w:val="22"/>
          <w:szCs w:val="22"/>
        </w:rPr>
        <w:t xml:space="preserve"> </w:t>
      </w:r>
      <w:proofErr w:type="spellStart"/>
      <w:r w:rsidRPr="00086733">
        <w:rPr>
          <w:sz w:val="22"/>
          <w:szCs w:val="22"/>
        </w:rPr>
        <w:t>Wagdy</w:t>
      </w:r>
      <w:proofErr w:type="spellEnd"/>
      <w:r w:rsidRPr="00086733">
        <w:rPr>
          <w:sz w:val="22"/>
          <w:szCs w:val="22"/>
        </w:rPr>
        <w:t>, I</w:t>
      </w:r>
      <w:r>
        <w:rPr>
          <w:sz w:val="22"/>
          <w:szCs w:val="22"/>
        </w:rPr>
        <w:t>.</w:t>
      </w:r>
      <w:r w:rsidRPr="00086733">
        <w:rPr>
          <w:sz w:val="22"/>
          <w:szCs w:val="22"/>
        </w:rPr>
        <w:t xml:space="preserve"> </w:t>
      </w:r>
      <w:proofErr w:type="spellStart"/>
      <w:r w:rsidRPr="00086733">
        <w:rPr>
          <w:sz w:val="22"/>
          <w:szCs w:val="22"/>
        </w:rPr>
        <w:t>Mashaly</w:t>
      </w:r>
      <w:proofErr w:type="spellEnd"/>
      <w:r w:rsidRPr="00086733">
        <w:rPr>
          <w:sz w:val="22"/>
          <w:szCs w:val="22"/>
        </w:rPr>
        <w:t>, R</w:t>
      </w:r>
      <w:r>
        <w:rPr>
          <w:sz w:val="22"/>
          <w:szCs w:val="22"/>
        </w:rPr>
        <w:t>.</w:t>
      </w:r>
      <w:r w:rsidRPr="00086733">
        <w:rPr>
          <w:sz w:val="22"/>
          <w:szCs w:val="22"/>
        </w:rPr>
        <w:t xml:space="preserve"> </w:t>
      </w:r>
      <w:proofErr w:type="spellStart"/>
      <w:r w:rsidRPr="00086733">
        <w:rPr>
          <w:sz w:val="22"/>
          <w:szCs w:val="22"/>
        </w:rPr>
        <w:t>Arafa</w:t>
      </w:r>
      <w:proofErr w:type="spellEnd"/>
      <w:r w:rsidR="00BC3F4F">
        <w:rPr>
          <w:sz w:val="22"/>
          <w:szCs w:val="22"/>
        </w:rPr>
        <w:t xml:space="preserve"> (2016) “</w:t>
      </w:r>
      <w:r w:rsidR="00BC3F4F" w:rsidRPr="00BC3F4F">
        <w:rPr>
          <w:sz w:val="22"/>
          <w:szCs w:val="22"/>
        </w:rPr>
        <w:t>Shaping the slats of hospital patient room window blinds for</w:t>
      </w:r>
      <w:r w:rsidR="00BC3F4F">
        <w:rPr>
          <w:sz w:val="22"/>
          <w:szCs w:val="22"/>
        </w:rPr>
        <w:t xml:space="preserve"> </w:t>
      </w:r>
      <w:r w:rsidR="00BC3F4F" w:rsidRPr="00BC3F4F">
        <w:rPr>
          <w:sz w:val="22"/>
          <w:szCs w:val="22"/>
        </w:rPr>
        <w:t>daylighting and external view under desert clear skies</w:t>
      </w:r>
      <w:r w:rsidR="00BC3F4F">
        <w:rPr>
          <w:sz w:val="22"/>
          <w:szCs w:val="22"/>
        </w:rPr>
        <w:t xml:space="preserve">,” </w:t>
      </w:r>
      <w:r w:rsidR="00BC3F4F" w:rsidRPr="00EC7D8E">
        <w:rPr>
          <w:i/>
          <w:iCs/>
          <w:sz w:val="22"/>
          <w:szCs w:val="22"/>
        </w:rPr>
        <w:t>Solar Energy</w:t>
      </w:r>
      <w:r w:rsidR="00BC3F4F">
        <w:rPr>
          <w:sz w:val="22"/>
          <w:szCs w:val="22"/>
        </w:rPr>
        <w:t>, Vol. 133, pp.1</w:t>
      </w:r>
      <w:r w:rsidR="00BC3F4F" w:rsidRPr="00D10807">
        <w:rPr>
          <w:rFonts w:hint="eastAsia"/>
          <w:sz w:val="22"/>
          <w:szCs w:val="22"/>
        </w:rPr>
        <w:t>–</w:t>
      </w:r>
      <w:r w:rsidR="00BC3F4F">
        <w:rPr>
          <w:sz w:val="22"/>
          <w:szCs w:val="22"/>
        </w:rPr>
        <w:t>1</w:t>
      </w:r>
      <w:r w:rsidR="00BC3F4F" w:rsidRPr="00D10807">
        <w:rPr>
          <w:rFonts w:hint="eastAsia"/>
          <w:sz w:val="22"/>
          <w:szCs w:val="22"/>
        </w:rPr>
        <w:t>3</w:t>
      </w:r>
      <w:r w:rsidR="00BC3F4F">
        <w:rPr>
          <w:sz w:val="22"/>
          <w:szCs w:val="22"/>
        </w:rPr>
        <w:t>.</w:t>
      </w:r>
    </w:p>
    <w:p w:rsidR="00D46BE1" w:rsidRDefault="00D46BE1" w:rsidP="004C53BE">
      <w:pPr>
        <w:overflowPunct/>
        <w:autoSpaceDE/>
        <w:autoSpaceDN/>
        <w:adjustRightInd/>
        <w:ind w:left="540" w:hanging="540"/>
        <w:textAlignment w:val="auto"/>
        <w:rPr>
          <w:sz w:val="22"/>
          <w:szCs w:val="22"/>
        </w:rPr>
      </w:pPr>
      <w:r w:rsidRPr="00D70D2D">
        <w:rPr>
          <w:sz w:val="22"/>
          <w:szCs w:val="22"/>
        </w:rPr>
        <w:t>Sherif</w:t>
      </w:r>
      <w:r>
        <w:rPr>
          <w:sz w:val="22"/>
          <w:szCs w:val="22"/>
        </w:rPr>
        <w:t>, A.</w:t>
      </w:r>
      <w:r w:rsidRPr="00D70D2D">
        <w:rPr>
          <w:sz w:val="22"/>
          <w:szCs w:val="22"/>
        </w:rPr>
        <w:t>, H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Sabry</w:t>
      </w:r>
      <w:proofErr w:type="spellEnd"/>
      <w:r w:rsidRPr="00D70D2D">
        <w:rPr>
          <w:sz w:val="22"/>
          <w:szCs w:val="22"/>
        </w:rPr>
        <w:t>, A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Wagdy</w:t>
      </w:r>
      <w:proofErr w:type="spellEnd"/>
      <w:r w:rsidR="0020387F">
        <w:rPr>
          <w:sz w:val="22"/>
          <w:szCs w:val="22"/>
        </w:rPr>
        <w:t>,</w:t>
      </w:r>
      <w:r w:rsidR="007C75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 </w:t>
      </w:r>
      <w:proofErr w:type="spellStart"/>
      <w:r w:rsidRPr="00D70D2D">
        <w:rPr>
          <w:sz w:val="22"/>
          <w:szCs w:val="22"/>
        </w:rPr>
        <w:t>Arafaa</w:t>
      </w:r>
      <w:proofErr w:type="spellEnd"/>
      <w:r w:rsidRPr="00D70D2D">
        <w:rPr>
          <w:sz w:val="22"/>
          <w:szCs w:val="22"/>
        </w:rPr>
        <w:t>,</w:t>
      </w:r>
      <w:r>
        <w:rPr>
          <w:sz w:val="22"/>
          <w:szCs w:val="22"/>
        </w:rPr>
        <w:t xml:space="preserve"> (2015) “</w:t>
      </w:r>
      <w:r w:rsidRPr="00D46BE1">
        <w:rPr>
          <w:sz w:val="22"/>
          <w:szCs w:val="22"/>
        </w:rPr>
        <w:t>Daylighting in Hospital Patient Rooms:</w:t>
      </w:r>
      <w:r w:rsidR="003D5146">
        <w:rPr>
          <w:sz w:val="22"/>
          <w:szCs w:val="22"/>
        </w:rPr>
        <w:t xml:space="preserve"> </w:t>
      </w:r>
      <w:r w:rsidRPr="00D46BE1">
        <w:rPr>
          <w:sz w:val="22"/>
          <w:szCs w:val="22"/>
        </w:rPr>
        <w:t>Parametric Workflow and Genetic Algorithms for an Optimum Façade Design</w:t>
      </w:r>
      <w:r>
        <w:rPr>
          <w:sz w:val="22"/>
          <w:szCs w:val="22"/>
        </w:rPr>
        <w:t xml:space="preserve">,” </w:t>
      </w:r>
      <w:r w:rsidRPr="00D46BE1">
        <w:rPr>
          <w:i/>
          <w:iCs/>
          <w:sz w:val="22"/>
          <w:szCs w:val="22"/>
        </w:rPr>
        <w:t xml:space="preserve">Proceedings of </w:t>
      </w:r>
      <w:r w:rsidR="004C53BE" w:rsidRPr="004C53BE">
        <w:rPr>
          <w:i/>
          <w:iCs/>
          <w:sz w:val="22"/>
          <w:szCs w:val="22"/>
        </w:rPr>
        <w:t>BS 2015,</w:t>
      </w:r>
      <w:r w:rsidR="003D5146">
        <w:rPr>
          <w:i/>
          <w:iCs/>
          <w:sz w:val="22"/>
          <w:szCs w:val="22"/>
        </w:rPr>
        <w:t xml:space="preserve"> </w:t>
      </w:r>
      <w:r w:rsidRPr="00D46BE1">
        <w:rPr>
          <w:i/>
          <w:iCs/>
          <w:sz w:val="22"/>
          <w:szCs w:val="22"/>
        </w:rPr>
        <w:t>the 14th International Conference of the International Building Performance Simulation Association</w:t>
      </w:r>
      <w:r w:rsidR="007C75B5">
        <w:rPr>
          <w:i/>
          <w:iCs/>
          <w:sz w:val="22"/>
          <w:szCs w:val="22"/>
        </w:rPr>
        <w:t xml:space="preserve"> (IBPSA)</w:t>
      </w:r>
      <w:r w:rsidR="004C53BE">
        <w:rPr>
          <w:sz w:val="22"/>
          <w:szCs w:val="22"/>
        </w:rPr>
        <w:t>,</w:t>
      </w:r>
      <w:r>
        <w:rPr>
          <w:sz w:val="22"/>
          <w:szCs w:val="22"/>
        </w:rPr>
        <w:t xml:space="preserve"> 7-9 December 2015,</w:t>
      </w:r>
      <w:r w:rsidR="0063713E">
        <w:rPr>
          <w:sz w:val="22"/>
          <w:szCs w:val="22"/>
        </w:rPr>
        <w:t xml:space="preserve"> </w:t>
      </w:r>
      <w:r w:rsidRPr="00D46BE1">
        <w:rPr>
          <w:sz w:val="22"/>
          <w:szCs w:val="22"/>
        </w:rPr>
        <w:t>Hyderabad, India</w:t>
      </w:r>
      <w:r>
        <w:rPr>
          <w:sz w:val="22"/>
          <w:szCs w:val="22"/>
        </w:rPr>
        <w:t>,</w:t>
      </w:r>
      <w:r w:rsidR="001664F1">
        <w:rPr>
          <w:sz w:val="22"/>
          <w:szCs w:val="22"/>
        </w:rPr>
        <w:t xml:space="preserve"> pp. 1383-1388</w:t>
      </w:r>
      <w:r>
        <w:rPr>
          <w:sz w:val="22"/>
          <w:szCs w:val="22"/>
        </w:rPr>
        <w:t>.</w:t>
      </w:r>
    </w:p>
    <w:p w:rsidR="00D70D2D" w:rsidRPr="002B45E0" w:rsidRDefault="00D70D2D" w:rsidP="0073567E">
      <w:pPr>
        <w:overflowPunct/>
        <w:autoSpaceDE/>
        <w:autoSpaceDN/>
        <w:adjustRightInd/>
        <w:ind w:left="540" w:hanging="540"/>
        <w:textAlignment w:val="auto"/>
        <w:rPr>
          <w:sz w:val="22"/>
          <w:szCs w:val="22"/>
          <w:lang w:val="en-US"/>
        </w:rPr>
      </w:pPr>
      <w:r w:rsidRPr="00D70D2D">
        <w:rPr>
          <w:sz w:val="22"/>
          <w:szCs w:val="22"/>
        </w:rPr>
        <w:t>Sherif</w:t>
      </w:r>
      <w:r>
        <w:rPr>
          <w:sz w:val="22"/>
          <w:szCs w:val="22"/>
        </w:rPr>
        <w:t>, A.</w:t>
      </w:r>
      <w:r w:rsidRPr="00D70D2D">
        <w:rPr>
          <w:sz w:val="22"/>
          <w:szCs w:val="22"/>
        </w:rPr>
        <w:t>, H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Sabry</w:t>
      </w:r>
      <w:proofErr w:type="spellEnd"/>
      <w:r w:rsidRPr="00D70D2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R. </w:t>
      </w:r>
      <w:proofErr w:type="spellStart"/>
      <w:r w:rsidRPr="00D70D2D">
        <w:rPr>
          <w:sz w:val="22"/>
          <w:szCs w:val="22"/>
        </w:rPr>
        <w:t>Arafaa</w:t>
      </w:r>
      <w:proofErr w:type="spellEnd"/>
      <w:r w:rsidRPr="00D70D2D">
        <w:rPr>
          <w:sz w:val="22"/>
          <w:szCs w:val="22"/>
        </w:rPr>
        <w:t>, A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Wagdy</w:t>
      </w:r>
      <w:proofErr w:type="spellEnd"/>
      <w:r>
        <w:rPr>
          <w:sz w:val="22"/>
          <w:szCs w:val="22"/>
        </w:rPr>
        <w:t xml:space="preserve"> (2015) “</w:t>
      </w:r>
      <w:r w:rsidRPr="00D70D2D">
        <w:rPr>
          <w:sz w:val="22"/>
          <w:szCs w:val="22"/>
        </w:rPr>
        <w:t xml:space="preserve">The Impact of Alternative Window Glazing Types and a Shading System on the Daylighting of Hospital Patient Rooms: Simulation Analysis </w:t>
      </w:r>
      <w:r>
        <w:rPr>
          <w:sz w:val="22"/>
          <w:szCs w:val="22"/>
        </w:rPr>
        <w:t>U</w:t>
      </w:r>
      <w:r w:rsidRPr="00D70D2D">
        <w:rPr>
          <w:sz w:val="22"/>
          <w:szCs w:val="22"/>
        </w:rPr>
        <w:t>nder a Desert Clear Sky</w:t>
      </w:r>
      <w:r>
        <w:rPr>
          <w:sz w:val="22"/>
          <w:szCs w:val="22"/>
        </w:rPr>
        <w:t xml:space="preserve">,” </w:t>
      </w:r>
      <w:r w:rsidR="0073567E" w:rsidRPr="002B45E0">
        <w:rPr>
          <w:sz w:val="22"/>
          <w:szCs w:val="22"/>
        </w:rPr>
        <w:t>6th International Building Physics Conference, IBPC 2015</w:t>
      </w:r>
      <w:r w:rsidR="0073567E">
        <w:rPr>
          <w:i/>
          <w:iCs/>
          <w:sz w:val="22"/>
          <w:szCs w:val="22"/>
        </w:rPr>
        <w:t xml:space="preserve">, </w:t>
      </w:r>
      <w:r w:rsidR="006F5219" w:rsidRPr="006F5219">
        <w:rPr>
          <w:i/>
          <w:iCs/>
          <w:sz w:val="22"/>
          <w:szCs w:val="22"/>
        </w:rPr>
        <w:t xml:space="preserve">Energy Procedia, </w:t>
      </w:r>
      <w:r w:rsidR="0073567E">
        <w:rPr>
          <w:sz w:val="22"/>
          <w:szCs w:val="22"/>
        </w:rPr>
        <w:t>Volume 78, Pages 1805–1810</w:t>
      </w:r>
      <w:r w:rsidRPr="002B45E0">
        <w:rPr>
          <w:sz w:val="22"/>
          <w:szCs w:val="22"/>
          <w:lang w:val="en-US"/>
        </w:rPr>
        <w:t>.</w:t>
      </w:r>
    </w:p>
    <w:p w:rsidR="007B254F" w:rsidRPr="0003736C" w:rsidRDefault="0003736C" w:rsidP="0003736C">
      <w:pPr>
        <w:overflowPunct/>
        <w:autoSpaceDE/>
        <w:autoSpaceDN/>
        <w:adjustRightInd/>
        <w:ind w:left="540" w:hanging="540"/>
        <w:jc w:val="both"/>
        <w:textAlignment w:val="auto"/>
        <w:rPr>
          <w:sz w:val="22"/>
          <w:szCs w:val="22"/>
          <w:lang w:val="en-US"/>
        </w:rPr>
      </w:pPr>
      <w:bookmarkStart w:id="0" w:name="_Hlk479883078"/>
      <w:r w:rsidRPr="0003736C">
        <w:rPr>
          <w:sz w:val="22"/>
          <w:szCs w:val="22"/>
          <w:lang w:val="en-US"/>
        </w:rPr>
        <w:t>Sherif,</w:t>
      </w:r>
      <w:r>
        <w:rPr>
          <w:sz w:val="22"/>
          <w:szCs w:val="22"/>
          <w:lang w:val="en-US"/>
        </w:rPr>
        <w:t xml:space="preserve"> A.,</w:t>
      </w:r>
      <w:r w:rsidRPr="0003736C">
        <w:rPr>
          <w:sz w:val="22"/>
          <w:szCs w:val="22"/>
          <w:lang w:val="en-US"/>
        </w:rPr>
        <w:t xml:space="preserve"> H. </w:t>
      </w:r>
      <w:proofErr w:type="spellStart"/>
      <w:r w:rsidRPr="0003736C">
        <w:rPr>
          <w:sz w:val="22"/>
          <w:szCs w:val="22"/>
          <w:lang w:val="en-US"/>
        </w:rPr>
        <w:t>Sabry</w:t>
      </w:r>
      <w:proofErr w:type="spellEnd"/>
      <w:r w:rsidRPr="0003736C">
        <w:rPr>
          <w:sz w:val="22"/>
          <w:szCs w:val="22"/>
          <w:lang w:val="en-US"/>
        </w:rPr>
        <w:t xml:space="preserve">, A. </w:t>
      </w:r>
      <w:proofErr w:type="spellStart"/>
      <w:r w:rsidRPr="0003736C">
        <w:rPr>
          <w:sz w:val="22"/>
          <w:szCs w:val="22"/>
          <w:lang w:val="en-US"/>
        </w:rPr>
        <w:t>Elzafarany</w:t>
      </w:r>
      <w:proofErr w:type="spellEnd"/>
      <w:r w:rsidRPr="0003736C">
        <w:rPr>
          <w:sz w:val="22"/>
          <w:szCs w:val="22"/>
          <w:lang w:val="en-US"/>
        </w:rPr>
        <w:t xml:space="preserve">, M. </w:t>
      </w:r>
      <w:proofErr w:type="spellStart"/>
      <w:r w:rsidRPr="0003736C">
        <w:rPr>
          <w:sz w:val="22"/>
          <w:szCs w:val="22"/>
          <w:lang w:val="en-US"/>
        </w:rPr>
        <w:t>Gadelhak</w:t>
      </w:r>
      <w:proofErr w:type="spellEnd"/>
      <w:r w:rsidRPr="0003736C">
        <w:rPr>
          <w:sz w:val="22"/>
          <w:szCs w:val="22"/>
          <w:lang w:val="en-US"/>
        </w:rPr>
        <w:t xml:space="preserve">, R. </w:t>
      </w:r>
      <w:proofErr w:type="spellStart"/>
      <w:r w:rsidRPr="0003736C">
        <w:rPr>
          <w:sz w:val="22"/>
          <w:szCs w:val="22"/>
          <w:lang w:val="en-US"/>
        </w:rPr>
        <w:t>Arafa</w:t>
      </w:r>
      <w:proofErr w:type="spellEnd"/>
      <w:r w:rsidRPr="0003736C">
        <w:rPr>
          <w:sz w:val="22"/>
          <w:szCs w:val="22"/>
          <w:lang w:val="en-US"/>
        </w:rPr>
        <w:t>, M. Aly</w:t>
      </w:r>
      <w:r>
        <w:rPr>
          <w:sz w:val="22"/>
          <w:szCs w:val="22"/>
          <w:lang w:val="en-US"/>
        </w:rPr>
        <w:t xml:space="preserve"> (2015) “</w:t>
      </w:r>
      <w:r w:rsidRPr="0003736C">
        <w:rPr>
          <w:sz w:val="22"/>
          <w:szCs w:val="22"/>
          <w:lang w:val="en-US"/>
        </w:rPr>
        <w:t>The Impact of Hospital Intensive Care Unit Window</w:t>
      </w:r>
      <w:r w:rsidR="00CE1EBA">
        <w:rPr>
          <w:sz w:val="22"/>
          <w:szCs w:val="22"/>
          <w:lang w:val="en-US"/>
        </w:rPr>
        <w:t xml:space="preserve"> </w:t>
      </w:r>
      <w:r w:rsidRPr="0003736C">
        <w:rPr>
          <w:sz w:val="22"/>
          <w:szCs w:val="22"/>
          <w:lang w:val="en-US"/>
        </w:rPr>
        <w:t>Design on Daylighting and Energy Performance in</w:t>
      </w:r>
      <w:r w:rsidR="00CE1EBA">
        <w:rPr>
          <w:sz w:val="22"/>
          <w:szCs w:val="22"/>
          <w:lang w:val="en-US"/>
        </w:rPr>
        <w:t xml:space="preserve"> </w:t>
      </w:r>
      <w:r w:rsidRPr="0003736C">
        <w:rPr>
          <w:sz w:val="22"/>
          <w:szCs w:val="22"/>
          <w:lang w:val="en-US"/>
        </w:rPr>
        <w:t>Desert Climate</w:t>
      </w:r>
      <w:r>
        <w:rPr>
          <w:sz w:val="22"/>
          <w:szCs w:val="22"/>
          <w:lang w:val="en-US"/>
        </w:rPr>
        <w:t xml:space="preserve">,” </w:t>
      </w:r>
      <w:r w:rsidRPr="0003736C">
        <w:rPr>
          <w:i/>
          <w:iCs/>
          <w:sz w:val="22"/>
          <w:szCs w:val="22"/>
          <w:lang w:val="en-US"/>
        </w:rPr>
        <w:t>International Journal of Environmental, Chemical, Ecological, Geological and Geophysical Engineering,</w:t>
      </w:r>
      <w:r w:rsidR="00CE1EB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Vol. 9, No: 7, pp. 745-751. </w:t>
      </w:r>
    </w:p>
    <w:bookmarkEnd w:id="0"/>
    <w:p w:rsidR="00A84177" w:rsidRDefault="00A84177" w:rsidP="00D356E1">
      <w:pPr>
        <w:overflowPunct/>
        <w:autoSpaceDE/>
        <w:autoSpaceDN/>
        <w:adjustRightInd/>
        <w:ind w:left="540" w:hanging="540"/>
        <w:jc w:val="both"/>
        <w:textAlignment w:val="auto"/>
        <w:rPr>
          <w:sz w:val="22"/>
          <w:szCs w:val="22"/>
        </w:rPr>
      </w:pPr>
      <w:r w:rsidRPr="00C94A89">
        <w:rPr>
          <w:sz w:val="22"/>
          <w:szCs w:val="22"/>
        </w:rPr>
        <w:t xml:space="preserve">Sherif A., </w:t>
      </w:r>
      <w:r>
        <w:rPr>
          <w:sz w:val="22"/>
          <w:szCs w:val="22"/>
        </w:rPr>
        <w:t xml:space="preserve">A. </w:t>
      </w:r>
      <w:r w:rsidRPr="00C94A89">
        <w:rPr>
          <w:sz w:val="22"/>
          <w:szCs w:val="22"/>
        </w:rPr>
        <w:t>El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Zafarany</w:t>
      </w:r>
      <w:proofErr w:type="spellEnd"/>
      <w:r>
        <w:rPr>
          <w:sz w:val="22"/>
          <w:szCs w:val="22"/>
        </w:rPr>
        <w:t xml:space="preserve"> and R., </w:t>
      </w:r>
      <w:proofErr w:type="spellStart"/>
      <w:r>
        <w:rPr>
          <w:sz w:val="22"/>
          <w:szCs w:val="22"/>
        </w:rPr>
        <w:t>Arafa</w:t>
      </w:r>
      <w:proofErr w:type="spellEnd"/>
      <w:r>
        <w:rPr>
          <w:sz w:val="22"/>
          <w:szCs w:val="22"/>
        </w:rPr>
        <w:t xml:space="preserve"> (2015</w:t>
      </w:r>
      <w:r w:rsidRPr="00C94A89">
        <w:rPr>
          <w:sz w:val="22"/>
          <w:szCs w:val="22"/>
        </w:rPr>
        <w:t xml:space="preserve">) </w:t>
      </w:r>
      <w:r>
        <w:rPr>
          <w:sz w:val="22"/>
          <w:szCs w:val="22"/>
        </w:rPr>
        <w:t>“</w:t>
      </w:r>
      <w:r w:rsidRPr="00A84177">
        <w:rPr>
          <w:sz w:val="22"/>
          <w:szCs w:val="22"/>
          <w:lang w:val="en-US"/>
        </w:rPr>
        <w:t>Wall Shading by External Perforated Solar Screens As a tool for Energy Conservation in Hot Climates</w:t>
      </w:r>
      <w:r>
        <w:rPr>
          <w:sz w:val="22"/>
          <w:szCs w:val="22"/>
          <w:lang w:val="en-US"/>
        </w:rPr>
        <w:t xml:space="preserve">,” </w:t>
      </w:r>
      <w:r w:rsidRPr="00A84177">
        <w:rPr>
          <w:i/>
          <w:iCs/>
          <w:sz w:val="22"/>
          <w:szCs w:val="22"/>
          <w:lang w:val="en-US"/>
        </w:rPr>
        <w:t xml:space="preserve">Proceedings of the 3nd Annual International </w:t>
      </w:r>
      <w:r w:rsidRPr="00A84177">
        <w:rPr>
          <w:i/>
          <w:iCs/>
          <w:sz w:val="22"/>
          <w:szCs w:val="22"/>
          <w:lang w:val="en-US"/>
        </w:rPr>
        <w:lastRenderedPageBreak/>
        <w:t>Conference on Architecture and Civil Engineering, ACE 2015,</w:t>
      </w:r>
      <w:r>
        <w:rPr>
          <w:sz w:val="22"/>
          <w:szCs w:val="22"/>
          <w:lang w:val="en-US"/>
        </w:rPr>
        <w:t xml:space="preserve"> April 13-14</w:t>
      </w:r>
      <w:r w:rsidR="00530B29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2015, </w:t>
      </w:r>
      <w:r w:rsidRPr="00A84177">
        <w:rPr>
          <w:sz w:val="22"/>
          <w:szCs w:val="22"/>
          <w:lang w:val="en-US"/>
        </w:rPr>
        <w:t>Singapore</w:t>
      </w:r>
      <w:r w:rsidR="00047C67">
        <w:rPr>
          <w:sz w:val="22"/>
          <w:szCs w:val="22"/>
          <w:lang w:val="en-US"/>
        </w:rPr>
        <w:t>, pp. 93</w:t>
      </w:r>
      <w:r>
        <w:rPr>
          <w:sz w:val="22"/>
          <w:szCs w:val="22"/>
          <w:lang w:val="en-US"/>
        </w:rPr>
        <w:t>.</w:t>
      </w:r>
    </w:p>
    <w:p w:rsidR="009F582B" w:rsidRDefault="009F582B" w:rsidP="00D356E1">
      <w:pPr>
        <w:overflowPunct/>
        <w:autoSpaceDE/>
        <w:autoSpaceDN/>
        <w:adjustRightInd/>
        <w:ind w:left="540" w:hanging="540"/>
        <w:jc w:val="both"/>
        <w:textAlignment w:val="auto"/>
        <w:rPr>
          <w:sz w:val="22"/>
          <w:szCs w:val="22"/>
        </w:rPr>
      </w:pPr>
      <w:r w:rsidRPr="00D36F01">
        <w:rPr>
          <w:sz w:val="22"/>
          <w:szCs w:val="22"/>
        </w:rPr>
        <w:t xml:space="preserve">Sherif, </w:t>
      </w:r>
      <w:r>
        <w:rPr>
          <w:sz w:val="22"/>
          <w:szCs w:val="22"/>
        </w:rPr>
        <w:t xml:space="preserve">A., </w:t>
      </w:r>
      <w:r w:rsidRPr="00D36F01">
        <w:rPr>
          <w:sz w:val="22"/>
          <w:szCs w:val="22"/>
        </w:rPr>
        <w:t xml:space="preserve">H. </w:t>
      </w:r>
      <w:proofErr w:type="spellStart"/>
      <w:r w:rsidRPr="00D36F01">
        <w:rPr>
          <w:sz w:val="22"/>
          <w:szCs w:val="22"/>
        </w:rPr>
        <w:t>Sabry</w:t>
      </w:r>
      <w:proofErr w:type="spellEnd"/>
      <w:r w:rsidRPr="00D36F01">
        <w:rPr>
          <w:sz w:val="22"/>
          <w:szCs w:val="22"/>
        </w:rPr>
        <w:t xml:space="preserve">, A. </w:t>
      </w:r>
      <w:proofErr w:type="spellStart"/>
      <w:r w:rsidRPr="00D36F01">
        <w:rPr>
          <w:sz w:val="22"/>
          <w:szCs w:val="22"/>
        </w:rPr>
        <w:t>Elzafarany</w:t>
      </w:r>
      <w:proofErr w:type="spellEnd"/>
      <w:r w:rsidRPr="00D36F01">
        <w:rPr>
          <w:sz w:val="22"/>
          <w:szCs w:val="22"/>
        </w:rPr>
        <w:t xml:space="preserve">, M. </w:t>
      </w:r>
      <w:proofErr w:type="spellStart"/>
      <w:r w:rsidRPr="00D36F01">
        <w:rPr>
          <w:sz w:val="22"/>
          <w:szCs w:val="22"/>
        </w:rPr>
        <w:t>Gadelhak</w:t>
      </w:r>
      <w:proofErr w:type="spellEnd"/>
      <w:r w:rsidRPr="00D36F01">
        <w:rPr>
          <w:sz w:val="22"/>
          <w:szCs w:val="22"/>
        </w:rPr>
        <w:t xml:space="preserve">, R. </w:t>
      </w:r>
      <w:proofErr w:type="spellStart"/>
      <w:r w:rsidRPr="00D36F01">
        <w:rPr>
          <w:sz w:val="22"/>
          <w:szCs w:val="22"/>
        </w:rPr>
        <w:t>Arafa</w:t>
      </w:r>
      <w:proofErr w:type="spellEnd"/>
      <w:r w:rsidRPr="00D36F01">
        <w:rPr>
          <w:sz w:val="22"/>
          <w:szCs w:val="22"/>
        </w:rPr>
        <w:t xml:space="preserve"> and M. Aly (</w:t>
      </w:r>
      <w:r w:rsidR="0067559D">
        <w:rPr>
          <w:sz w:val="22"/>
          <w:szCs w:val="22"/>
        </w:rPr>
        <w:t>2015</w:t>
      </w:r>
      <w:r w:rsidRPr="00D36F01">
        <w:rPr>
          <w:sz w:val="22"/>
          <w:szCs w:val="22"/>
        </w:rPr>
        <w:t>), </w:t>
      </w:r>
      <w:r>
        <w:rPr>
          <w:sz w:val="22"/>
          <w:szCs w:val="22"/>
        </w:rPr>
        <w:t>“</w:t>
      </w:r>
      <w:r w:rsidRPr="00D36F01">
        <w:rPr>
          <w:sz w:val="22"/>
          <w:szCs w:val="22"/>
        </w:rPr>
        <w:t>The Impact of Hospital Intensive Care Unit Window Design on Daylighting and Energy Performance in Desert Climate,</w:t>
      </w:r>
      <w:r>
        <w:rPr>
          <w:sz w:val="22"/>
          <w:szCs w:val="22"/>
        </w:rPr>
        <w:t>”</w:t>
      </w:r>
      <w:r w:rsidR="00CE1EBA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Proceedings of the </w:t>
      </w:r>
      <w:r w:rsidRPr="00D36F01">
        <w:rPr>
          <w:i/>
          <w:iCs/>
          <w:sz w:val="22"/>
          <w:szCs w:val="22"/>
        </w:rPr>
        <w:t>XII International conference on Energy, Environment and Sustainable Development,</w:t>
      </w:r>
      <w:r w:rsidR="005D3B17">
        <w:rPr>
          <w:i/>
          <w:iCs/>
          <w:sz w:val="22"/>
          <w:szCs w:val="22"/>
        </w:rPr>
        <w:t xml:space="preserve"> </w:t>
      </w:r>
      <w:r w:rsidRPr="00D36F01">
        <w:rPr>
          <w:i/>
          <w:iCs/>
          <w:sz w:val="22"/>
          <w:szCs w:val="22"/>
        </w:rPr>
        <w:t>ICEESD 2015</w:t>
      </w:r>
      <w:r>
        <w:rPr>
          <w:i/>
          <w:iCs/>
          <w:sz w:val="22"/>
          <w:szCs w:val="22"/>
        </w:rPr>
        <w:t>,</w:t>
      </w:r>
      <w:r w:rsidR="00530B29">
        <w:rPr>
          <w:sz w:val="22"/>
          <w:szCs w:val="22"/>
        </w:rPr>
        <w:t> January 23-</w:t>
      </w:r>
      <w:r w:rsidRPr="00D36F01">
        <w:rPr>
          <w:sz w:val="22"/>
          <w:szCs w:val="22"/>
        </w:rPr>
        <w:t>24</w:t>
      </w:r>
      <w:r w:rsidR="00530B29">
        <w:rPr>
          <w:sz w:val="22"/>
          <w:szCs w:val="22"/>
        </w:rPr>
        <w:t>, 2015</w:t>
      </w:r>
      <w:r w:rsidRPr="00D36F01">
        <w:rPr>
          <w:sz w:val="22"/>
          <w:szCs w:val="22"/>
        </w:rPr>
        <w:t>, Paris</w:t>
      </w:r>
      <w:r>
        <w:rPr>
          <w:sz w:val="22"/>
          <w:szCs w:val="22"/>
        </w:rPr>
        <w:t>, France.</w:t>
      </w:r>
    </w:p>
    <w:p w:rsidR="00971EAC" w:rsidRPr="00EC7D8E" w:rsidRDefault="00971EAC" w:rsidP="00D356E1">
      <w:pPr>
        <w:overflowPunct/>
        <w:autoSpaceDE/>
        <w:autoSpaceDN/>
        <w:adjustRightInd/>
        <w:ind w:left="540" w:hanging="540"/>
        <w:jc w:val="both"/>
        <w:textAlignment w:val="auto"/>
        <w:rPr>
          <w:sz w:val="22"/>
          <w:szCs w:val="22"/>
        </w:rPr>
      </w:pPr>
      <w:proofErr w:type="spellStart"/>
      <w:r w:rsidRPr="00EC7D8E">
        <w:rPr>
          <w:sz w:val="22"/>
          <w:szCs w:val="22"/>
        </w:rPr>
        <w:t>Sabry</w:t>
      </w:r>
      <w:proofErr w:type="spellEnd"/>
      <w:r w:rsidRPr="00EC7D8E">
        <w:rPr>
          <w:sz w:val="22"/>
          <w:szCs w:val="22"/>
        </w:rPr>
        <w:t xml:space="preserve"> H., A. Sherif, M. </w:t>
      </w:r>
      <w:proofErr w:type="spellStart"/>
      <w:r w:rsidRPr="00EC7D8E">
        <w:rPr>
          <w:sz w:val="22"/>
          <w:szCs w:val="22"/>
        </w:rPr>
        <w:t>Gadelhak</w:t>
      </w:r>
      <w:proofErr w:type="spellEnd"/>
      <w:r w:rsidRPr="00EC7D8E">
        <w:rPr>
          <w:sz w:val="22"/>
          <w:szCs w:val="22"/>
        </w:rPr>
        <w:t xml:space="preserve"> an</w:t>
      </w:r>
      <w:r>
        <w:rPr>
          <w:sz w:val="22"/>
          <w:szCs w:val="22"/>
        </w:rPr>
        <w:t>d M. Aly (2014</w:t>
      </w:r>
      <w:r w:rsidRPr="00EC7D8E">
        <w:rPr>
          <w:sz w:val="22"/>
          <w:szCs w:val="22"/>
        </w:rPr>
        <w:t xml:space="preserve">) “Balancing the Daylighting and Energy Performance of Solar Screens in Residential Desert Buildings: Examination of Screen Axial Rotation and Opening Aspect Ratio”, </w:t>
      </w:r>
      <w:r w:rsidRPr="00EC7D8E">
        <w:rPr>
          <w:i/>
          <w:iCs/>
          <w:sz w:val="22"/>
          <w:szCs w:val="22"/>
        </w:rPr>
        <w:t>Solar Energy</w:t>
      </w:r>
      <w:r>
        <w:rPr>
          <w:sz w:val="22"/>
          <w:szCs w:val="22"/>
        </w:rPr>
        <w:t>, Vol. 103, pp.</w:t>
      </w:r>
      <w:r w:rsidRPr="00D10807">
        <w:rPr>
          <w:rFonts w:hint="eastAsia"/>
          <w:sz w:val="22"/>
          <w:szCs w:val="22"/>
        </w:rPr>
        <w:t>364–377</w:t>
      </w:r>
      <w:r w:rsidR="0003736C">
        <w:rPr>
          <w:sz w:val="22"/>
          <w:szCs w:val="22"/>
        </w:rPr>
        <w:t>.</w:t>
      </w:r>
    </w:p>
    <w:p w:rsidR="00530B29" w:rsidRPr="00E84D8D" w:rsidRDefault="00530B29" w:rsidP="00D356E1">
      <w:pPr>
        <w:overflowPunct/>
        <w:autoSpaceDE/>
        <w:autoSpaceDN/>
        <w:adjustRightInd/>
        <w:ind w:left="540" w:hanging="540"/>
        <w:jc w:val="both"/>
        <w:textAlignment w:val="auto"/>
        <w:rPr>
          <w:sz w:val="22"/>
          <w:szCs w:val="22"/>
        </w:rPr>
      </w:pPr>
      <w:r w:rsidRPr="00E84D8D">
        <w:rPr>
          <w:sz w:val="22"/>
          <w:szCs w:val="22"/>
        </w:rPr>
        <w:t>Sherif, A.</w:t>
      </w:r>
      <w:r>
        <w:rPr>
          <w:sz w:val="22"/>
          <w:szCs w:val="22"/>
        </w:rPr>
        <w:t>,</w:t>
      </w:r>
      <w:r w:rsidRPr="00E84D8D">
        <w:rPr>
          <w:sz w:val="22"/>
          <w:szCs w:val="22"/>
        </w:rPr>
        <w:t xml:space="preserve"> H. </w:t>
      </w:r>
      <w:proofErr w:type="spellStart"/>
      <w:r w:rsidRPr="00E84D8D">
        <w:rPr>
          <w:sz w:val="22"/>
          <w:szCs w:val="22"/>
        </w:rPr>
        <w:t>Sabry</w:t>
      </w:r>
      <w:proofErr w:type="spellEnd"/>
      <w:r>
        <w:rPr>
          <w:sz w:val="22"/>
          <w:szCs w:val="22"/>
        </w:rPr>
        <w:t>,</w:t>
      </w:r>
      <w:r w:rsidRPr="00E84D8D">
        <w:rPr>
          <w:sz w:val="22"/>
          <w:szCs w:val="22"/>
        </w:rPr>
        <w:t xml:space="preserve"> R. </w:t>
      </w:r>
      <w:proofErr w:type="spellStart"/>
      <w:r w:rsidRPr="00E84D8D">
        <w:rPr>
          <w:sz w:val="22"/>
          <w:szCs w:val="22"/>
        </w:rPr>
        <w:t>Arafa</w:t>
      </w:r>
      <w:proofErr w:type="spellEnd"/>
      <w:r w:rsidRPr="00E84D8D">
        <w:rPr>
          <w:sz w:val="22"/>
          <w:szCs w:val="22"/>
        </w:rPr>
        <w:t xml:space="preserve"> and A, </w:t>
      </w:r>
      <w:proofErr w:type="spellStart"/>
      <w:r w:rsidRPr="00E84D8D">
        <w:rPr>
          <w:sz w:val="22"/>
          <w:szCs w:val="22"/>
        </w:rPr>
        <w:t>Wagdy</w:t>
      </w:r>
      <w:proofErr w:type="spellEnd"/>
      <w:r w:rsidRPr="00E84D8D">
        <w:rPr>
          <w:sz w:val="22"/>
          <w:szCs w:val="22"/>
        </w:rPr>
        <w:t xml:space="preserve"> (2014) “Enhancement of daylighting and external view</w:t>
      </w:r>
      <w:r w:rsidR="005D3B17">
        <w:rPr>
          <w:sz w:val="22"/>
          <w:szCs w:val="22"/>
        </w:rPr>
        <w:t xml:space="preserve"> </w:t>
      </w:r>
      <w:r w:rsidRPr="00E84D8D">
        <w:rPr>
          <w:sz w:val="22"/>
          <w:szCs w:val="22"/>
        </w:rPr>
        <w:t xml:space="preserve">as means for achieving a </w:t>
      </w:r>
      <w:proofErr w:type="spellStart"/>
      <w:r>
        <w:rPr>
          <w:sz w:val="22"/>
          <w:szCs w:val="22"/>
        </w:rPr>
        <w:t>S</w:t>
      </w:r>
      <w:r w:rsidRPr="00E84D8D">
        <w:rPr>
          <w:sz w:val="22"/>
          <w:szCs w:val="22"/>
        </w:rPr>
        <w:t>alutogenic</w:t>
      </w:r>
      <w:proofErr w:type="spellEnd"/>
      <w:r w:rsidRPr="00E84D8D">
        <w:rPr>
          <w:sz w:val="22"/>
          <w:szCs w:val="22"/>
        </w:rPr>
        <w:t xml:space="preserve"> hospital</w:t>
      </w:r>
      <w:r>
        <w:rPr>
          <w:sz w:val="22"/>
          <w:szCs w:val="22"/>
        </w:rPr>
        <w:t xml:space="preserve">” </w:t>
      </w:r>
      <w:r w:rsidRPr="004C54BD">
        <w:rPr>
          <w:i/>
          <w:iCs/>
          <w:sz w:val="22"/>
          <w:szCs w:val="22"/>
        </w:rPr>
        <w:t>World Health Design,</w:t>
      </w:r>
      <w:r>
        <w:rPr>
          <w:sz w:val="22"/>
          <w:szCs w:val="22"/>
        </w:rPr>
        <w:t xml:space="preserve"> July 2014, Vol. 7, No: 1, pp. 64-67.</w:t>
      </w:r>
    </w:p>
    <w:p w:rsidR="00971EAC" w:rsidRDefault="00971EAC" w:rsidP="00D356E1">
      <w:pPr>
        <w:overflowPunct/>
        <w:autoSpaceDE/>
        <w:autoSpaceDN/>
        <w:adjustRightInd/>
        <w:ind w:left="540" w:hanging="540"/>
        <w:jc w:val="both"/>
        <w:textAlignment w:val="auto"/>
        <w:rPr>
          <w:sz w:val="22"/>
          <w:szCs w:val="22"/>
        </w:rPr>
      </w:pPr>
      <w:r w:rsidRPr="00C94A89">
        <w:rPr>
          <w:sz w:val="22"/>
          <w:szCs w:val="22"/>
        </w:rPr>
        <w:t xml:space="preserve">Sherif A., </w:t>
      </w:r>
      <w:r>
        <w:rPr>
          <w:sz w:val="22"/>
          <w:szCs w:val="22"/>
        </w:rPr>
        <w:t xml:space="preserve">A. </w:t>
      </w:r>
      <w:r w:rsidRPr="00C94A89">
        <w:rPr>
          <w:sz w:val="22"/>
          <w:szCs w:val="22"/>
        </w:rPr>
        <w:t>El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Zafarany</w:t>
      </w:r>
      <w:proofErr w:type="spellEnd"/>
      <w:r>
        <w:rPr>
          <w:sz w:val="22"/>
          <w:szCs w:val="22"/>
        </w:rPr>
        <w:t xml:space="preserve"> and R., </w:t>
      </w:r>
      <w:proofErr w:type="spellStart"/>
      <w:r>
        <w:rPr>
          <w:sz w:val="22"/>
          <w:szCs w:val="22"/>
        </w:rPr>
        <w:t>Arafa</w:t>
      </w:r>
      <w:proofErr w:type="spellEnd"/>
      <w:r>
        <w:rPr>
          <w:sz w:val="22"/>
          <w:szCs w:val="22"/>
        </w:rPr>
        <w:t xml:space="preserve"> (2014</w:t>
      </w:r>
      <w:r w:rsidRPr="00C94A89">
        <w:rPr>
          <w:sz w:val="22"/>
          <w:szCs w:val="22"/>
        </w:rPr>
        <w:t xml:space="preserve">) </w:t>
      </w:r>
      <w:r>
        <w:rPr>
          <w:sz w:val="22"/>
          <w:szCs w:val="22"/>
        </w:rPr>
        <w:t>“</w:t>
      </w:r>
      <w:r w:rsidRPr="004E5F83">
        <w:rPr>
          <w:sz w:val="22"/>
          <w:szCs w:val="22"/>
          <w:lang w:val="en-US"/>
        </w:rPr>
        <w:t>Energy Efficient Shading Strategies for Windows of Hospital ICUs in the Desert</w:t>
      </w:r>
      <w:r>
        <w:rPr>
          <w:sz w:val="22"/>
          <w:szCs w:val="22"/>
          <w:lang w:val="en-US"/>
        </w:rPr>
        <w:t xml:space="preserve">”, </w:t>
      </w:r>
      <w:r w:rsidRPr="007E4503">
        <w:rPr>
          <w:i/>
          <w:iCs/>
          <w:sz w:val="22"/>
          <w:szCs w:val="22"/>
        </w:rPr>
        <w:t xml:space="preserve">International Journal of Civil, </w:t>
      </w:r>
      <w:r w:rsidRPr="00530B29">
        <w:rPr>
          <w:i/>
          <w:iCs/>
          <w:sz w:val="22"/>
          <w:szCs w:val="22"/>
        </w:rPr>
        <w:t>Architectural</w:t>
      </w:r>
      <w:r>
        <w:rPr>
          <w:i/>
          <w:iCs/>
          <w:sz w:val="22"/>
          <w:szCs w:val="22"/>
        </w:rPr>
        <w:t xml:space="preserve"> Science and Engineering,</w:t>
      </w:r>
      <w:r w:rsidRPr="007E4503">
        <w:rPr>
          <w:sz w:val="22"/>
          <w:szCs w:val="22"/>
        </w:rPr>
        <w:t xml:space="preserve"> Vol. 8</w:t>
      </w:r>
      <w:r>
        <w:rPr>
          <w:sz w:val="22"/>
          <w:szCs w:val="22"/>
        </w:rPr>
        <w:t>, No: 4</w:t>
      </w:r>
      <w:r w:rsidRPr="007E4503">
        <w:rPr>
          <w:sz w:val="22"/>
          <w:szCs w:val="22"/>
        </w:rPr>
        <w:t>, pp. 33-36.</w:t>
      </w:r>
    </w:p>
    <w:p w:rsidR="00CD6DFA" w:rsidRPr="00366B5A" w:rsidRDefault="00CE466D" w:rsidP="00D356E1">
      <w:pPr>
        <w:overflowPunct/>
        <w:autoSpaceDE/>
        <w:autoSpaceDN/>
        <w:adjustRightInd/>
        <w:ind w:left="540" w:hanging="540"/>
        <w:jc w:val="both"/>
        <w:textAlignment w:val="auto"/>
        <w:rPr>
          <w:sz w:val="22"/>
          <w:szCs w:val="22"/>
          <w:lang w:val="en-US"/>
        </w:rPr>
      </w:pPr>
      <w:r w:rsidRPr="00E84D8D">
        <w:rPr>
          <w:sz w:val="22"/>
          <w:szCs w:val="22"/>
        </w:rPr>
        <w:t>Sherif, A.</w:t>
      </w:r>
      <w:r>
        <w:rPr>
          <w:sz w:val="22"/>
          <w:szCs w:val="22"/>
        </w:rPr>
        <w:t>,</w:t>
      </w:r>
      <w:r w:rsidRPr="00E84D8D">
        <w:rPr>
          <w:sz w:val="22"/>
          <w:szCs w:val="22"/>
        </w:rPr>
        <w:t xml:space="preserve"> H. </w:t>
      </w:r>
      <w:proofErr w:type="spellStart"/>
      <w:r w:rsidRPr="00E84D8D">
        <w:rPr>
          <w:sz w:val="22"/>
          <w:szCs w:val="22"/>
        </w:rPr>
        <w:t>Sabry</w:t>
      </w:r>
      <w:proofErr w:type="spellEnd"/>
      <w:r>
        <w:rPr>
          <w:sz w:val="22"/>
          <w:szCs w:val="22"/>
        </w:rPr>
        <w:t>,</w:t>
      </w:r>
      <w:r w:rsidR="00142C1C">
        <w:rPr>
          <w:sz w:val="22"/>
          <w:szCs w:val="22"/>
        </w:rPr>
        <w:t xml:space="preserve"> R. </w:t>
      </w:r>
      <w:proofErr w:type="spellStart"/>
      <w:r w:rsidR="00142C1C">
        <w:rPr>
          <w:sz w:val="22"/>
          <w:szCs w:val="22"/>
        </w:rPr>
        <w:t>Arafa</w:t>
      </w:r>
      <w:proofErr w:type="spellEnd"/>
      <w:r w:rsidR="00142C1C">
        <w:rPr>
          <w:sz w:val="22"/>
          <w:szCs w:val="22"/>
        </w:rPr>
        <w:t xml:space="preserve"> and A, </w:t>
      </w:r>
      <w:proofErr w:type="spellStart"/>
      <w:r w:rsidR="00142C1C">
        <w:rPr>
          <w:sz w:val="22"/>
          <w:szCs w:val="22"/>
        </w:rPr>
        <w:t>Wagdy</w:t>
      </w:r>
      <w:proofErr w:type="spellEnd"/>
      <w:r w:rsidRPr="00E84D8D">
        <w:rPr>
          <w:sz w:val="22"/>
          <w:szCs w:val="22"/>
        </w:rPr>
        <w:t xml:space="preserve">(2014) </w:t>
      </w:r>
      <w:r>
        <w:rPr>
          <w:sz w:val="22"/>
          <w:szCs w:val="22"/>
        </w:rPr>
        <w:t>“</w:t>
      </w:r>
      <w:r w:rsidRPr="00CE466D">
        <w:rPr>
          <w:sz w:val="22"/>
          <w:szCs w:val="22"/>
        </w:rPr>
        <w:t>Energy Efficient Hospital Patient Room Design: Effect of Room Shape on Window to Wall Ratio in a Desert</w:t>
      </w:r>
      <w:r w:rsidR="00474AD9">
        <w:rPr>
          <w:sz w:val="22"/>
          <w:szCs w:val="22"/>
        </w:rPr>
        <w:t xml:space="preserve"> Climate,</w:t>
      </w:r>
      <w:r>
        <w:rPr>
          <w:sz w:val="22"/>
          <w:szCs w:val="22"/>
        </w:rPr>
        <w:t>”</w:t>
      </w:r>
      <w:r w:rsidR="005D3B1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Proceedings of the 30</w:t>
      </w:r>
      <w:r w:rsidRPr="00A9049D">
        <w:rPr>
          <w:i/>
          <w:iCs/>
          <w:sz w:val="22"/>
          <w:szCs w:val="22"/>
        </w:rPr>
        <w:t>th International Conference on Passive and Low Energy Architecture</w:t>
      </w:r>
      <w:r>
        <w:rPr>
          <w:sz w:val="22"/>
          <w:szCs w:val="22"/>
        </w:rPr>
        <w:t>-</w:t>
      </w:r>
      <w:r w:rsidRPr="00F56E86">
        <w:rPr>
          <w:i/>
          <w:iCs/>
          <w:sz w:val="22"/>
          <w:szCs w:val="22"/>
        </w:rPr>
        <w:t>PLEA</w:t>
      </w:r>
      <w:r>
        <w:rPr>
          <w:i/>
          <w:iCs/>
          <w:sz w:val="22"/>
          <w:szCs w:val="22"/>
        </w:rPr>
        <w:t xml:space="preserve"> 2014-</w:t>
      </w:r>
      <w:r>
        <w:rPr>
          <w:i/>
          <w:iCs/>
          <w:sz w:val="22"/>
          <w:szCs w:val="22"/>
          <w:lang w:val="en-US"/>
        </w:rPr>
        <w:t>S</w:t>
      </w:r>
      <w:r w:rsidRPr="00CD6DFA">
        <w:rPr>
          <w:i/>
          <w:iCs/>
          <w:sz w:val="22"/>
          <w:szCs w:val="22"/>
          <w:lang w:val="en-US"/>
        </w:rPr>
        <w:t xml:space="preserve">ustainable </w:t>
      </w:r>
      <w:r>
        <w:rPr>
          <w:i/>
          <w:iCs/>
          <w:sz w:val="22"/>
          <w:szCs w:val="22"/>
          <w:lang w:val="en-US"/>
        </w:rPr>
        <w:t>H</w:t>
      </w:r>
      <w:r w:rsidRPr="00CD6DFA">
        <w:rPr>
          <w:i/>
          <w:iCs/>
          <w:sz w:val="22"/>
          <w:szCs w:val="22"/>
          <w:lang w:val="en-US"/>
        </w:rPr>
        <w:t>abitat for </w:t>
      </w:r>
      <w:r>
        <w:rPr>
          <w:i/>
          <w:iCs/>
          <w:sz w:val="22"/>
          <w:szCs w:val="22"/>
          <w:lang w:val="en-US"/>
        </w:rPr>
        <w:t>D</w:t>
      </w:r>
      <w:r w:rsidRPr="00CD6DFA">
        <w:rPr>
          <w:i/>
          <w:iCs/>
          <w:sz w:val="22"/>
          <w:szCs w:val="22"/>
          <w:lang w:val="en-US"/>
        </w:rPr>
        <w:t xml:space="preserve">eveloping </w:t>
      </w:r>
      <w:r>
        <w:rPr>
          <w:i/>
          <w:iCs/>
          <w:sz w:val="22"/>
          <w:szCs w:val="22"/>
          <w:lang w:val="en-US"/>
        </w:rPr>
        <w:t>S</w:t>
      </w:r>
      <w:r w:rsidRPr="00CD6DFA">
        <w:rPr>
          <w:i/>
          <w:iCs/>
          <w:sz w:val="22"/>
          <w:szCs w:val="22"/>
          <w:lang w:val="en-US"/>
        </w:rPr>
        <w:t xml:space="preserve">ocieties: Choosing the </w:t>
      </w:r>
      <w:r>
        <w:rPr>
          <w:i/>
          <w:iCs/>
          <w:sz w:val="22"/>
          <w:szCs w:val="22"/>
          <w:lang w:val="en-US"/>
        </w:rPr>
        <w:t>W</w:t>
      </w:r>
      <w:r w:rsidRPr="00CD6DFA">
        <w:rPr>
          <w:i/>
          <w:iCs/>
          <w:sz w:val="22"/>
          <w:szCs w:val="22"/>
          <w:lang w:val="en-US"/>
        </w:rPr>
        <w:t xml:space="preserve">ay </w:t>
      </w:r>
      <w:r>
        <w:rPr>
          <w:i/>
          <w:iCs/>
          <w:sz w:val="22"/>
          <w:szCs w:val="22"/>
          <w:lang w:val="en-US"/>
        </w:rPr>
        <w:t>F</w:t>
      </w:r>
      <w:r w:rsidRPr="00CD6DFA">
        <w:rPr>
          <w:i/>
          <w:iCs/>
          <w:sz w:val="22"/>
          <w:szCs w:val="22"/>
          <w:lang w:val="en-US"/>
        </w:rPr>
        <w:t>orward</w:t>
      </w:r>
      <w:r>
        <w:rPr>
          <w:i/>
          <w:iCs/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16-18 December 2014,</w:t>
      </w:r>
      <w:r w:rsidRPr="00F56E86">
        <w:rPr>
          <w:sz w:val="22"/>
          <w:szCs w:val="22"/>
          <w:lang w:val="en-US"/>
        </w:rPr>
        <w:t xml:space="preserve"> Ahmedabad, India</w:t>
      </w:r>
      <w:r>
        <w:rPr>
          <w:sz w:val="22"/>
          <w:szCs w:val="22"/>
          <w:lang w:val="en-US"/>
        </w:rPr>
        <w:t>.</w:t>
      </w:r>
    </w:p>
    <w:p w:rsidR="00CE466D" w:rsidRPr="00CD6DFA" w:rsidRDefault="00CE466D" w:rsidP="00D356E1">
      <w:pPr>
        <w:overflowPunct/>
        <w:autoSpaceDE/>
        <w:autoSpaceDN/>
        <w:adjustRightInd/>
        <w:ind w:left="540" w:hanging="540"/>
        <w:jc w:val="both"/>
        <w:textAlignment w:val="auto"/>
        <w:rPr>
          <w:b/>
          <w:bCs/>
          <w:sz w:val="22"/>
          <w:szCs w:val="22"/>
          <w:lang w:val="en-US"/>
        </w:rPr>
      </w:pPr>
      <w:r>
        <w:rPr>
          <w:sz w:val="22"/>
          <w:szCs w:val="22"/>
        </w:rPr>
        <w:t xml:space="preserve">El </w:t>
      </w:r>
      <w:proofErr w:type="spellStart"/>
      <w:r>
        <w:rPr>
          <w:sz w:val="22"/>
          <w:szCs w:val="22"/>
        </w:rPr>
        <w:t>Deeb</w:t>
      </w:r>
      <w:proofErr w:type="spellEnd"/>
      <w:r w:rsidRPr="00E84D8D">
        <w:rPr>
          <w:sz w:val="22"/>
          <w:szCs w:val="22"/>
        </w:rPr>
        <w:t xml:space="preserve">, </w:t>
      </w:r>
      <w:r>
        <w:rPr>
          <w:sz w:val="22"/>
          <w:szCs w:val="22"/>
        </w:rPr>
        <w:t>K</w:t>
      </w:r>
      <w:r w:rsidRPr="00E84D8D">
        <w:rPr>
          <w:sz w:val="22"/>
          <w:szCs w:val="22"/>
        </w:rPr>
        <w:t>.</w:t>
      </w:r>
      <w:r>
        <w:rPr>
          <w:sz w:val="22"/>
          <w:szCs w:val="22"/>
        </w:rPr>
        <w:t xml:space="preserve">,A. Sherif, A. </w:t>
      </w:r>
      <w:proofErr w:type="spellStart"/>
      <w:r>
        <w:rPr>
          <w:sz w:val="22"/>
          <w:szCs w:val="22"/>
        </w:rPr>
        <w:t>Elzafrany</w:t>
      </w:r>
      <w:proofErr w:type="spellEnd"/>
      <w:r w:rsidRPr="00E84D8D">
        <w:rPr>
          <w:sz w:val="22"/>
          <w:szCs w:val="22"/>
        </w:rPr>
        <w:t xml:space="preserve"> (2014) “</w:t>
      </w:r>
      <w:r>
        <w:rPr>
          <w:sz w:val="22"/>
          <w:szCs w:val="22"/>
        </w:rPr>
        <w:t>E</w:t>
      </w:r>
      <w:r w:rsidRPr="00CD6DFA">
        <w:rPr>
          <w:sz w:val="22"/>
          <w:szCs w:val="22"/>
        </w:rPr>
        <w:t>ffect of courtyard height and proportions on energy performance of multi-storey desert buildings</w:t>
      </w:r>
      <w:r>
        <w:rPr>
          <w:sz w:val="22"/>
          <w:szCs w:val="22"/>
        </w:rPr>
        <w:t xml:space="preserve">,” </w:t>
      </w:r>
      <w:r>
        <w:rPr>
          <w:i/>
          <w:iCs/>
          <w:sz w:val="22"/>
          <w:szCs w:val="22"/>
        </w:rPr>
        <w:t>Proceedings of the 30</w:t>
      </w:r>
      <w:r w:rsidRPr="00A9049D">
        <w:rPr>
          <w:i/>
          <w:iCs/>
          <w:sz w:val="22"/>
          <w:szCs w:val="22"/>
        </w:rPr>
        <w:t>th International Conference on Passive and Low Energy Architecture</w:t>
      </w:r>
      <w:r>
        <w:rPr>
          <w:sz w:val="22"/>
          <w:szCs w:val="22"/>
        </w:rPr>
        <w:t>-</w:t>
      </w:r>
      <w:r w:rsidRPr="00F56E86">
        <w:rPr>
          <w:i/>
          <w:iCs/>
          <w:sz w:val="22"/>
          <w:szCs w:val="22"/>
        </w:rPr>
        <w:t>PLEA</w:t>
      </w:r>
      <w:r>
        <w:rPr>
          <w:i/>
          <w:iCs/>
          <w:sz w:val="22"/>
          <w:szCs w:val="22"/>
        </w:rPr>
        <w:t xml:space="preserve"> 2014-</w:t>
      </w:r>
      <w:r>
        <w:rPr>
          <w:i/>
          <w:iCs/>
          <w:sz w:val="22"/>
          <w:szCs w:val="22"/>
          <w:lang w:val="en-US"/>
        </w:rPr>
        <w:t>S</w:t>
      </w:r>
      <w:r w:rsidRPr="00CD6DFA">
        <w:rPr>
          <w:i/>
          <w:iCs/>
          <w:sz w:val="22"/>
          <w:szCs w:val="22"/>
          <w:lang w:val="en-US"/>
        </w:rPr>
        <w:t xml:space="preserve">ustainable </w:t>
      </w:r>
      <w:r>
        <w:rPr>
          <w:i/>
          <w:iCs/>
          <w:sz w:val="22"/>
          <w:szCs w:val="22"/>
          <w:lang w:val="en-US"/>
        </w:rPr>
        <w:t>H</w:t>
      </w:r>
      <w:r w:rsidRPr="00CD6DFA">
        <w:rPr>
          <w:i/>
          <w:iCs/>
          <w:sz w:val="22"/>
          <w:szCs w:val="22"/>
          <w:lang w:val="en-US"/>
        </w:rPr>
        <w:t>abitat for </w:t>
      </w:r>
      <w:r>
        <w:rPr>
          <w:i/>
          <w:iCs/>
          <w:sz w:val="22"/>
          <w:szCs w:val="22"/>
          <w:lang w:val="en-US"/>
        </w:rPr>
        <w:t>D</w:t>
      </w:r>
      <w:r w:rsidRPr="00CD6DFA">
        <w:rPr>
          <w:i/>
          <w:iCs/>
          <w:sz w:val="22"/>
          <w:szCs w:val="22"/>
          <w:lang w:val="en-US"/>
        </w:rPr>
        <w:t xml:space="preserve">eveloping </w:t>
      </w:r>
      <w:r>
        <w:rPr>
          <w:i/>
          <w:iCs/>
          <w:sz w:val="22"/>
          <w:szCs w:val="22"/>
          <w:lang w:val="en-US"/>
        </w:rPr>
        <w:t>S</w:t>
      </w:r>
      <w:r w:rsidRPr="00CD6DFA">
        <w:rPr>
          <w:i/>
          <w:iCs/>
          <w:sz w:val="22"/>
          <w:szCs w:val="22"/>
          <w:lang w:val="en-US"/>
        </w:rPr>
        <w:t xml:space="preserve">ocieties: Choosing the </w:t>
      </w:r>
      <w:r>
        <w:rPr>
          <w:i/>
          <w:iCs/>
          <w:sz w:val="22"/>
          <w:szCs w:val="22"/>
          <w:lang w:val="en-US"/>
        </w:rPr>
        <w:t>W</w:t>
      </w:r>
      <w:r w:rsidRPr="00CD6DFA">
        <w:rPr>
          <w:i/>
          <w:iCs/>
          <w:sz w:val="22"/>
          <w:szCs w:val="22"/>
          <w:lang w:val="en-US"/>
        </w:rPr>
        <w:t xml:space="preserve">ay </w:t>
      </w:r>
      <w:r>
        <w:rPr>
          <w:i/>
          <w:iCs/>
          <w:sz w:val="22"/>
          <w:szCs w:val="22"/>
          <w:lang w:val="en-US"/>
        </w:rPr>
        <w:t>F</w:t>
      </w:r>
      <w:r w:rsidRPr="00CD6DFA">
        <w:rPr>
          <w:i/>
          <w:iCs/>
          <w:sz w:val="22"/>
          <w:szCs w:val="22"/>
          <w:lang w:val="en-US"/>
        </w:rPr>
        <w:t>orward</w:t>
      </w:r>
      <w:r>
        <w:rPr>
          <w:i/>
          <w:iCs/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16-18 December 2014,</w:t>
      </w:r>
      <w:r w:rsidRPr="00F56E86">
        <w:rPr>
          <w:sz w:val="22"/>
          <w:szCs w:val="22"/>
          <w:lang w:val="en-US"/>
        </w:rPr>
        <w:t xml:space="preserve"> Ahmedabad, India</w:t>
      </w:r>
      <w:r>
        <w:rPr>
          <w:sz w:val="22"/>
          <w:szCs w:val="22"/>
          <w:lang w:val="en-US"/>
        </w:rPr>
        <w:t>.</w:t>
      </w:r>
    </w:p>
    <w:p w:rsidR="00B44ED8" w:rsidRDefault="00F96CD3" w:rsidP="00D356E1">
      <w:pPr>
        <w:overflowPunct/>
        <w:autoSpaceDE/>
        <w:autoSpaceDN/>
        <w:adjustRightInd/>
        <w:ind w:left="540" w:hanging="540"/>
        <w:jc w:val="both"/>
        <w:textAlignment w:val="auto"/>
        <w:rPr>
          <w:sz w:val="22"/>
          <w:szCs w:val="22"/>
        </w:rPr>
      </w:pPr>
      <w:r w:rsidRPr="00F96CD3">
        <w:rPr>
          <w:sz w:val="22"/>
          <w:szCs w:val="22"/>
        </w:rPr>
        <w:t>Sher</w:t>
      </w:r>
      <w:r>
        <w:rPr>
          <w:sz w:val="22"/>
          <w:szCs w:val="22"/>
        </w:rPr>
        <w:t xml:space="preserve">if, A., H. </w:t>
      </w:r>
      <w:proofErr w:type="spellStart"/>
      <w:r>
        <w:rPr>
          <w:sz w:val="22"/>
          <w:szCs w:val="22"/>
        </w:rPr>
        <w:t>Sabry</w:t>
      </w:r>
      <w:proofErr w:type="spellEnd"/>
      <w:r w:rsidR="00E84D8D">
        <w:rPr>
          <w:sz w:val="22"/>
          <w:szCs w:val="22"/>
        </w:rPr>
        <w:t>,</w:t>
      </w:r>
      <w:r>
        <w:rPr>
          <w:sz w:val="22"/>
          <w:szCs w:val="22"/>
        </w:rPr>
        <w:t xml:space="preserve"> and A. </w:t>
      </w:r>
      <w:proofErr w:type="spellStart"/>
      <w:r>
        <w:rPr>
          <w:sz w:val="22"/>
          <w:szCs w:val="22"/>
        </w:rPr>
        <w:t>Wagdy</w:t>
      </w:r>
      <w:proofErr w:type="spellEnd"/>
      <w:r>
        <w:rPr>
          <w:sz w:val="22"/>
          <w:szCs w:val="22"/>
        </w:rPr>
        <w:t>,(2014) “</w:t>
      </w:r>
      <w:r w:rsidRPr="00F96CD3">
        <w:rPr>
          <w:sz w:val="22"/>
          <w:szCs w:val="22"/>
        </w:rPr>
        <w:t>Hospital Patient Room Design for Desert Climates: Effect of Room Shape on Window Design for Daylighting</w:t>
      </w:r>
      <w:r>
        <w:rPr>
          <w:sz w:val="22"/>
          <w:szCs w:val="22"/>
        </w:rPr>
        <w:t>”</w:t>
      </w:r>
      <w:r w:rsidR="00BB17AA">
        <w:rPr>
          <w:i/>
          <w:iCs/>
          <w:sz w:val="22"/>
          <w:szCs w:val="22"/>
        </w:rPr>
        <w:t xml:space="preserve"> </w:t>
      </w:r>
      <w:r w:rsidR="0056297A" w:rsidRPr="004C54BD">
        <w:rPr>
          <w:i/>
          <w:iCs/>
          <w:sz w:val="22"/>
          <w:szCs w:val="22"/>
        </w:rPr>
        <w:t>The Second Saudi Forum for the Planning and Design of Hospitals,</w:t>
      </w:r>
      <w:r w:rsidR="0056297A">
        <w:rPr>
          <w:sz w:val="22"/>
          <w:szCs w:val="22"/>
        </w:rPr>
        <w:t xml:space="preserve"> 22-24 April 2014, Riyadh, Saudi Arabia.</w:t>
      </w:r>
    </w:p>
    <w:p w:rsidR="00F07162" w:rsidRPr="00E56849" w:rsidRDefault="00F07162" w:rsidP="00D356E1">
      <w:pPr>
        <w:ind w:left="540" w:hanging="540"/>
        <w:jc w:val="both"/>
        <w:rPr>
          <w:sz w:val="22"/>
          <w:szCs w:val="22"/>
        </w:rPr>
      </w:pPr>
      <w:r w:rsidRPr="00E56849">
        <w:rPr>
          <w:sz w:val="22"/>
          <w:szCs w:val="22"/>
        </w:rPr>
        <w:t xml:space="preserve">Sherif, A., A. </w:t>
      </w:r>
      <w:proofErr w:type="spellStart"/>
      <w:r w:rsidRPr="00E56849">
        <w:rPr>
          <w:sz w:val="22"/>
          <w:szCs w:val="22"/>
        </w:rPr>
        <w:t>Sabry</w:t>
      </w:r>
      <w:proofErr w:type="spellEnd"/>
      <w:r w:rsidRPr="00E56849">
        <w:rPr>
          <w:sz w:val="22"/>
          <w:szCs w:val="22"/>
        </w:rPr>
        <w:t xml:space="preserve">, A. </w:t>
      </w:r>
      <w:proofErr w:type="spellStart"/>
      <w:r w:rsidRPr="00E56849">
        <w:rPr>
          <w:sz w:val="22"/>
          <w:szCs w:val="22"/>
        </w:rPr>
        <w:t>Elzafarany</w:t>
      </w:r>
      <w:proofErr w:type="spellEnd"/>
      <w:r w:rsidRPr="00E56849">
        <w:rPr>
          <w:sz w:val="22"/>
          <w:szCs w:val="22"/>
        </w:rPr>
        <w:t xml:space="preserve">, M. </w:t>
      </w:r>
      <w:proofErr w:type="spellStart"/>
      <w:r w:rsidRPr="00E56849">
        <w:rPr>
          <w:sz w:val="22"/>
          <w:szCs w:val="22"/>
        </w:rPr>
        <w:t>Gadelhak</w:t>
      </w:r>
      <w:proofErr w:type="spellEnd"/>
      <w:r w:rsidRPr="00E56849">
        <w:rPr>
          <w:sz w:val="22"/>
          <w:szCs w:val="22"/>
        </w:rPr>
        <w:t xml:space="preserve">, Mohamed Aly &amp; R. </w:t>
      </w:r>
      <w:proofErr w:type="spellStart"/>
      <w:r w:rsidRPr="00E56849">
        <w:rPr>
          <w:sz w:val="22"/>
          <w:szCs w:val="22"/>
        </w:rPr>
        <w:t>Arafa</w:t>
      </w:r>
      <w:proofErr w:type="spellEnd"/>
      <w:r>
        <w:rPr>
          <w:sz w:val="22"/>
          <w:szCs w:val="22"/>
        </w:rPr>
        <w:t xml:space="preserve"> (2014</w:t>
      </w:r>
      <w:r w:rsidRPr="00E56849">
        <w:rPr>
          <w:sz w:val="22"/>
          <w:szCs w:val="22"/>
        </w:rPr>
        <w:t xml:space="preserve">) “Design of Intensive Care Unit Windows for Daylighting and External View in Desert Climates: Results of a Simulation Based Research”, </w:t>
      </w:r>
      <w:r w:rsidRPr="00E56849">
        <w:rPr>
          <w:i/>
          <w:iCs/>
          <w:sz w:val="22"/>
          <w:szCs w:val="22"/>
        </w:rPr>
        <w:t>Proceedings of UIA/PHG 2013 Annual Healthcare Forum + GUPHA Meeting, at IIDEX CANADA,</w:t>
      </w:r>
      <w:r w:rsidRPr="00E56849">
        <w:rPr>
          <w:sz w:val="22"/>
          <w:szCs w:val="22"/>
        </w:rPr>
        <w:t xml:space="preserve"> 24 – 28 September 2013, Toronto, Canada.</w:t>
      </w:r>
    </w:p>
    <w:p w:rsidR="00F07162" w:rsidRPr="00C94A89" w:rsidRDefault="00F07162" w:rsidP="00D356E1">
      <w:pPr>
        <w:ind w:left="540" w:hanging="540"/>
        <w:jc w:val="both"/>
        <w:rPr>
          <w:sz w:val="22"/>
          <w:szCs w:val="22"/>
        </w:rPr>
      </w:pPr>
      <w:r w:rsidRPr="00C94A89">
        <w:rPr>
          <w:sz w:val="22"/>
          <w:szCs w:val="22"/>
        </w:rPr>
        <w:t xml:space="preserve">Sherif A., El </w:t>
      </w:r>
      <w:proofErr w:type="spellStart"/>
      <w:r w:rsidRPr="00C94A89">
        <w:rPr>
          <w:sz w:val="22"/>
          <w:szCs w:val="22"/>
        </w:rPr>
        <w:t>Zafarany</w:t>
      </w:r>
      <w:proofErr w:type="spellEnd"/>
      <w:r w:rsidRPr="00C94A89">
        <w:rPr>
          <w:sz w:val="22"/>
          <w:szCs w:val="22"/>
        </w:rPr>
        <w:t xml:space="preserve"> A. and </w:t>
      </w:r>
      <w:proofErr w:type="spellStart"/>
      <w:r w:rsidRPr="00C94A89">
        <w:rPr>
          <w:sz w:val="22"/>
          <w:szCs w:val="22"/>
        </w:rPr>
        <w:t>Arafa</w:t>
      </w:r>
      <w:proofErr w:type="spellEnd"/>
      <w:r w:rsidRPr="00C94A89">
        <w:rPr>
          <w:sz w:val="22"/>
          <w:szCs w:val="22"/>
        </w:rPr>
        <w:t xml:space="preserve"> R., (2013) “Energy Simulation as a Tool for Selecting Window and Shading Configuration in Extreme Desert Environment - Case Study: Intensive Care Unit in Aswan”, </w:t>
      </w:r>
      <w:r w:rsidRPr="00C94A89">
        <w:rPr>
          <w:i/>
          <w:iCs/>
          <w:sz w:val="22"/>
          <w:szCs w:val="22"/>
        </w:rPr>
        <w:t>Proceedings of Sustainable Building – SB13 Cairo Conference. Democratic Transition and Sustainable Communities</w:t>
      </w:r>
      <w:r w:rsidRPr="00C94A89">
        <w:rPr>
          <w:sz w:val="22"/>
          <w:szCs w:val="22"/>
        </w:rPr>
        <w:t>, November 6-7, Cairo, Egypt.</w:t>
      </w:r>
    </w:p>
    <w:p w:rsidR="00F07162" w:rsidRPr="00C94A89" w:rsidRDefault="00F07162" w:rsidP="00BB17AA">
      <w:pPr>
        <w:ind w:left="540" w:hanging="540"/>
        <w:jc w:val="both"/>
        <w:rPr>
          <w:sz w:val="22"/>
          <w:szCs w:val="22"/>
        </w:rPr>
      </w:pPr>
      <w:r w:rsidRPr="00C94A89">
        <w:rPr>
          <w:sz w:val="22"/>
          <w:szCs w:val="22"/>
        </w:rPr>
        <w:t xml:space="preserve">Sherif A., El </w:t>
      </w:r>
      <w:proofErr w:type="spellStart"/>
      <w:r w:rsidRPr="00C94A89">
        <w:rPr>
          <w:sz w:val="22"/>
          <w:szCs w:val="22"/>
        </w:rPr>
        <w:t>Zafarany</w:t>
      </w:r>
      <w:proofErr w:type="spellEnd"/>
      <w:r w:rsidRPr="00C94A89">
        <w:rPr>
          <w:sz w:val="22"/>
          <w:szCs w:val="22"/>
        </w:rPr>
        <w:t xml:space="preserve"> A. and </w:t>
      </w:r>
      <w:proofErr w:type="spellStart"/>
      <w:r w:rsidRPr="00C94A89">
        <w:rPr>
          <w:sz w:val="22"/>
          <w:szCs w:val="22"/>
        </w:rPr>
        <w:t>Arafa</w:t>
      </w:r>
      <w:proofErr w:type="spellEnd"/>
      <w:r w:rsidRPr="00C94A89">
        <w:rPr>
          <w:sz w:val="22"/>
          <w:szCs w:val="22"/>
        </w:rPr>
        <w:t xml:space="preserve"> R., (2013) “Evaluating The Energy Performance of External Perforated Solar Screens: Effect of Sc</w:t>
      </w:r>
      <w:r w:rsidR="00BB17AA">
        <w:rPr>
          <w:sz w:val="22"/>
          <w:szCs w:val="22"/>
        </w:rPr>
        <w:t>reen Rotation and Aspect Ratio”,</w:t>
      </w:r>
      <w:r w:rsidRPr="00C94A89">
        <w:rPr>
          <w:sz w:val="22"/>
          <w:szCs w:val="22"/>
        </w:rPr>
        <w:t xml:space="preserve"> </w:t>
      </w:r>
      <w:r w:rsidRPr="00C94A89">
        <w:rPr>
          <w:i/>
          <w:iCs/>
          <w:sz w:val="22"/>
          <w:szCs w:val="22"/>
        </w:rPr>
        <w:t>Proceedings of Sustainable Building – SB13 Singapore Conference. Realising Sustainability in the Tropics</w:t>
      </w:r>
      <w:r w:rsidRPr="00C94A89">
        <w:rPr>
          <w:sz w:val="22"/>
          <w:szCs w:val="22"/>
        </w:rPr>
        <w:t>, September 9-10, Marina Bay Sands, Singapore.</w:t>
      </w:r>
    </w:p>
    <w:p w:rsidR="00F07162" w:rsidRPr="00C94A89" w:rsidRDefault="00F07162" w:rsidP="00D356E1">
      <w:pPr>
        <w:ind w:left="540" w:hanging="540"/>
        <w:jc w:val="both"/>
        <w:rPr>
          <w:sz w:val="22"/>
          <w:szCs w:val="22"/>
        </w:rPr>
      </w:pPr>
      <w:proofErr w:type="spellStart"/>
      <w:r w:rsidRPr="00C94A89">
        <w:rPr>
          <w:sz w:val="22"/>
          <w:szCs w:val="22"/>
        </w:rPr>
        <w:t>Arafa</w:t>
      </w:r>
      <w:proofErr w:type="spellEnd"/>
      <w:r w:rsidRPr="00C94A89">
        <w:rPr>
          <w:sz w:val="22"/>
          <w:szCs w:val="22"/>
        </w:rPr>
        <w:t xml:space="preserve"> R., Sherif A. and El </w:t>
      </w:r>
      <w:proofErr w:type="spellStart"/>
      <w:r w:rsidRPr="00C94A89">
        <w:rPr>
          <w:sz w:val="22"/>
          <w:szCs w:val="22"/>
        </w:rPr>
        <w:t>Zafarany</w:t>
      </w:r>
      <w:proofErr w:type="spellEnd"/>
      <w:r w:rsidRPr="00C94A89">
        <w:rPr>
          <w:sz w:val="22"/>
          <w:szCs w:val="22"/>
        </w:rPr>
        <w:t xml:space="preserve"> A., (2013) “</w:t>
      </w:r>
      <w:r w:rsidRPr="00C94A89">
        <w:rPr>
          <w:i/>
          <w:iCs/>
          <w:sz w:val="22"/>
          <w:szCs w:val="22"/>
        </w:rPr>
        <w:t>Energy Efficient Configuration of Non-Conventional Solar Screens Using Hybrid Optimization Algorithm: Optimizing Screen Depth, Perforation and Aspect Ratio”, Proceedings of BESS-SB13 CALIFORNIA: Advancing Towards Net Zero</w:t>
      </w:r>
      <w:r w:rsidRPr="00C94A89">
        <w:rPr>
          <w:sz w:val="22"/>
          <w:szCs w:val="22"/>
        </w:rPr>
        <w:t>, June 24-25 2013, Pomona, California, USA.</w:t>
      </w:r>
    </w:p>
    <w:p w:rsidR="00F07162" w:rsidRDefault="00F07162" w:rsidP="00D356E1">
      <w:pPr>
        <w:ind w:left="540" w:hanging="540"/>
        <w:jc w:val="both"/>
        <w:rPr>
          <w:sz w:val="22"/>
          <w:szCs w:val="22"/>
        </w:rPr>
      </w:pPr>
      <w:r w:rsidRPr="00C94A89">
        <w:rPr>
          <w:sz w:val="22"/>
          <w:szCs w:val="22"/>
        </w:rPr>
        <w:t xml:space="preserve">Sherif A., El </w:t>
      </w:r>
      <w:proofErr w:type="spellStart"/>
      <w:r w:rsidRPr="00C94A89">
        <w:rPr>
          <w:sz w:val="22"/>
          <w:szCs w:val="22"/>
        </w:rPr>
        <w:t>Zafarany</w:t>
      </w:r>
      <w:proofErr w:type="spellEnd"/>
      <w:r w:rsidRPr="00C94A89">
        <w:rPr>
          <w:sz w:val="22"/>
          <w:szCs w:val="22"/>
        </w:rPr>
        <w:t xml:space="preserve"> A. and </w:t>
      </w:r>
      <w:proofErr w:type="spellStart"/>
      <w:r w:rsidRPr="00C94A89">
        <w:rPr>
          <w:sz w:val="22"/>
          <w:szCs w:val="22"/>
        </w:rPr>
        <w:t>Arafa</w:t>
      </w:r>
      <w:proofErr w:type="spellEnd"/>
      <w:r w:rsidRPr="00C94A89">
        <w:rPr>
          <w:sz w:val="22"/>
          <w:szCs w:val="22"/>
        </w:rPr>
        <w:t xml:space="preserve"> R., (2013) “Assessing the Effect of External Ground Surface Materials on the Energy Performance of Buildings in Desert Environments”, </w:t>
      </w:r>
      <w:r w:rsidRPr="00C94A89">
        <w:rPr>
          <w:i/>
          <w:iCs/>
          <w:sz w:val="22"/>
          <w:szCs w:val="22"/>
        </w:rPr>
        <w:t>Proceedings of Building Simulation- BS Cairo 2013 Conference</w:t>
      </w:r>
      <w:r w:rsidRPr="00C94A89">
        <w:rPr>
          <w:sz w:val="22"/>
          <w:szCs w:val="22"/>
        </w:rPr>
        <w:t>, June 23-24 2013, Cairo, Egypt.</w:t>
      </w:r>
    </w:p>
    <w:p w:rsidR="00F07162" w:rsidRPr="00B7660D" w:rsidRDefault="00F07162" w:rsidP="00D356E1">
      <w:pPr>
        <w:ind w:left="540" w:hanging="540"/>
        <w:jc w:val="both"/>
        <w:rPr>
          <w:sz w:val="22"/>
          <w:szCs w:val="22"/>
        </w:rPr>
      </w:pPr>
      <w:r w:rsidRPr="00B7660D">
        <w:rPr>
          <w:sz w:val="22"/>
          <w:szCs w:val="22"/>
        </w:rPr>
        <w:t xml:space="preserve">Sherif, A., H. </w:t>
      </w:r>
      <w:proofErr w:type="spellStart"/>
      <w:r w:rsidRPr="00B7660D">
        <w:rPr>
          <w:sz w:val="22"/>
          <w:szCs w:val="22"/>
        </w:rPr>
        <w:t>Sabry</w:t>
      </w:r>
      <w:proofErr w:type="spellEnd"/>
      <w:r w:rsidRPr="00B7660D">
        <w:rPr>
          <w:sz w:val="22"/>
          <w:szCs w:val="22"/>
        </w:rPr>
        <w:t xml:space="preserve"> and M. </w:t>
      </w:r>
      <w:proofErr w:type="spellStart"/>
      <w:r w:rsidRPr="00B7660D">
        <w:rPr>
          <w:sz w:val="22"/>
          <w:szCs w:val="22"/>
        </w:rPr>
        <w:t>Gadelhak</w:t>
      </w:r>
      <w:proofErr w:type="spellEnd"/>
      <w:r w:rsidRPr="00B7660D">
        <w:rPr>
          <w:sz w:val="22"/>
          <w:szCs w:val="22"/>
        </w:rPr>
        <w:t xml:space="preserve"> (2013) “Daylighting Simulation as Means for Configuring Hospital Intensive Care Unit Windows in the desert Clear Skies,” </w:t>
      </w:r>
      <w:r w:rsidRPr="00B7660D">
        <w:rPr>
          <w:i/>
          <w:iCs/>
          <w:sz w:val="22"/>
          <w:szCs w:val="22"/>
        </w:rPr>
        <w:t>Proceedings of the 13th International Conference of the International Building Performance Simulation Association, Building Simulation 2013: Building Simulation for a Sustainable World</w:t>
      </w:r>
      <w:r w:rsidRPr="00B7660D">
        <w:rPr>
          <w:sz w:val="22"/>
          <w:szCs w:val="22"/>
        </w:rPr>
        <w:t>, 25-28 August 2013, Chambery, France.</w:t>
      </w:r>
    </w:p>
    <w:p w:rsidR="00F07162" w:rsidRDefault="00F07162" w:rsidP="00D356E1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Sherif, A. (2013) “</w:t>
      </w:r>
      <w:r w:rsidRPr="002628F7">
        <w:rPr>
          <w:sz w:val="22"/>
          <w:szCs w:val="22"/>
        </w:rPr>
        <w:t xml:space="preserve">Finish </w:t>
      </w:r>
      <w:r>
        <w:rPr>
          <w:sz w:val="22"/>
          <w:szCs w:val="22"/>
        </w:rPr>
        <w:t>Materials of Hospital Operating Rooms o</w:t>
      </w:r>
      <w:r w:rsidRPr="002628F7">
        <w:rPr>
          <w:sz w:val="22"/>
          <w:szCs w:val="22"/>
        </w:rPr>
        <w:t xml:space="preserve">f </w:t>
      </w:r>
      <w:r>
        <w:rPr>
          <w:sz w:val="22"/>
          <w:szCs w:val="22"/>
        </w:rPr>
        <w:t>the USA a</w:t>
      </w:r>
      <w:r w:rsidRPr="002628F7">
        <w:rPr>
          <w:sz w:val="22"/>
          <w:szCs w:val="22"/>
        </w:rPr>
        <w:t>nd Egypt:</w:t>
      </w:r>
      <w:r w:rsidR="00CE1EBA">
        <w:rPr>
          <w:sz w:val="22"/>
          <w:szCs w:val="22"/>
        </w:rPr>
        <w:t xml:space="preserve"> </w:t>
      </w:r>
      <w:bookmarkStart w:id="1" w:name="_GoBack"/>
      <w:bookmarkEnd w:id="1"/>
      <w:r w:rsidRPr="002628F7">
        <w:rPr>
          <w:sz w:val="22"/>
          <w:szCs w:val="22"/>
        </w:rPr>
        <w:t xml:space="preserve">Selection </w:t>
      </w:r>
      <w:r>
        <w:rPr>
          <w:sz w:val="22"/>
          <w:szCs w:val="22"/>
        </w:rPr>
        <w:t>and Actual Performance-i</w:t>
      </w:r>
      <w:r w:rsidRPr="002628F7">
        <w:rPr>
          <w:sz w:val="22"/>
          <w:szCs w:val="22"/>
        </w:rPr>
        <w:t>n-Use</w:t>
      </w:r>
      <w:r>
        <w:rPr>
          <w:sz w:val="22"/>
          <w:szCs w:val="22"/>
        </w:rPr>
        <w:t>,”</w:t>
      </w:r>
      <w:r w:rsidR="005D3B17">
        <w:rPr>
          <w:i/>
          <w:iCs/>
          <w:sz w:val="22"/>
          <w:szCs w:val="22"/>
        </w:rPr>
        <w:t xml:space="preserve"> </w:t>
      </w:r>
      <w:r w:rsidRPr="00C66443">
        <w:rPr>
          <w:i/>
          <w:iCs/>
          <w:sz w:val="22"/>
          <w:szCs w:val="22"/>
        </w:rPr>
        <w:t xml:space="preserve">Proceedings of </w:t>
      </w:r>
      <w:r>
        <w:rPr>
          <w:i/>
          <w:iCs/>
          <w:sz w:val="22"/>
          <w:szCs w:val="22"/>
          <w:lang w:val="en-US"/>
        </w:rPr>
        <w:t>t</w:t>
      </w:r>
      <w:r w:rsidRPr="00C66443">
        <w:rPr>
          <w:i/>
          <w:iCs/>
          <w:sz w:val="22"/>
          <w:szCs w:val="22"/>
          <w:lang w:val="en-US"/>
        </w:rPr>
        <w:t xml:space="preserve">he </w:t>
      </w:r>
      <w:r w:rsidRPr="00C66443">
        <w:rPr>
          <w:b/>
          <w:bCs/>
          <w:i/>
          <w:iCs/>
          <w:sz w:val="22"/>
          <w:szCs w:val="22"/>
          <w:lang w:val="en-US"/>
        </w:rPr>
        <w:t>A</w:t>
      </w:r>
      <w:r w:rsidRPr="00C66443">
        <w:rPr>
          <w:i/>
          <w:iCs/>
          <w:sz w:val="22"/>
          <w:szCs w:val="22"/>
          <w:lang w:val="en-US"/>
        </w:rPr>
        <w:t xml:space="preserve">rchitectural </w:t>
      </w:r>
      <w:r w:rsidRPr="00C66443">
        <w:rPr>
          <w:b/>
          <w:bCs/>
          <w:i/>
          <w:iCs/>
          <w:sz w:val="22"/>
          <w:szCs w:val="22"/>
          <w:lang w:val="en-US"/>
        </w:rPr>
        <w:t>E</w:t>
      </w:r>
      <w:r w:rsidRPr="00C66443">
        <w:rPr>
          <w:i/>
          <w:iCs/>
          <w:sz w:val="22"/>
          <w:szCs w:val="22"/>
          <w:lang w:val="en-US"/>
        </w:rPr>
        <w:t>ngineering Institute (AEI) Conference</w:t>
      </w:r>
      <w:r>
        <w:rPr>
          <w:i/>
          <w:iCs/>
          <w:sz w:val="22"/>
          <w:szCs w:val="22"/>
          <w:lang w:val="en-US"/>
        </w:rPr>
        <w:t xml:space="preserve"> 2013,</w:t>
      </w:r>
      <w:r w:rsidRPr="00C66443">
        <w:rPr>
          <w:sz w:val="22"/>
          <w:szCs w:val="22"/>
          <w:lang w:val="en-US"/>
        </w:rPr>
        <w:t xml:space="preserve"> 3-5 April 2013,</w:t>
      </w:r>
      <w:r w:rsidR="005D3B17">
        <w:rPr>
          <w:sz w:val="22"/>
          <w:szCs w:val="22"/>
        </w:rPr>
        <w:t xml:space="preserve"> </w:t>
      </w:r>
      <w:r w:rsidRPr="00C66443">
        <w:rPr>
          <w:sz w:val="22"/>
          <w:szCs w:val="22"/>
        </w:rPr>
        <w:t xml:space="preserve">Penn State University, </w:t>
      </w:r>
      <w:r>
        <w:rPr>
          <w:sz w:val="22"/>
          <w:szCs w:val="22"/>
        </w:rPr>
        <w:t xml:space="preserve">University Park, </w:t>
      </w:r>
      <w:r w:rsidRPr="00C66443">
        <w:rPr>
          <w:sz w:val="22"/>
          <w:szCs w:val="22"/>
        </w:rPr>
        <w:t>USA</w:t>
      </w:r>
      <w:r>
        <w:rPr>
          <w:sz w:val="22"/>
          <w:szCs w:val="22"/>
        </w:rPr>
        <w:t>.</w:t>
      </w:r>
    </w:p>
    <w:p w:rsidR="002C056C" w:rsidRPr="00C1099C" w:rsidRDefault="001714F5" w:rsidP="002C056C">
      <w:pPr>
        <w:ind w:left="540" w:hanging="540"/>
        <w:jc w:val="both"/>
        <w:rPr>
          <w:sz w:val="22"/>
          <w:szCs w:val="22"/>
        </w:rPr>
      </w:pPr>
      <w:hyperlink r:id="rId10" w:history="1">
        <w:r w:rsidR="002C056C" w:rsidRPr="00C1099C">
          <w:rPr>
            <w:sz w:val="22"/>
            <w:szCs w:val="22"/>
          </w:rPr>
          <w:t>El-</w:t>
        </w:r>
        <w:proofErr w:type="spellStart"/>
        <w:r w:rsidR="002C056C" w:rsidRPr="00C1099C">
          <w:rPr>
            <w:sz w:val="22"/>
            <w:szCs w:val="22"/>
          </w:rPr>
          <w:t>Zafarany</w:t>
        </w:r>
        <w:proofErr w:type="spellEnd"/>
      </w:hyperlink>
      <w:r w:rsidR="002C056C" w:rsidRPr="00C1099C">
        <w:rPr>
          <w:sz w:val="22"/>
          <w:szCs w:val="22"/>
        </w:rPr>
        <w:t xml:space="preserve"> A., </w:t>
      </w:r>
      <w:hyperlink r:id="rId11" w:history="1">
        <w:r w:rsidR="002C056C" w:rsidRPr="00C1099C">
          <w:rPr>
            <w:sz w:val="22"/>
            <w:szCs w:val="22"/>
          </w:rPr>
          <w:t>Sherif</w:t>
        </w:r>
      </w:hyperlink>
      <w:r w:rsidR="002C056C" w:rsidRPr="00C1099C">
        <w:rPr>
          <w:sz w:val="22"/>
          <w:szCs w:val="22"/>
        </w:rPr>
        <w:t xml:space="preserve"> A., and </w:t>
      </w:r>
      <w:hyperlink r:id="rId12" w:history="1">
        <w:proofErr w:type="spellStart"/>
        <w:r w:rsidR="002C056C" w:rsidRPr="00C1099C">
          <w:rPr>
            <w:sz w:val="22"/>
            <w:szCs w:val="22"/>
          </w:rPr>
          <w:t>Arafa</w:t>
        </w:r>
        <w:proofErr w:type="spellEnd"/>
      </w:hyperlink>
      <w:r w:rsidR="002C056C" w:rsidRPr="00C1099C">
        <w:rPr>
          <w:sz w:val="22"/>
          <w:szCs w:val="22"/>
        </w:rPr>
        <w:t xml:space="preserve"> R. (2013) “</w:t>
      </w:r>
      <w:hyperlink r:id="rId13" w:history="1">
        <w:r w:rsidR="002C056C" w:rsidRPr="00C1099C">
          <w:rPr>
            <w:sz w:val="22"/>
            <w:szCs w:val="22"/>
          </w:rPr>
          <w:t>Energy Efficiency of External Perforated Window Solar Screens in Desert Environments: Effect of Screen Surface Reflectance</w:t>
        </w:r>
      </w:hyperlink>
      <w:r w:rsidR="002C056C" w:rsidRPr="00C1099C">
        <w:rPr>
          <w:sz w:val="22"/>
          <w:szCs w:val="22"/>
        </w:rPr>
        <w:t>,”</w:t>
      </w:r>
      <w:r w:rsidR="005D4F69">
        <w:rPr>
          <w:i/>
          <w:iCs/>
          <w:sz w:val="22"/>
          <w:szCs w:val="22"/>
        </w:rPr>
        <w:t xml:space="preserve"> </w:t>
      </w:r>
      <w:r w:rsidR="002C056C" w:rsidRPr="00C1099C">
        <w:rPr>
          <w:i/>
          <w:iCs/>
          <w:sz w:val="22"/>
          <w:szCs w:val="22"/>
        </w:rPr>
        <w:t>Proceedings of the Architectural Engineering Institute (AEI) Conference 2013</w:t>
      </w:r>
      <w:r w:rsidR="002C056C" w:rsidRPr="00C1099C">
        <w:rPr>
          <w:sz w:val="22"/>
          <w:szCs w:val="22"/>
        </w:rPr>
        <w:t>, 3-5 April 2013, Penn State University, University Park, USA.</w:t>
      </w:r>
    </w:p>
    <w:p w:rsidR="00F07162" w:rsidRPr="00683C13" w:rsidRDefault="00F07162" w:rsidP="002C056C">
      <w:pPr>
        <w:ind w:left="540" w:hanging="540"/>
        <w:jc w:val="both"/>
        <w:rPr>
          <w:sz w:val="22"/>
          <w:szCs w:val="22"/>
        </w:rPr>
      </w:pPr>
      <w:r w:rsidRPr="00C1099C">
        <w:rPr>
          <w:sz w:val="22"/>
          <w:szCs w:val="22"/>
        </w:rPr>
        <w:t xml:space="preserve">Sherif, A., </w:t>
      </w:r>
      <w:proofErr w:type="spellStart"/>
      <w:r w:rsidRPr="00C1099C">
        <w:rPr>
          <w:sz w:val="22"/>
          <w:szCs w:val="22"/>
        </w:rPr>
        <w:t>Sabry</w:t>
      </w:r>
      <w:proofErr w:type="spellEnd"/>
      <w:r w:rsidRPr="00C1099C">
        <w:rPr>
          <w:sz w:val="22"/>
          <w:szCs w:val="22"/>
        </w:rPr>
        <w:t xml:space="preserve">, H., Gad El </w:t>
      </w:r>
      <w:proofErr w:type="spellStart"/>
      <w:r w:rsidRPr="00C1099C">
        <w:rPr>
          <w:sz w:val="22"/>
          <w:szCs w:val="22"/>
        </w:rPr>
        <w:t>Hak</w:t>
      </w:r>
      <w:proofErr w:type="spellEnd"/>
      <w:r w:rsidRPr="00C1099C">
        <w:rPr>
          <w:sz w:val="22"/>
          <w:szCs w:val="22"/>
        </w:rPr>
        <w:t>, M. (2012) "The impact of changing solar screen rotation angle and</w:t>
      </w:r>
      <w:r w:rsidRPr="00683C13">
        <w:rPr>
          <w:sz w:val="22"/>
          <w:szCs w:val="22"/>
        </w:rPr>
        <w:t xml:space="preserve"> its opening aspect ratios on Daylight Availability in residential desert buildings." </w:t>
      </w:r>
      <w:r w:rsidRPr="00683C13">
        <w:rPr>
          <w:i/>
          <w:iCs/>
          <w:sz w:val="22"/>
          <w:szCs w:val="22"/>
        </w:rPr>
        <w:t>Solar Energy</w:t>
      </w:r>
      <w:r w:rsidRPr="00683C13">
        <w:rPr>
          <w:sz w:val="22"/>
          <w:szCs w:val="22"/>
        </w:rPr>
        <w:t xml:space="preserve">, </w:t>
      </w:r>
      <w:r w:rsidRPr="00C4684E">
        <w:rPr>
          <w:sz w:val="22"/>
          <w:szCs w:val="22"/>
        </w:rPr>
        <w:t xml:space="preserve">Volume 86, Issue 11, </w:t>
      </w:r>
      <w:r>
        <w:rPr>
          <w:sz w:val="22"/>
          <w:szCs w:val="22"/>
        </w:rPr>
        <w:t>pp:</w:t>
      </w:r>
      <w:r w:rsidRPr="00C4684E">
        <w:rPr>
          <w:rFonts w:hint="eastAsia"/>
          <w:sz w:val="22"/>
          <w:szCs w:val="22"/>
        </w:rPr>
        <w:t xml:space="preserve"> 3353–3363</w:t>
      </w:r>
      <w:r>
        <w:rPr>
          <w:sz w:val="22"/>
          <w:szCs w:val="22"/>
        </w:rPr>
        <w:t>.</w:t>
      </w:r>
    </w:p>
    <w:p w:rsidR="00F07162" w:rsidRPr="00683C13" w:rsidRDefault="00F07162" w:rsidP="00D356E1">
      <w:pPr>
        <w:ind w:left="540" w:hanging="540"/>
        <w:jc w:val="both"/>
        <w:rPr>
          <w:rFonts w:eastAsiaTheme="minorHAnsi"/>
          <w:sz w:val="22"/>
          <w:szCs w:val="22"/>
          <w:vertAlign w:val="superscript"/>
        </w:rPr>
      </w:pPr>
      <w:r>
        <w:rPr>
          <w:sz w:val="22"/>
          <w:szCs w:val="22"/>
        </w:rPr>
        <w:t>Sherif, A.,</w:t>
      </w:r>
      <w:r w:rsidR="000D2705">
        <w:rPr>
          <w:sz w:val="22"/>
          <w:szCs w:val="22"/>
        </w:rPr>
        <w:t xml:space="preserve"> El-</w:t>
      </w:r>
      <w:proofErr w:type="spellStart"/>
      <w:r w:rsidR="000D2705">
        <w:rPr>
          <w:sz w:val="22"/>
          <w:szCs w:val="22"/>
        </w:rPr>
        <w:t>Zafarany</w:t>
      </w:r>
      <w:proofErr w:type="spellEnd"/>
      <w:r w:rsidR="000D2705">
        <w:rPr>
          <w:sz w:val="22"/>
          <w:szCs w:val="22"/>
        </w:rPr>
        <w:t>, A.</w:t>
      </w:r>
      <w:r w:rsidRPr="00683C13">
        <w:rPr>
          <w:sz w:val="22"/>
          <w:szCs w:val="22"/>
        </w:rPr>
        <w:t xml:space="preserve"> and R. </w:t>
      </w:r>
      <w:proofErr w:type="spellStart"/>
      <w:r w:rsidRPr="00683C13">
        <w:rPr>
          <w:sz w:val="22"/>
          <w:szCs w:val="22"/>
        </w:rPr>
        <w:t>ArafaArafa</w:t>
      </w:r>
      <w:proofErr w:type="spellEnd"/>
      <w:r w:rsidRPr="00683C13">
        <w:rPr>
          <w:sz w:val="22"/>
          <w:szCs w:val="22"/>
        </w:rPr>
        <w:t xml:space="preserve"> (2012) “External Perforated Window Solar Screens: The Effect of Screen Depth and Perforation Ratio on Energy Performance in extreme Desert environment”, </w:t>
      </w:r>
      <w:r w:rsidRPr="00683C13">
        <w:rPr>
          <w:i/>
          <w:iCs/>
          <w:sz w:val="22"/>
          <w:szCs w:val="22"/>
        </w:rPr>
        <w:t>Energy and Buildings</w:t>
      </w:r>
      <w:r w:rsidRPr="00683C1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Volume </w:t>
      </w:r>
      <w:r w:rsidRPr="00683C13">
        <w:rPr>
          <w:sz w:val="22"/>
          <w:szCs w:val="22"/>
        </w:rPr>
        <w:t>52</w:t>
      </w:r>
      <w:r>
        <w:rPr>
          <w:sz w:val="22"/>
          <w:szCs w:val="22"/>
        </w:rPr>
        <w:t>, pp:</w:t>
      </w:r>
      <w:r w:rsidRPr="00683C13">
        <w:rPr>
          <w:sz w:val="22"/>
          <w:szCs w:val="22"/>
        </w:rPr>
        <w:t xml:space="preserve"> 1-10. </w:t>
      </w:r>
    </w:p>
    <w:p w:rsidR="00F07162" w:rsidRPr="00683C13" w:rsidRDefault="00F07162" w:rsidP="00D356E1">
      <w:pPr>
        <w:adjustRightInd/>
        <w:ind w:left="540" w:hanging="540"/>
        <w:jc w:val="both"/>
        <w:rPr>
          <w:sz w:val="22"/>
          <w:szCs w:val="22"/>
        </w:rPr>
      </w:pPr>
      <w:r w:rsidRPr="00683C13">
        <w:rPr>
          <w:sz w:val="22"/>
          <w:szCs w:val="22"/>
        </w:rPr>
        <w:t xml:space="preserve">Sherif, A., </w:t>
      </w:r>
      <w:proofErr w:type="spellStart"/>
      <w:r w:rsidRPr="00683C13">
        <w:rPr>
          <w:sz w:val="22"/>
          <w:szCs w:val="22"/>
        </w:rPr>
        <w:t>Sabry</w:t>
      </w:r>
      <w:proofErr w:type="spellEnd"/>
      <w:r w:rsidRPr="00683C13">
        <w:rPr>
          <w:sz w:val="22"/>
          <w:szCs w:val="22"/>
        </w:rPr>
        <w:t xml:space="preserve">, H., and </w:t>
      </w:r>
      <w:proofErr w:type="spellStart"/>
      <w:r w:rsidRPr="00683C13">
        <w:rPr>
          <w:sz w:val="22"/>
          <w:szCs w:val="22"/>
        </w:rPr>
        <w:t>Rakha</w:t>
      </w:r>
      <w:proofErr w:type="spellEnd"/>
      <w:r w:rsidRPr="00683C13">
        <w:rPr>
          <w:sz w:val="22"/>
          <w:szCs w:val="22"/>
        </w:rPr>
        <w:t xml:space="preserve">, T. (2012) “External Perforated Solar Screens for Daylighting in Residential Desert Buildings: Identification of Minimum and </w:t>
      </w:r>
      <w:r>
        <w:rPr>
          <w:sz w:val="22"/>
          <w:szCs w:val="22"/>
        </w:rPr>
        <w:t>Maximum Perforation Percentages”</w:t>
      </w:r>
      <w:r w:rsidR="005D3B17">
        <w:rPr>
          <w:i/>
          <w:iCs/>
          <w:sz w:val="22"/>
          <w:szCs w:val="22"/>
        </w:rPr>
        <w:t xml:space="preserve"> </w:t>
      </w:r>
      <w:r w:rsidRPr="00683C13">
        <w:rPr>
          <w:i/>
          <w:iCs/>
          <w:sz w:val="22"/>
          <w:szCs w:val="22"/>
        </w:rPr>
        <w:t>Solar Energy</w:t>
      </w:r>
      <w:r w:rsidRPr="00683C13">
        <w:rPr>
          <w:sz w:val="22"/>
          <w:szCs w:val="22"/>
        </w:rPr>
        <w:t>, Volume 86, Issue 6, pp: 1929-1940</w:t>
      </w:r>
      <w:r>
        <w:rPr>
          <w:sz w:val="22"/>
          <w:szCs w:val="22"/>
        </w:rPr>
        <w:t>.</w:t>
      </w:r>
    </w:p>
    <w:p w:rsidR="00F07162" w:rsidRDefault="00F07162" w:rsidP="00D356E1">
      <w:pPr>
        <w:adjustRightInd/>
        <w:ind w:left="540" w:hanging="540"/>
        <w:jc w:val="both"/>
        <w:rPr>
          <w:sz w:val="22"/>
          <w:szCs w:val="22"/>
          <w:lang w:val="en-US"/>
        </w:rPr>
      </w:pPr>
      <w:r w:rsidRPr="00C76CFA">
        <w:rPr>
          <w:sz w:val="22"/>
          <w:szCs w:val="22"/>
          <w:lang w:val="en-US"/>
        </w:rPr>
        <w:t xml:space="preserve">Sherif, A. H., K. El </w:t>
      </w:r>
      <w:proofErr w:type="spellStart"/>
      <w:r w:rsidRPr="00C76CFA">
        <w:rPr>
          <w:sz w:val="22"/>
          <w:szCs w:val="22"/>
          <w:lang w:val="en-US"/>
        </w:rPr>
        <w:t>Deeb</w:t>
      </w:r>
      <w:proofErr w:type="spellEnd"/>
      <w:r w:rsidRPr="00C76CFA">
        <w:rPr>
          <w:sz w:val="22"/>
          <w:szCs w:val="22"/>
          <w:lang w:val="en-US"/>
        </w:rPr>
        <w:t xml:space="preserve">, A. El </w:t>
      </w:r>
      <w:proofErr w:type="spellStart"/>
      <w:r w:rsidRPr="00C76CFA">
        <w:rPr>
          <w:sz w:val="22"/>
          <w:szCs w:val="22"/>
          <w:lang w:val="en-US"/>
        </w:rPr>
        <w:t>Zafarany</w:t>
      </w:r>
      <w:proofErr w:type="spellEnd"/>
      <w:r w:rsidRPr="00C76CFA">
        <w:rPr>
          <w:sz w:val="22"/>
          <w:szCs w:val="22"/>
          <w:lang w:val="en-US"/>
        </w:rPr>
        <w:t xml:space="preserve">, and M. Aly (2012), "Effectiveness of External Wall Shading in Reducing the Energy Consumption of Desert Buildings," </w:t>
      </w:r>
      <w:r w:rsidRPr="00C76CFA">
        <w:rPr>
          <w:i/>
          <w:iCs/>
          <w:sz w:val="22"/>
          <w:szCs w:val="22"/>
          <w:lang w:val="en-US"/>
        </w:rPr>
        <w:t>Proceedings of the 2011 International Conference on Sustainable Design and Construction, ICSDC 2011: Integrating Sustainability Practices in the Construction Industry, Kansas City, USA, ASCE</w:t>
      </w:r>
      <w:r w:rsidRPr="00C76CFA">
        <w:rPr>
          <w:sz w:val="22"/>
          <w:szCs w:val="22"/>
          <w:lang w:val="en-US"/>
        </w:rPr>
        <w:t>, 265-275.</w:t>
      </w:r>
    </w:p>
    <w:p w:rsidR="00F07162" w:rsidRDefault="00F07162" w:rsidP="00D356E1">
      <w:pPr>
        <w:adjustRightInd/>
        <w:ind w:left="540" w:hanging="540"/>
        <w:jc w:val="both"/>
        <w:rPr>
          <w:sz w:val="22"/>
          <w:szCs w:val="22"/>
          <w:lang w:val="en-US"/>
        </w:rPr>
      </w:pPr>
      <w:r w:rsidRPr="00C76CFA">
        <w:rPr>
          <w:sz w:val="22"/>
          <w:szCs w:val="22"/>
          <w:lang w:val="en-US"/>
        </w:rPr>
        <w:t xml:space="preserve">Sherif, A. H., H. </w:t>
      </w:r>
      <w:proofErr w:type="spellStart"/>
      <w:r w:rsidRPr="00C76CFA">
        <w:rPr>
          <w:sz w:val="22"/>
          <w:szCs w:val="22"/>
          <w:lang w:val="en-US"/>
        </w:rPr>
        <w:t>Sabry</w:t>
      </w:r>
      <w:proofErr w:type="spellEnd"/>
      <w:r w:rsidRPr="00C76CFA">
        <w:rPr>
          <w:sz w:val="22"/>
          <w:szCs w:val="22"/>
          <w:lang w:val="en-US"/>
        </w:rPr>
        <w:t xml:space="preserve">, and M. </w:t>
      </w:r>
      <w:proofErr w:type="spellStart"/>
      <w:r w:rsidRPr="00C76CFA">
        <w:rPr>
          <w:sz w:val="22"/>
          <w:szCs w:val="22"/>
          <w:lang w:val="en-US"/>
        </w:rPr>
        <w:t>Gadelhak</w:t>
      </w:r>
      <w:proofErr w:type="spellEnd"/>
      <w:r w:rsidRPr="00C76CFA">
        <w:rPr>
          <w:sz w:val="22"/>
          <w:szCs w:val="22"/>
          <w:lang w:val="en-US"/>
        </w:rPr>
        <w:t xml:space="preserve"> (2012), "Performance of External Perforated Solar Screens in Residential Desert Buildings: Effect of Changing Screen Axial Rotation and Opening Proportion Ratio on Daylighting," </w:t>
      </w:r>
      <w:r w:rsidRPr="00C76CFA">
        <w:rPr>
          <w:i/>
          <w:iCs/>
          <w:sz w:val="22"/>
          <w:szCs w:val="22"/>
          <w:lang w:val="en-US"/>
        </w:rPr>
        <w:t>Proceedings of the 14th International conference on Computing in Civil and Building Engineering, The International Society for Computing in Civil and Building Engineering, Moscow, Russia</w:t>
      </w:r>
      <w:r w:rsidRPr="00C76CFA">
        <w:rPr>
          <w:sz w:val="22"/>
          <w:szCs w:val="22"/>
          <w:lang w:val="en-US"/>
        </w:rPr>
        <w:t>.</w:t>
      </w:r>
    </w:p>
    <w:p w:rsidR="00643CEA" w:rsidRDefault="00643CEA" w:rsidP="00643CEA">
      <w:pPr>
        <w:adjustRightInd/>
        <w:ind w:left="540" w:hanging="54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El </w:t>
      </w:r>
      <w:proofErr w:type="spellStart"/>
      <w:r>
        <w:rPr>
          <w:sz w:val="22"/>
          <w:szCs w:val="22"/>
        </w:rPr>
        <w:t>Deeb</w:t>
      </w:r>
      <w:proofErr w:type="spellEnd"/>
      <w:r>
        <w:rPr>
          <w:sz w:val="22"/>
          <w:szCs w:val="22"/>
        </w:rPr>
        <w:t xml:space="preserve">, K., A. </w:t>
      </w:r>
      <w:proofErr w:type="spellStart"/>
      <w:r>
        <w:rPr>
          <w:sz w:val="22"/>
          <w:szCs w:val="22"/>
        </w:rPr>
        <w:t>Elzafraany</w:t>
      </w:r>
      <w:proofErr w:type="spellEnd"/>
      <w:r>
        <w:rPr>
          <w:sz w:val="22"/>
          <w:szCs w:val="22"/>
        </w:rPr>
        <w:t xml:space="preserve"> and A. Sherif (2012), “Effe</w:t>
      </w:r>
      <w:r w:rsidRPr="00643CEA">
        <w:rPr>
          <w:sz w:val="22"/>
          <w:szCs w:val="22"/>
        </w:rPr>
        <w:t>ct of Building Form and Urban Pattern On Energy Consumption of Residential Buildings in Different Desert Climates</w:t>
      </w:r>
      <w:r>
        <w:rPr>
          <w:sz w:val="22"/>
          <w:szCs w:val="22"/>
        </w:rPr>
        <w:t xml:space="preserve">” </w:t>
      </w:r>
      <w:r w:rsidRPr="00643CEA">
        <w:rPr>
          <w:i/>
          <w:iCs/>
          <w:sz w:val="22"/>
          <w:szCs w:val="22"/>
        </w:rPr>
        <w:t>Proceedings of  the 28th International Conference on Passive and Low Energy Architecture PLEA 2012, Opportunities, Limits &amp; Needs Towards an environmentally responsible architecture</w:t>
      </w:r>
      <w:r>
        <w:rPr>
          <w:i/>
          <w:iCs/>
          <w:sz w:val="22"/>
          <w:szCs w:val="22"/>
        </w:rPr>
        <w:t>,</w:t>
      </w:r>
      <w:r>
        <w:rPr>
          <w:sz w:val="22"/>
          <w:szCs w:val="22"/>
        </w:rPr>
        <w:t xml:space="preserve"> Lima, Peru,</w:t>
      </w:r>
      <w:r w:rsidRPr="00643CEA">
        <w:rPr>
          <w:sz w:val="22"/>
          <w:szCs w:val="22"/>
        </w:rPr>
        <w:t xml:space="preserve"> 7-9 November 2012</w:t>
      </w:r>
      <w:r>
        <w:rPr>
          <w:sz w:val="22"/>
          <w:szCs w:val="22"/>
        </w:rPr>
        <w:t>.</w:t>
      </w:r>
    </w:p>
    <w:p w:rsidR="00F97035" w:rsidRPr="00A9049D" w:rsidRDefault="00F97035" w:rsidP="00D356E1">
      <w:pPr>
        <w:pStyle w:val="Reference"/>
        <w:spacing w:line="276" w:lineRule="auto"/>
        <w:ind w:left="567" w:hanging="567"/>
        <w:rPr>
          <w:sz w:val="22"/>
          <w:szCs w:val="22"/>
        </w:rPr>
      </w:pPr>
      <w:r w:rsidRPr="00A9049D">
        <w:rPr>
          <w:sz w:val="22"/>
          <w:szCs w:val="22"/>
        </w:rPr>
        <w:t xml:space="preserve">Sherif, A., </w:t>
      </w:r>
      <w:proofErr w:type="spellStart"/>
      <w:r w:rsidRPr="00A9049D">
        <w:rPr>
          <w:sz w:val="22"/>
          <w:szCs w:val="22"/>
        </w:rPr>
        <w:t>Sabry</w:t>
      </w:r>
      <w:proofErr w:type="spellEnd"/>
      <w:r w:rsidRPr="00A9049D">
        <w:rPr>
          <w:sz w:val="22"/>
          <w:szCs w:val="22"/>
        </w:rPr>
        <w:t xml:space="preserve">, H., </w:t>
      </w:r>
      <w:proofErr w:type="spellStart"/>
      <w:r w:rsidRPr="00A9049D">
        <w:rPr>
          <w:sz w:val="22"/>
          <w:szCs w:val="22"/>
        </w:rPr>
        <w:t>Zaafrany</w:t>
      </w:r>
      <w:proofErr w:type="spellEnd"/>
      <w:r w:rsidRPr="00A9049D">
        <w:rPr>
          <w:sz w:val="22"/>
          <w:szCs w:val="22"/>
        </w:rPr>
        <w:t xml:space="preserve">, A., </w:t>
      </w:r>
      <w:proofErr w:type="spellStart"/>
      <w:r w:rsidRPr="00A9049D">
        <w:rPr>
          <w:sz w:val="22"/>
          <w:szCs w:val="22"/>
        </w:rPr>
        <w:t>Arafa</w:t>
      </w:r>
      <w:proofErr w:type="spellEnd"/>
      <w:r w:rsidRPr="00A9049D">
        <w:rPr>
          <w:sz w:val="22"/>
          <w:szCs w:val="22"/>
        </w:rPr>
        <w:t xml:space="preserve">, R., </w:t>
      </w:r>
      <w:proofErr w:type="spellStart"/>
      <w:r w:rsidRPr="00A9049D">
        <w:rPr>
          <w:sz w:val="22"/>
          <w:szCs w:val="22"/>
        </w:rPr>
        <w:t>Rakha</w:t>
      </w:r>
      <w:proofErr w:type="spellEnd"/>
      <w:r w:rsidRPr="00A9049D">
        <w:rPr>
          <w:sz w:val="22"/>
          <w:szCs w:val="22"/>
        </w:rPr>
        <w:t xml:space="preserve">, T. and </w:t>
      </w:r>
      <w:proofErr w:type="spellStart"/>
      <w:r w:rsidRPr="00A9049D">
        <w:rPr>
          <w:sz w:val="22"/>
          <w:szCs w:val="22"/>
        </w:rPr>
        <w:t>Anees</w:t>
      </w:r>
      <w:proofErr w:type="spellEnd"/>
      <w:r w:rsidRPr="00A9049D">
        <w:rPr>
          <w:sz w:val="22"/>
          <w:szCs w:val="22"/>
        </w:rPr>
        <w:t xml:space="preserve">, M. (2011) “Balancing the Energy Savings and Daylighting Performance of External Perforated Solar Screens: Evaluation of Screen Opening Proportions,” </w:t>
      </w:r>
      <w:r w:rsidRPr="00A9049D">
        <w:rPr>
          <w:i/>
          <w:iCs/>
          <w:sz w:val="22"/>
          <w:szCs w:val="22"/>
        </w:rPr>
        <w:t>Proceedings of the 27th International Conference on Passive and Low Energy Architecture</w:t>
      </w:r>
      <w:r w:rsidRPr="00A9049D">
        <w:rPr>
          <w:sz w:val="22"/>
          <w:szCs w:val="22"/>
        </w:rPr>
        <w:t xml:space="preserve"> – </w:t>
      </w:r>
      <w:r w:rsidRPr="00A9049D">
        <w:rPr>
          <w:i/>
          <w:iCs/>
          <w:sz w:val="22"/>
          <w:szCs w:val="22"/>
        </w:rPr>
        <w:t xml:space="preserve">PLEA 2011, Architecture &amp; Sustainable Development, </w:t>
      </w:r>
      <w:r w:rsidRPr="00A9049D">
        <w:rPr>
          <w:sz w:val="22"/>
          <w:szCs w:val="22"/>
        </w:rPr>
        <w:t>13-15 July 2011, Louvain-la-</w:t>
      </w:r>
      <w:proofErr w:type="spellStart"/>
      <w:r w:rsidRPr="00A9049D">
        <w:rPr>
          <w:sz w:val="22"/>
          <w:szCs w:val="22"/>
        </w:rPr>
        <w:t>Neuve</w:t>
      </w:r>
      <w:proofErr w:type="spellEnd"/>
      <w:r w:rsidRPr="00A9049D">
        <w:rPr>
          <w:sz w:val="22"/>
          <w:szCs w:val="22"/>
        </w:rPr>
        <w:t>, Belgium.</w:t>
      </w:r>
    </w:p>
    <w:p w:rsidR="00F97035" w:rsidRPr="00A9049D" w:rsidRDefault="00F97035" w:rsidP="00D356E1">
      <w:pPr>
        <w:pStyle w:val="ListParagraph"/>
        <w:spacing w:line="276" w:lineRule="auto"/>
        <w:ind w:left="567" w:hanging="567"/>
        <w:jc w:val="both"/>
        <w:rPr>
          <w:sz w:val="22"/>
          <w:szCs w:val="22"/>
        </w:rPr>
      </w:pPr>
      <w:r w:rsidRPr="00A9049D">
        <w:rPr>
          <w:sz w:val="22"/>
          <w:szCs w:val="22"/>
        </w:rPr>
        <w:t xml:space="preserve">Sherif A. and El </w:t>
      </w:r>
      <w:proofErr w:type="spellStart"/>
      <w:r w:rsidRPr="00A9049D">
        <w:rPr>
          <w:sz w:val="22"/>
          <w:szCs w:val="22"/>
        </w:rPr>
        <w:t>Zafarany</w:t>
      </w:r>
      <w:proofErr w:type="spellEnd"/>
      <w:r w:rsidRPr="00A9049D">
        <w:rPr>
          <w:sz w:val="22"/>
          <w:szCs w:val="22"/>
        </w:rPr>
        <w:t xml:space="preserve"> A. (</w:t>
      </w:r>
      <w:r>
        <w:rPr>
          <w:sz w:val="22"/>
          <w:szCs w:val="22"/>
        </w:rPr>
        <w:t>2011</w:t>
      </w:r>
      <w:r w:rsidRPr="00A9049D">
        <w:rPr>
          <w:sz w:val="22"/>
          <w:szCs w:val="22"/>
        </w:rPr>
        <w:t xml:space="preserve">) "Designing the Window to Fit a Shading Device A Reversed Algorithm for Optimizing Energy Efficient Fenestration" </w:t>
      </w:r>
      <w:r w:rsidRPr="00A9049D">
        <w:rPr>
          <w:i/>
          <w:iCs/>
          <w:sz w:val="22"/>
          <w:szCs w:val="22"/>
        </w:rPr>
        <w:t>Proceedings of The International Conference CAAD Futures</w:t>
      </w:r>
      <w:r w:rsidRPr="00A9049D">
        <w:rPr>
          <w:sz w:val="22"/>
          <w:szCs w:val="22"/>
        </w:rPr>
        <w:t>, 2011, 04-08 July, Liège, BELGIQUE.</w:t>
      </w:r>
    </w:p>
    <w:p w:rsidR="00F97035" w:rsidRPr="00A9049D" w:rsidRDefault="00F97035" w:rsidP="00D356E1">
      <w:pPr>
        <w:pStyle w:val="Reference"/>
        <w:tabs>
          <w:tab w:val="clear" w:pos="393"/>
        </w:tabs>
        <w:spacing w:line="276" w:lineRule="auto"/>
        <w:ind w:left="567" w:hanging="567"/>
        <w:rPr>
          <w:sz w:val="22"/>
          <w:szCs w:val="22"/>
        </w:rPr>
      </w:pPr>
      <w:r w:rsidRPr="00A9049D">
        <w:rPr>
          <w:color w:val="000000"/>
          <w:sz w:val="22"/>
          <w:szCs w:val="22"/>
        </w:rPr>
        <w:t xml:space="preserve">El </w:t>
      </w:r>
      <w:proofErr w:type="spellStart"/>
      <w:r w:rsidRPr="00A9049D">
        <w:rPr>
          <w:color w:val="000000"/>
          <w:sz w:val="22"/>
          <w:szCs w:val="22"/>
        </w:rPr>
        <w:t>Gabry</w:t>
      </w:r>
      <w:proofErr w:type="spellEnd"/>
      <w:r w:rsidRPr="00A9049D">
        <w:rPr>
          <w:color w:val="000000"/>
          <w:sz w:val="22"/>
          <w:szCs w:val="22"/>
        </w:rPr>
        <w:t xml:space="preserve"> L., Sherif A. and </w:t>
      </w:r>
      <w:proofErr w:type="spellStart"/>
      <w:r w:rsidRPr="00A9049D">
        <w:rPr>
          <w:color w:val="000000"/>
          <w:sz w:val="22"/>
          <w:szCs w:val="22"/>
        </w:rPr>
        <w:t>Zaafarany</w:t>
      </w:r>
      <w:proofErr w:type="spellEnd"/>
      <w:r w:rsidRPr="00A9049D">
        <w:rPr>
          <w:color w:val="000000"/>
          <w:sz w:val="22"/>
          <w:szCs w:val="22"/>
        </w:rPr>
        <w:t xml:space="preserve"> A. (2011) “Conceptual design of solar house built for desert extremes,” </w:t>
      </w:r>
      <w:r w:rsidRPr="00A9049D">
        <w:rPr>
          <w:i/>
          <w:iCs/>
          <w:color w:val="000000"/>
          <w:sz w:val="22"/>
          <w:szCs w:val="22"/>
        </w:rPr>
        <w:t>The T</w:t>
      </w:r>
      <w:r w:rsidRPr="00A9049D">
        <w:rPr>
          <w:rFonts w:eastAsia="Calibri"/>
          <w:i/>
          <w:iCs/>
          <w:color w:val="000000"/>
          <w:sz w:val="22"/>
          <w:szCs w:val="22"/>
        </w:rPr>
        <w:t>hird Global Conference on Renewable Energy and Energy E</w:t>
      </w:r>
      <w:r w:rsidRPr="00A9049D">
        <w:rPr>
          <w:i/>
          <w:iCs/>
          <w:color w:val="000000"/>
          <w:sz w:val="22"/>
          <w:szCs w:val="22"/>
        </w:rPr>
        <w:t>fficiency for De</w:t>
      </w:r>
      <w:r w:rsidRPr="00A9049D">
        <w:rPr>
          <w:rFonts w:eastAsia="Calibri"/>
          <w:i/>
          <w:iCs/>
          <w:color w:val="000000"/>
          <w:sz w:val="22"/>
          <w:szCs w:val="22"/>
        </w:rPr>
        <w:t>sert Regions</w:t>
      </w:r>
      <w:r w:rsidRPr="00A9049D">
        <w:rPr>
          <w:i/>
          <w:iCs/>
          <w:color w:val="000000"/>
          <w:sz w:val="22"/>
          <w:szCs w:val="22"/>
        </w:rPr>
        <w:t>,</w:t>
      </w:r>
      <w:r w:rsidRPr="00A9049D">
        <w:rPr>
          <w:rFonts w:eastAsia="Calibri"/>
          <w:color w:val="000000"/>
          <w:sz w:val="22"/>
          <w:szCs w:val="22"/>
        </w:rPr>
        <w:t xml:space="preserve"> GCREEDER 2011</w:t>
      </w:r>
      <w:r w:rsidRPr="00A9049D">
        <w:rPr>
          <w:color w:val="000000"/>
          <w:sz w:val="22"/>
          <w:szCs w:val="22"/>
        </w:rPr>
        <w:t>, 26 – 28 April 2011, Amman-Jordan.</w:t>
      </w:r>
    </w:p>
    <w:p w:rsidR="00F97035" w:rsidRPr="00A9049D" w:rsidRDefault="00F97035" w:rsidP="00D356E1">
      <w:pPr>
        <w:pStyle w:val="ListParagraph"/>
        <w:spacing w:line="276" w:lineRule="auto"/>
        <w:ind w:left="567" w:hanging="567"/>
        <w:jc w:val="both"/>
        <w:rPr>
          <w:sz w:val="22"/>
          <w:szCs w:val="22"/>
        </w:rPr>
      </w:pPr>
      <w:r w:rsidRPr="00A9049D">
        <w:rPr>
          <w:sz w:val="22"/>
          <w:szCs w:val="22"/>
        </w:rPr>
        <w:t xml:space="preserve">Sherif A., El </w:t>
      </w:r>
      <w:proofErr w:type="spellStart"/>
      <w:r w:rsidRPr="00A9049D">
        <w:rPr>
          <w:sz w:val="22"/>
          <w:szCs w:val="22"/>
        </w:rPr>
        <w:t>Zafarany</w:t>
      </w:r>
      <w:proofErr w:type="spellEnd"/>
      <w:r w:rsidRPr="00A9049D">
        <w:rPr>
          <w:sz w:val="22"/>
          <w:szCs w:val="22"/>
        </w:rPr>
        <w:t xml:space="preserve"> A. and </w:t>
      </w:r>
      <w:proofErr w:type="spellStart"/>
      <w:r w:rsidRPr="00A9049D">
        <w:rPr>
          <w:sz w:val="22"/>
          <w:szCs w:val="22"/>
        </w:rPr>
        <w:t>Arafa</w:t>
      </w:r>
      <w:proofErr w:type="spellEnd"/>
      <w:r w:rsidRPr="00A9049D">
        <w:rPr>
          <w:sz w:val="22"/>
          <w:szCs w:val="22"/>
        </w:rPr>
        <w:t xml:space="preserve"> R. (2011) "Improving the Energy Performance of Desert Buildings by Defining Optimum Window-to-Wall Ratio of Windows Shaded by Solar Screens" </w:t>
      </w:r>
      <w:r w:rsidRPr="00A9049D">
        <w:rPr>
          <w:i/>
          <w:iCs/>
          <w:sz w:val="22"/>
          <w:szCs w:val="22"/>
        </w:rPr>
        <w:t>Proceedings of The International Conference on Sustainable Systems and the Environment</w:t>
      </w:r>
      <w:r w:rsidRPr="00A9049D">
        <w:rPr>
          <w:sz w:val="22"/>
          <w:szCs w:val="22"/>
        </w:rPr>
        <w:t>, 2011, 23-24 March, Sharjah, UAE.</w:t>
      </w:r>
    </w:p>
    <w:p w:rsidR="00F97035" w:rsidRPr="001E0988" w:rsidRDefault="00F97035" w:rsidP="00D356E1">
      <w:pPr>
        <w:pStyle w:val="Reference"/>
        <w:spacing w:line="276" w:lineRule="auto"/>
        <w:ind w:left="567" w:hanging="567"/>
        <w:rPr>
          <w:sz w:val="22"/>
          <w:szCs w:val="22"/>
        </w:rPr>
      </w:pPr>
      <w:proofErr w:type="spellStart"/>
      <w:r w:rsidRPr="001E0988">
        <w:rPr>
          <w:color w:val="000000"/>
          <w:sz w:val="22"/>
          <w:szCs w:val="22"/>
        </w:rPr>
        <w:t>Sabry</w:t>
      </w:r>
      <w:proofErr w:type="spellEnd"/>
      <w:r w:rsidRPr="001E0988">
        <w:rPr>
          <w:color w:val="000000"/>
          <w:sz w:val="22"/>
          <w:szCs w:val="22"/>
        </w:rPr>
        <w:t xml:space="preserve"> H, Sherif A., </w:t>
      </w:r>
      <w:proofErr w:type="spellStart"/>
      <w:r w:rsidRPr="001E0988">
        <w:rPr>
          <w:color w:val="000000"/>
          <w:sz w:val="22"/>
          <w:szCs w:val="22"/>
        </w:rPr>
        <w:t>Rakha</w:t>
      </w:r>
      <w:proofErr w:type="spellEnd"/>
      <w:r w:rsidRPr="001E0988">
        <w:rPr>
          <w:color w:val="000000"/>
          <w:sz w:val="22"/>
          <w:szCs w:val="22"/>
        </w:rPr>
        <w:t xml:space="preserve"> T., and </w:t>
      </w:r>
      <w:proofErr w:type="spellStart"/>
      <w:r w:rsidRPr="001E0988">
        <w:rPr>
          <w:color w:val="000000"/>
          <w:sz w:val="22"/>
          <w:szCs w:val="22"/>
        </w:rPr>
        <w:t>Anees</w:t>
      </w:r>
      <w:proofErr w:type="spellEnd"/>
      <w:r w:rsidRPr="001E0988">
        <w:rPr>
          <w:color w:val="000000"/>
          <w:sz w:val="22"/>
          <w:szCs w:val="22"/>
        </w:rPr>
        <w:t xml:space="preserve"> M. (</w:t>
      </w:r>
      <w:r>
        <w:rPr>
          <w:color w:val="000000"/>
          <w:sz w:val="22"/>
          <w:szCs w:val="22"/>
        </w:rPr>
        <w:t>2011</w:t>
      </w:r>
      <w:r w:rsidRPr="001E0988">
        <w:rPr>
          <w:color w:val="000000"/>
          <w:sz w:val="22"/>
          <w:szCs w:val="22"/>
        </w:rPr>
        <w:t xml:space="preserve">) "Daylighting Efficiency of External Perforated Solar Screens: Effect of Screen Axial Rotation under Clear Skies," </w:t>
      </w:r>
      <w:r w:rsidRPr="001E0988">
        <w:rPr>
          <w:i/>
          <w:iCs/>
          <w:color w:val="000000"/>
          <w:sz w:val="22"/>
          <w:szCs w:val="22"/>
        </w:rPr>
        <w:t>Proceedings of The International Conference for Sustainable Design and Construction,</w:t>
      </w:r>
      <w:r w:rsidRPr="001E0988">
        <w:rPr>
          <w:color w:val="000000"/>
          <w:sz w:val="22"/>
          <w:szCs w:val="22"/>
        </w:rPr>
        <w:t xml:space="preserve"> 2011, 23-25 March, Kansas City, The United States of America.</w:t>
      </w:r>
    </w:p>
    <w:p w:rsidR="00F97035" w:rsidRPr="001E0988" w:rsidRDefault="00F97035" w:rsidP="00D356E1">
      <w:pPr>
        <w:pStyle w:val="Reference"/>
        <w:spacing w:line="276" w:lineRule="auto"/>
        <w:ind w:left="567" w:hanging="567"/>
        <w:rPr>
          <w:sz w:val="22"/>
          <w:szCs w:val="22"/>
        </w:rPr>
      </w:pPr>
      <w:r w:rsidRPr="001E0988">
        <w:rPr>
          <w:color w:val="000000"/>
          <w:sz w:val="22"/>
          <w:szCs w:val="22"/>
        </w:rPr>
        <w:t xml:space="preserve">Sherif A., El </w:t>
      </w:r>
      <w:proofErr w:type="spellStart"/>
      <w:r w:rsidRPr="001E0988">
        <w:rPr>
          <w:color w:val="000000"/>
          <w:sz w:val="22"/>
          <w:szCs w:val="22"/>
        </w:rPr>
        <w:t>Zafarany</w:t>
      </w:r>
      <w:proofErr w:type="spellEnd"/>
      <w:r w:rsidRPr="001E0988">
        <w:rPr>
          <w:color w:val="000000"/>
          <w:sz w:val="22"/>
          <w:szCs w:val="22"/>
        </w:rPr>
        <w:t xml:space="preserve"> A., El-</w:t>
      </w:r>
      <w:proofErr w:type="spellStart"/>
      <w:r w:rsidRPr="001E0988">
        <w:rPr>
          <w:color w:val="000000"/>
          <w:sz w:val="22"/>
          <w:szCs w:val="22"/>
        </w:rPr>
        <w:t>Deeb</w:t>
      </w:r>
      <w:proofErr w:type="spellEnd"/>
      <w:r w:rsidRPr="001E0988">
        <w:rPr>
          <w:color w:val="000000"/>
          <w:sz w:val="22"/>
          <w:szCs w:val="22"/>
        </w:rPr>
        <w:t xml:space="preserve"> K. and  Aly M. (</w:t>
      </w:r>
      <w:r>
        <w:rPr>
          <w:color w:val="000000"/>
          <w:sz w:val="22"/>
          <w:szCs w:val="22"/>
        </w:rPr>
        <w:t>2011</w:t>
      </w:r>
      <w:r w:rsidRPr="001E0988">
        <w:rPr>
          <w:color w:val="000000"/>
          <w:sz w:val="22"/>
          <w:szCs w:val="22"/>
        </w:rPr>
        <w:t xml:space="preserve">) "Effectiveness of External Wall Shading in Reducing the Energy Consumption of Desert Buildings" </w:t>
      </w:r>
      <w:r w:rsidRPr="001E0988">
        <w:rPr>
          <w:i/>
          <w:iCs/>
          <w:color w:val="000000"/>
          <w:sz w:val="22"/>
          <w:szCs w:val="22"/>
        </w:rPr>
        <w:t>Proceedings of The International Conference for Sustainable Design and Construction</w:t>
      </w:r>
      <w:r w:rsidRPr="001E0988">
        <w:rPr>
          <w:color w:val="000000"/>
          <w:sz w:val="22"/>
          <w:szCs w:val="22"/>
        </w:rPr>
        <w:t>, 2011, 23-25 March, Kansas City, The United States of America.</w:t>
      </w:r>
    </w:p>
    <w:p w:rsidR="00F97035" w:rsidRDefault="00F97035" w:rsidP="00D356E1">
      <w:pPr>
        <w:pStyle w:val="Reference"/>
        <w:spacing w:line="276" w:lineRule="auto"/>
        <w:ind w:left="567" w:hanging="567"/>
        <w:rPr>
          <w:sz w:val="22"/>
          <w:szCs w:val="22"/>
        </w:rPr>
      </w:pPr>
      <w:r w:rsidRPr="001E0988">
        <w:rPr>
          <w:color w:val="000000"/>
          <w:sz w:val="22"/>
          <w:szCs w:val="22"/>
        </w:rPr>
        <w:t xml:space="preserve">El </w:t>
      </w:r>
      <w:proofErr w:type="spellStart"/>
      <w:r w:rsidRPr="001E0988">
        <w:rPr>
          <w:color w:val="000000"/>
          <w:sz w:val="22"/>
          <w:szCs w:val="22"/>
        </w:rPr>
        <w:t>Zafarany</w:t>
      </w:r>
      <w:proofErr w:type="spellEnd"/>
      <w:r w:rsidRPr="001E0988">
        <w:rPr>
          <w:color w:val="000000"/>
          <w:sz w:val="22"/>
          <w:szCs w:val="22"/>
        </w:rPr>
        <w:t xml:space="preserve"> A., Sherif A., El-</w:t>
      </w:r>
      <w:proofErr w:type="spellStart"/>
      <w:r w:rsidRPr="001E0988">
        <w:rPr>
          <w:color w:val="000000"/>
          <w:sz w:val="22"/>
          <w:szCs w:val="22"/>
        </w:rPr>
        <w:t>Deeb</w:t>
      </w:r>
      <w:proofErr w:type="spellEnd"/>
      <w:r w:rsidRPr="001E0988">
        <w:rPr>
          <w:color w:val="000000"/>
          <w:sz w:val="22"/>
          <w:szCs w:val="22"/>
        </w:rPr>
        <w:t xml:space="preserve"> K. and  Aly M. (</w:t>
      </w:r>
      <w:r>
        <w:rPr>
          <w:color w:val="000000"/>
          <w:sz w:val="22"/>
          <w:szCs w:val="22"/>
        </w:rPr>
        <w:t>2011</w:t>
      </w:r>
      <w:r w:rsidRPr="001E0988">
        <w:rPr>
          <w:color w:val="000000"/>
          <w:sz w:val="22"/>
          <w:szCs w:val="22"/>
        </w:rPr>
        <w:t xml:space="preserve">) "Improving Buildings’ Energy Performance </w:t>
      </w:r>
      <w:r w:rsidRPr="001E0988">
        <w:rPr>
          <w:color w:val="000000"/>
          <w:sz w:val="22"/>
          <w:szCs w:val="22"/>
        </w:rPr>
        <w:lastRenderedPageBreak/>
        <w:t xml:space="preserve">by Defining Optimum Shape Geometry of Sun-Breakers Window Shading" </w:t>
      </w:r>
      <w:r w:rsidRPr="001E0988">
        <w:rPr>
          <w:i/>
          <w:iCs/>
          <w:color w:val="000000"/>
          <w:sz w:val="22"/>
          <w:szCs w:val="22"/>
        </w:rPr>
        <w:t>Proceedings of The International Conference for Sustainable Design and Construction</w:t>
      </w:r>
      <w:r w:rsidRPr="001E0988">
        <w:rPr>
          <w:color w:val="000000"/>
          <w:sz w:val="22"/>
          <w:szCs w:val="22"/>
        </w:rPr>
        <w:t>, 2011, 23-25 March, Kansas City, The United States of America.</w:t>
      </w:r>
    </w:p>
    <w:p w:rsidR="00F97035" w:rsidRPr="00F97035" w:rsidRDefault="00F97035" w:rsidP="00D356E1">
      <w:pPr>
        <w:pStyle w:val="Reference"/>
        <w:rPr>
          <w:sz w:val="22"/>
          <w:szCs w:val="22"/>
        </w:rPr>
      </w:pPr>
      <w:r w:rsidRPr="00F97035">
        <w:rPr>
          <w:sz w:val="22"/>
          <w:szCs w:val="22"/>
        </w:rPr>
        <w:t xml:space="preserve">Sherif, A. and </w:t>
      </w:r>
      <w:proofErr w:type="spellStart"/>
      <w:r w:rsidRPr="00F97035">
        <w:rPr>
          <w:sz w:val="22"/>
          <w:szCs w:val="22"/>
        </w:rPr>
        <w:t>Mekkawi</w:t>
      </w:r>
      <w:proofErr w:type="spellEnd"/>
      <w:r w:rsidRPr="00F97035">
        <w:rPr>
          <w:sz w:val="22"/>
          <w:szCs w:val="22"/>
        </w:rPr>
        <w:t xml:space="preserve">, H. (2010) “Excavation Game: A Computer-Aided-Learning Tool For Teaching Construction Engineering Decision Making,” </w:t>
      </w:r>
      <w:r w:rsidRPr="00F97035">
        <w:rPr>
          <w:i/>
          <w:iCs/>
          <w:sz w:val="22"/>
          <w:szCs w:val="22"/>
        </w:rPr>
        <w:t xml:space="preserve">Journal of Professional Issues in </w:t>
      </w:r>
      <w:r w:rsidRPr="00F97035">
        <w:rPr>
          <w:sz w:val="22"/>
          <w:szCs w:val="22"/>
        </w:rPr>
        <w:t>Engineering Education and Practice, ASCE, Vol. 136:4, pp. 188-196.</w:t>
      </w:r>
    </w:p>
    <w:p w:rsidR="00F97035" w:rsidRPr="001E0988" w:rsidRDefault="00F97035" w:rsidP="00D356E1">
      <w:pPr>
        <w:pStyle w:val="Reference"/>
        <w:rPr>
          <w:sz w:val="22"/>
          <w:szCs w:val="22"/>
        </w:rPr>
      </w:pPr>
      <w:proofErr w:type="spellStart"/>
      <w:r w:rsidRPr="00F97035">
        <w:rPr>
          <w:sz w:val="22"/>
          <w:szCs w:val="22"/>
        </w:rPr>
        <w:t>Sakr</w:t>
      </w:r>
      <w:proofErr w:type="spellEnd"/>
      <w:r w:rsidRPr="00F97035">
        <w:rPr>
          <w:sz w:val="22"/>
          <w:szCs w:val="22"/>
        </w:rPr>
        <w:t>, D., Sherif, A. and El-</w:t>
      </w:r>
      <w:proofErr w:type="spellStart"/>
      <w:r w:rsidRPr="00F97035">
        <w:rPr>
          <w:sz w:val="22"/>
          <w:szCs w:val="22"/>
        </w:rPr>
        <w:t>Haggar</w:t>
      </w:r>
      <w:proofErr w:type="spellEnd"/>
      <w:r w:rsidRPr="00F97035">
        <w:rPr>
          <w:sz w:val="22"/>
          <w:szCs w:val="22"/>
        </w:rPr>
        <w:t xml:space="preserve">, S. (2010) "Environmental Management System's Awareness: An Investigation of Top 50 Contractors in Egypt," </w:t>
      </w:r>
      <w:r w:rsidRPr="00F97035">
        <w:rPr>
          <w:i/>
          <w:iCs/>
          <w:sz w:val="22"/>
          <w:szCs w:val="22"/>
        </w:rPr>
        <w:t>Journal of Cleaner Production</w:t>
      </w:r>
      <w:r w:rsidRPr="00F97035">
        <w:rPr>
          <w:sz w:val="22"/>
          <w:szCs w:val="22"/>
        </w:rPr>
        <w:t xml:space="preserve"> Vol. 18:3, pp. 210-218. </w:t>
      </w:r>
    </w:p>
    <w:p w:rsidR="00F97035" w:rsidRPr="00147635" w:rsidRDefault="00F97035" w:rsidP="00D356E1">
      <w:pPr>
        <w:pStyle w:val="Reference"/>
        <w:tabs>
          <w:tab w:val="clear" w:pos="393"/>
        </w:tabs>
        <w:spacing w:line="276" w:lineRule="auto"/>
        <w:ind w:left="567" w:hanging="567"/>
        <w:rPr>
          <w:sz w:val="22"/>
          <w:szCs w:val="22"/>
        </w:rPr>
      </w:pPr>
      <w:r w:rsidRPr="001E0988">
        <w:rPr>
          <w:sz w:val="22"/>
          <w:szCs w:val="22"/>
        </w:rPr>
        <w:t xml:space="preserve">Shafie, Z. and Sherif, A. (2010) "Innovations for Affordable Solutions While Maintaining Progress: Egypt as a Case Study," </w:t>
      </w:r>
      <w:r w:rsidRPr="001E0988">
        <w:rPr>
          <w:i/>
          <w:iCs/>
          <w:sz w:val="22"/>
          <w:szCs w:val="22"/>
        </w:rPr>
        <w:t>Proceedings Of The 30th UIA - Pubic Health Group International</w:t>
      </w:r>
      <w:r w:rsidRPr="00147635">
        <w:rPr>
          <w:i/>
          <w:iCs/>
          <w:sz w:val="22"/>
          <w:szCs w:val="22"/>
        </w:rPr>
        <w:t xml:space="preserve"> Seminar “The Making of Affordable and Safe Healthcare Facilities for All,”</w:t>
      </w:r>
      <w:r w:rsidRPr="00147635">
        <w:rPr>
          <w:sz w:val="22"/>
          <w:szCs w:val="22"/>
        </w:rPr>
        <w:t xml:space="preserve"> 29 Nov. - 3 Dec. 2010, Kuala Lumpur, Malaysia.</w:t>
      </w:r>
    </w:p>
    <w:p w:rsidR="00F97035" w:rsidRPr="00147635" w:rsidRDefault="00F97035" w:rsidP="00D356E1">
      <w:pPr>
        <w:pStyle w:val="Reference"/>
        <w:tabs>
          <w:tab w:val="clear" w:pos="393"/>
        </w:tabs>
        <w:spacing w:line="276" w:lineRule="auto"/>
        <w:ind w:left="567" w:hanging="567"/>
        <w:rPr>
          <w:sz w:val="22"/>
          <w:szCs w:val="22"/>
        </w:rPr>
      </w:pPr>
      <w:r w:rsidRPr="00147635">
        <w:rPr>
          <w:sz w:val="22"/>
          <w:szCs w:val="22"/>
        </w:rPr>
        <w:t xml:space="preserve">Sherif, N., Sherif, </w:t>
      </w:r>
      <w:r>
        <w:rPr>
          <w:sz w:val="22"/>
          <w:szCs w:val="22"/>
        </w:rPr>
        <w:t xml:space="preserve">A. and </w:t>
      </w:r>
      <w:proofErr w:type="spellStart"/>
      <w:r>
        <w:rPr>
          <w:sz w:val="22"/>
          <w:szCs w:val="22"/>
        </w:rPr>
        <w:t>Lamei</w:t>
      </w:r>
      <w:proofErr w:type="spellEnd"/>
      <w:r>
        <w:rPr>
          <w:sz w:val="22"/>
          <w:szCs w:val="22"/>
        </w:rPr>
        <w:t>, M. (2010</w:t>
      </w:r>
      <w:r w:rsidRPr="00147635">
        <w:rPr>
          <w:sz w:val="22"/>
          <w:szCs w:val="22"/>
        </w:rPr>
        <w:t xml:space="preserve">) “The dilemma of high income residential compounds design in Egypt with respect to finishing materials,” </w:t>
      </w:r>
      <w:r w:rsidRPr="00147635">
        <w:rPr>
          <w:i/>
          <w:iCs/>
          <w:sz w:val="22"/>
          <w:szCs w:val="22"/>
        </w:rPr>
        <w:t>Proceedings of The International  37</w:t>
      </w:r>
      <w:r w:rsidRPr="00147635">
        <w:rPr>
          <w:i/>
          <w:iCs/>
          <w:sz w:val="22"/>
          <w:szCs w:val="22"/>
          <w:vertAlign w:val="superscript"/>
        </w:rPr>
        <w:t>th</w:t>
      </w:r>
      <w:r w:rsidRPr="00147635">
        <w:rPr>
          <w:i/>
          <w:iCs/>
          <w:sz w:val="22"/>
          <w:szCs w:val="22"/>
        </w:rPr>
        <w:t xml:space="preserve"> IAHS World Congress on Housing Science: “Design, Technology, Refurbishment and Management of Buildings",</w:t>
      </w:r>
      <w:r w:rsidRPr="00147635">
        <w:rPr>
          <w:sz w:val="22"/>
          <w:szCs w:val="22"/>
        </w:rPr>
        <w:t xml:space="preserve"> 26-29 October, 2010, Santander, Spain. </w:t>
      </w:r>
    </w:p>
    <w:p w:rsidR="00F97035" w:rsidRPr="00147635" w:rsidRDefault="00F97035" w:rsidP="00D356E1">
      <w:pPr>
        <w:pStyle w:val="Reference"/>
        <w:tabs>
          <w:tab w:val="clear" w:pos="393"/>
        </w:tabs>
        <w:spacing w:line="276" w:lineRule="auto"/>
        <w:ind w:left="567" w:hanging="567"/>
        <w:rPr>
          <w:sz w:val="22"/>
          <w:szCs w:val="22"/>
        </w:rPr>
      </w:pPr>
      <w:r w:rsidRPr="00147635">
        <w:rPr>
          <w:sz w:val="22"/>
          <w:szCs w:val="22"/>
        </w:rPr>
        <w:t xml:space="preserve">Sherif, A., </w:t>
      </w:r>
      <w:proofErr w:type="spellStart"/>
      <w:r w:rsidRPr="00147635">
        <w:rPr>
          <w:sz w:val="22"/>
          <w:szCs w:val="22"/>
        </w:rPr>
        <w:t>Sabry</w:t>
      </w:r>
      <w:proofErr w:type="spellEnd"/>
      <w:r w:rsidRPr="00147635">
        <w:rPr>
          <w:sz w:val="22"/>
          <w:szCs w:val="22"/>
        </w:rPr>
        <w:t xml:space="preserve"> H. and </w:t>
      </w:r>
      <w:proofErr w:type="spellStart"/>
      <w:r w:rsidRPr="00147635">
        <w:rPr>
          <w:sz w:val="22"/>
          <w:szCs w:val="22"/>
        </w:rPr>
        <w:t>Rakha</w:t>
      </w:r>
      <w:proofErr w:type="spellEnd"/>
      <w:r w:rsidRPr="00147635">
        <w:rPr>
          <w:sz w:val="22"/>
          <w:szCs w:val="22"/>
        </w:rPr>
        <w:t xml:space="preserve"> T. (2010) “Daylighting For Privacy: Evaluating External Perforated Solar Screens In Desert Clear Sky Conditions,” </w:t>
      </w:r>
      <w:r w:rsidRPr="00147635">
        <w:rPr>
          <w:i/>
          <w:iCs/>
          <w:sz w:val="22"/>
          <w:szCs w:val="22"/>
        </w:rPr>
        <w:t>Renewable Energy 2010, Joint with the 4th International Solar Energy Society Conference, Asia Pacific Region,</w:t>
      </w:r>
      <w:r w:rsidRPr="00147635">
        <w:rPr>
          <w:sz w:val="22"/>
          <w:szCs w:val="22"/>
        </w:rPr>
        <w:t xml:space="preserve"> 27 June - 2 July, 2010, Yokohama, Japan. </w:t>
      </w:r>
      <w:r>
        <w:rPr>
          <w:sz w:val="22"/>
          <w:szCs w:val="22"/>
        </w:rPr>
        <w:t>(</w:t>
      </w:r>
      <w:r w:rsidRPr="00147635">
        <w:rPr>
          <w:sz w:val="22"/>
          <w:szCs w:val="22"/>
        </w:rPr>
        <w:t>Awarded Best paper in Low Energy Architecture)</w:t>
      </w:r>
    </w:p>
    <w:p w:rsidR="00F97035" w:rsidRPr="00147635" w:rsidRDefault="00F97035" w:rsidP="00D356E1">
      <w:pPr>
        <w:pStyle w:val="Reference"/>
        <w:tabs>
          <w:tab w:val="clear" w:pos="393"/>
        </w:tabs>
        <w:spacing w:line="276" w:lineRule="auto"/>
        <w:ind w:left="567" w:hanging="567"/>
        <w:rPr>
          <w:sz w:val="22"/>
          <w:szCs w:val="22"/>
        </w:rPr>
      </w:pPr>
      <w:r w:rsidRPr="00147635">
        <w:rPr>
          <w:sz w:val="22"/>
          <w:szCs w:val="22"/>
        </w:rPr>
        <w:t xml:space="preserve">Sherif, A., </w:t>
      </w:r>
      <w:proofErr w:type="spellStart"/>
      <w:r w:rsidRPr="00147635">
        <w:rPr>
          <w:sz w:val="22"/>
          <w:szCs w:val="22"/>
        </w:rPr>
        <w:t>Faggal</w:t>
      </w:r>
      <w:proofErr w:type="spellEnd"/>
      <w:r w:rsidRPr="00147635">
        <w:rPr>
          <w:sz w:val="22"/>
          <w:szCs w:val="22"/>
        </w:rPr>
        <w:t xml:space="preserve">, A. and </w:t>
      </w:r>
      <w:proofErr w:type="spellStart"/>
      <w:r w:rsidRPr="00147635">
        <w:rPr>
          <w:sz w:val="22"/>
          <w:szCs w:val="22"/>
        </w:rPr>
        <w:t>Arafa</w:t>
      </w:r>
      <w:proofErr w:type="spellEnd"/>
      <w:r w:rsidRPr="00147635">
        <w:rPr>
          <w:sz w:val="22"/>
          <w:szCs w:val="22"/>
        </w:rPr>
        <w:t xml:space="preserve">, R. (2010) “External Perforated Solar Screens For Thermal Control In Desert Environments: The Effect Of Perforation Percentage On Energy Loads,” </w:t>
      </w:r>
      <w:r w:rsidRPr="00147635">
        <w:rPr>
          <w:i/>
          <w:iCs/>
          <w:sz w:val="22"/>
          <w:szCs w:val="22"/>
        </w:rPr>
        <w:t>Renewable Energy 2010, Joint with the 4th International Solar Energy Society Conference, Asia Pacific Region</w:t>
      </w:r>
      <w:r w:rsidRPr="00147635">
        <w:rPr>
          <w:sz w:val="22"/>
          <w:szCs w:val="22"/>
        </w:rPr>
        <w:t>, 27-June -2 July, 2010, Yokohama, Japan.</w:t>
      </w:r>
    </w:p>
    <w:p w:rsidR="00F97035" w:rsidRPr="00147635" w:rsidRDefault="00F97035" w:rsidP="00D356E1">
      <w:pPr>
        <w:pStyle w:val="Reference"/>
        <w:tabs>
          <w:tab w:val="clear" w:pos="393"/>
        </w:tabs>
        <w:spacing w:line="276" w:lineRule="auto"/>
        <w:ind w:left="567" w:hanging="567"/>
        <w:rPr>
          <w:sz w:val="22"/>
          <w:szCs w:val="22"/>
        </w:rPr>
      </w:pPr>
      <w:proofErr w:type="spellStart"/>
      <w:r w:rsidRPr="00147635">
        <w:rPr>
          <w:sz w:val="22"/>
          <w:szCs w:val="22"/>
        </w:rPr>
        <w:t>Sabry</w:t>
      </w:r>
      <w:proofErr w:type="spellEnd"/>
      <w:r w:rsidRPr="00147635">
        <w:rPr>
          <w:sz w:val="22"/>
          <w:szCs w:val="22"/>
        </w:rPr>
        <w:t xml:space="preserve">, H., Sherif, A. and </w:t>
      </w:r>
      <w:proofErr w:type="spellStart"/>
      <w:r w:rsidRPr="00147635">
        <w:rPr>
          <w:sz w:val="22"/>
          <w:szCs w:val="22"/>
        </w:rPr>
        <w:t>Rakha</w:t>
      </w:r>
      <w:proofErr w:type="spellEnd"/>
      <w:r w:rsidRPr="00147635">
        <w:rPr>
          <w:sz w:val="22"/>
          <w:szCs w:val="22"/>
        </w:rPr>
        <w:t xml:space="preserve">, T. (2010) “Integrating Daylighting Simulation Software in Architectural Education,” </w:t>
      </w:r>
      <w:r w:rsidRPr="00147635">
        <w:rPr>
          <w:i/>
          <w:sz w:val="22"/>
          <w:szCs w:val="22"/>
        </w:rPr>
        <w:t>Proceedings of the International Conferences on Computing in Civil and Building Engineering &amp; The XVII Workshop on Intelligent Computing in Engineering</w:t>
      </w:r>
      <w:r w:rsidRPr="00147635">
        <w:rPr>
          <w:sz w:val="22"/>
          <w:szCs w:val="22"/>
        </w:rPr>
        <w:t>, 30 June - 2 July 2010, Nottingham, United Kingdom.</w:t>
      </w:r>
    </w:p>
    <w:p w:rsidR="00F97035" w:rsidRPr="00147635" w:rsidRDefault="00F97035" w:rsidP="00D356E1">
      <w:pPr>
        <w:pStyle w:val="Reference"/>
        <w:tabs>
          <w:tab w:val="clear" w:pos="393"/>
        </w:tabs>
        <w:spacing w:line="276" w:lineRule="auto"/>
        <w:ind w:left="567" w:hanging="567"/>
        <w:rPr>
          <w:sz w:val="22"/>
          <w:szCs w:val="22"/>
        </w:rPr>
      </w:pPr>
      <w:proofErr w:type="spellStart"/>
      <w:r w:rsidRPr="00147635">
        <w:rPr>
          <w:sz w:val="22"/>
          <w:szCs w:val="22"/>
        </w:rPr>
        <w:t>Sabry</w:t>
      </w:r>
      <w:proofErr w:type="spellEnd"/>
      <w:r w:rsidRPr="00147635">
        <w:rPr>
          <w:sz w:val="22"/>
          <w:szCs w:val="22"/>
        </w:rPr>
        <w:t xml:space="preserve"> H., Sherif, A., </w:t>
      </w:r>
      <w:proofErr w:type="spellStart"/>
      <w:r w:rsidRPr="00147635">
        <w:rPr>
          <w:sz w:val="22"/>
          <w:szCs w:val="22"/>
        </w:rPr>
        <w:t>Shawky</w:t>
      </w:r>
      <w:proofErr w:type="spellEnd"/>
      <w:r w:rsidRPr="00147635">
        <w:rPr>
          <w:sz w:val="22"/>
          <w:szCs w:val="22"/>
        </w:rPr>
        <w:t xml:space="preserve">, S., and </w:t>
      </w:r>
      <w:proofErr w:type="spellStart"/>
      <w:r w:rsidRPr="00147635">
        <w:rPr>
          <w:sz w:val="22"/>
          <w:szCs w:val="22"/>
        </w:rPr>
        <w:t>Rakha</w:t>
      </w:r>
      <w:proofErr w:type="spellEnd"/>
      <w:r w:rsidRPr="00147635">
        <w:rPr>
          <w:sz w:val="22"/>
          <w:szCs w:val="22"/>
        </w:rPr>
        <w:t xml:space="preserve">, T. (2010) “Assessing the Effect of External Obstruction Parameters on Indoor Daylighting Performance in Desert Clear Sky Condition,” </w:t>
      </w:r>
      <w:r w:rsidRPr="00147635">
        <w:rPr>
          <w:i/>
          <w:iCs/>
          <w:sz w:val="22"/>
          <w:szCs w:val="22"/>
        </w:rPr>
        <w:t>Proceedings of The 16th Annual International Sustainable Development Research Conference</w:t>
      </w:r>
      <w:r w:rsidRPr="00147635">
        <w:rPr>
          <w:sz w:val="22"/>
          <w:szCs w:val="22"/>
        </w:rPr>
        <w:t>, 2010, 30 May – 1 June 2010, Hong Kong, China.</w:t>
      </w:r>
    </w:p>
    <w:p w:rsidR="00F97035" w:rsidRPr="00147635" w:rsidRDefault="00F97035" w:rsidP="00D356E1">
      <w:pPr>
        <w:pStyle w:val="Reference"/>
        <w:tabs>
          <w:tab w:val="clear" w:pos="393"/>
        </w:tabs>
        <w:spacing w:line="276" w:lineRule="auto"/>
        <w:ind w:left="567" w:hanging="567"/>
        <w:rPr>
          <w:sz w:val="22"/>
          <w:szCs w:val="22"/>
        </w:rPr>
      </w:pPr>
      <w:r w:rsidRPr="00147635">
        <w:rPr>
          <w:sz w:val="22"/>
          <w:szCs w:val="22"/>
        </w:rPr>
        <w:t xml:space="preserve">Shafie, Z. and Sherif, A. (2009) “Hospital Design Guidelines In Three Continents,” </w:t>
      </w:r>
      <w:r w:rsidRPr="00147635">
        <w:rPr>
          <w:i/>
          <w:iCs/>
          <w:sz w:val="22"/>
          <w:szCs w:val="22"/>
        </w:rPr>
        <w:t xml:space="preserve">Proceedings of the </w:t>
      </w:r>
      <w:r w:rsidRPr="00147635">
        <w:rPr>
          <w:i/>
          <w:iCs/>
          <w:color w:val="000000"/>
          <w:sz w:val="22"/>
          <w:szCs w:val="22"/>
        </w:rPr>
        <w:t xml:space="preserve">29th International Seminar of the UIA-Public Health Group, </w:t>
      </w:r>
      <w:r w:rsidRPr="00147635">
        <w:rPr>
          <w:i/>
          <w:iCs/>
          <w:sz w:val="22"/>
          <w:szCs w:val="22"/>
        </w:rPr>
        <w:t xml:space="preserve">"New Trends in Health Facility", </w:t>
      </w:r>
      <w:r w:rsidRPr="00147635">
        <w:rPr>
          <w:sz w:val="22"/>
          <w:szCs w:val="22"/>
        </w:rPr>
        <w:t>2 to 6 November 2009, International Union of Architects, Buenos Aires, Argentina</w:t>
      </w:r>
      <w:r>
        <w:rPr>
          <w:i/>
          <w:sz w:val="22"/>
          <w:szCs w:val="22"/>
        </w:rPr>
        <w:t>.</w:t>
      </w:r>
    </w:p>
    <w:p w:rsidR="00F97035" w:rsidRPr="00147635" w:rsidRDefault="00F97035" w:rsidP="00D356E1">
      <w:pPr>
        <w:pStyle w:val="Reference"/>
        <w:tabs>
          <w:tab w:val="clear" w:pos="393"/>
        </w:tabs>
        <w:spacing w:line="276" w:lineRule="auto"/>
        <w:ind w:left="567" w:hanging="567"/>
        <w:rPr>
          <w:sz w:val="22"/>
          <w:szCs w:val="22"/>
        </w:rPr>
      </w:pPr>
      <w:r w:rsidRPr="00147635">
        <w:rPr>
          <w:sz w:val="22"/>
          <w:szCs w:val="22"/>
        </w:rPr>
        <w:t xml:space="preserve">Sherif, A. and </w:t>
      </w:r>
      <w:proofErr w:type="spellStart"/>
      <w:r w:rsidRPr="00147635">
        <w:rPr>
          <w:sz w:val="22"/>
          <w:szCs w:val="22"/>
        </w:rPr>
        <w:t>Mekkawi</w:t>
      </w:r>
      <w:proofErr w:type="spellEnd"/>
      <w:r w:rsidRPr="00147635">
        <w:rPr>
          <w:sz w:val="22"/>
          <w:szCs w:val="22"/>
        </w:rPr>
        <w:t xml:space="preserve">, H. (2008) “A Computer-Aided-Learning Tool For Teaching Construction Engineering Decision Making: An Excavation Stage Educational Game,” </w:t>
      </w:r>
      <w:r w:rsidRPr="00147635">
        <w:rPr>
          <w:i/>
          <w:iCs/>
          <w:sz w:val="22"/>
          <w:szCs w:val="22"/>
        </w:rPr>
        <w:t>Proceedings of the 12th International Conference on Computing in Civil and Building Engineering &amp; 2008 International Conference on Information Technology in Construction,</w:t>
      </w:r>
      <w:r w:rsidRPr="00147635">
        <w:rPr>
          <w:sz w:val="22"/>
          <w:szCs w:val="22"/>
        </w:rPr>
        <w:t xml:space="preserve"> October 16-18, 2008, Beijing, China.  </w:t>
      </w:r>
    </w:p>
    <w:p w:rsidR="00F97035" w:rsidRPr="00147635" w:rsidRDefault="00F97035" w:rsidP="00D356E1">
      <w:pPr>
        <w:spacing w:line="276" w:lineRule="auto"/>
        <w:ind w:left="567" w:hanging="567"/>
        <w:jc w:val="both"/>
        <w:rPr>
          <w:iCs/>
          <w:sz w:val="22"/>
          <w:szCs w:val="22"/>
          <w:lang w:val="en-US"/>
        </w:rPr>
      </w:pPr>
      <w:r w:rsidRPr="00147635">
        <w:rPr>
          <w:iCs/>
          <w:sz w:val="22"/>
          <w:szCs w:val="22"/>
          <w:lang w:val="en-US"/>
        </w:rPr>
        <w:t xml:space="preserve">Sherif, A., Sherif, N. and Mostafa, M. (2008) “Developing a New Architecture Curriculum: Achieving Educational Goals within Program Constraints,” </w:t>
      </w:r>
      <w:r w:rsidRPr="00147635">
        <w:rPr>
          <w:i/>
          <w:sz w:val="22"/>
          <w:szCs w:val="22"/>
          <w:lang w:val="en-US"/>
        </w:rPr>
        <w:t>Proceedings of The Oxford Conference 2008, 50 Years on – Resetting the Agenda for Architectural Education</w:t>
      </w:r>
      <w:r w:rsidRPr="00147635">
        <w:rPr>
          <w:iCs/>
          <w:sz w:val="22"/>
          <w:szCs w:val="22"/>
          <w:lang w:val="en-US"/>
        </w:rPr>
        <w:t xml:space="preserve">, University of Oxford, 22 – 23 July 2008, Oxford, UK. </w:t>
      </w:r>
    </w:p>
    <w:p w:rsidR="00F97035" w:rsidRPr="00147635" w:rsidRDefault="00F97035" w:rsidP="00D356E1">
      <w:pPr>
        <w:spacing w:line="276" w:lineRule="auto"/>
        <w:ind w:left="567" w:hanging="567"/>
        <w:jc w:val="both"/>
        <w:rPr>
          <w:iCs/>
          <w:sz w:val="22"/>
          <w:szCs w:val="22"/>
          <w:lang w:val="en-US"/>
        </w:rPr>
      </w:pPr>
      <w:r w:rsidRPr="00147635">
        <w:rPr>
          <w:iCs/>
          <w:sz w:val="22"/>
          <w:szCs w:val="22"/>
          <w:lang w:val="en-US"/>
        </w:rPr>
        <w:t xml:space="preserve">Shafie, Z. and Sherif A., (2007) "Hospital Design in Developing Countries - Lessons from Egypt and Saudi Arabia," </w:t>
      </w:r>
      <w:r w:rsidRPr="00147635">
        <w:rPr>
          <w:i/>
          <w:sz w:val="22"/>
          <w:szCs w:val="22"/>
          <w:lang w:val="en-US"/>
        </w:rPr>
        <w:t>Proceedings of Healthcare Design 2007 Conference,</w:t>
      </w:r>
      <w:r w:rsidRPr="00147635">
        <w:rPr>
          <w:iCs/>
          <w:sz w:val="22"/>
          <w:szCs w:val="22"/>
          <w:lang w:val="en-US"/>
        </w:rPr>
        <w:t xml:space="preserve"> Dallas, Texas, USA, 2-6 Nov. 2007, The AIA Academy of Architecture for Health and healthcare design, USA. </w:t>
      </w:r>
    </w:p>
    <w:p w:rsidR="00F97035" w:rsidRDefault="00F97035" w:rsidP="00D356E1">
      <w:pPr>
        <w:spacing w:line="276" w:lineRule="auto"/>
        <w:ind w:left="567" w:hanging="567"/>
        <w:jc w:val="both"/>
        <w:rPr>
          <w:iCs/>
          <w:sz w:val="22"/>
          <w:szCs w:val="22"/>
          <w:lang w:val="en-US"/>
        </w:rPr>
      </w:pPr>
      <w:r w:rsidRPr="00147635">
        <w:rPr>
          <w:iCs/>
          <w:sz w:val="22"/>
          <w:szCs w:val="22"/>
          <w:lang w:val="en-US"/>
        </w:rPr>
        <w:lastRenderedPageBreak/>
        <w:t xml:space="preserve">Sherif, A., Sherif, N. and Mostafa, M., (2007) "Application of special-needs design code: accessibility vs. inclusion in Egyptian public schools," </w:t>
      </w:r>
      <w:r w:rsidRPr="00147635">
        <w:rPr>
          <w:i/>
          <w:sz w:val="22"/>
          <w:szCs w:val="22"/>
          <w:lang w:val="en-US"/>
        </w:rPr>
        <w:t>Proceedings of the Fourth Conference of the Department of Architecture,</w:t>
      </w:r>
      <w:r w:rsidRPr="00147635">
        <w:rPr>
          <w:iCs/>
          <w:sz w:val="22"/>
          <w:szCs w:val="22"/>
          <w:lang w:val="en-US"/>
        </w:rPr>
        <w:t xml:space="preserve"> Cairo, Egypt,  20-22 March 2007, ARACHCAIRO2007 Working Papers Series, Cairo University, Cairo, Egypt. </w:t>
      </w:r>
    </w:p>
    <w:p w:rsidR="00F97035" w:rsidRPr="00147635" w:rsidRDefault="00F97035" w:rsidP="00D356E1">
      <w:pPr>
        <w:spacing w:line="276" w:lineRule="auto"/>
        <w:ind w:left="567" w:hanging="567"/>
        <w:jc w:val="both"/>
        <w:rPr>
          <w:iCs/>
          <w:sz w:val="22"/>
          <w:szCs w:val="22"/>
          <w:lang w:val="en-US"/>
        </w:rPr>
      </w:pPr>
      <w:proofErr w:type="spellStart"/>
      <w:r w:rsidRPr="00F97035">
        <w:rPr>
          <w:iCs/>
          <w:sz w:val="22"/>
          <w:szCs w:val="22"/>
          <w:lang w:val="en-US"/>
        </w:rPr>
        <w:t>Sherbiny</w:t>
      </w:r>
      <w:proofErr w:type="spellEnd"/>
      <w:r w:rsidRPr="00F97035">
        <w:rPr>
          <w:iCs/>
          <w:sz w:val="22"/>
          <w:szCs w:val="22"/>
          <w:lang w:val="en-US"/>
        </w:rPr>
        <w:t xml:space="preserve">, A., Sherif, A. and Hassan, A. (2006) "A Model for Environmental Risk Assessment of Tourism Projects’ Construction on Egyptian Red Sea Coast," </w:t>
      </w:r>
      <w:r w:rsidRPr="00F97035">
        <w:rPr>
          <w:i/>
          <w:iCs/>
          <w:sz w:val="22"/>
          <w:szCs w:val="22"/>
          <w:lang w:val="en-US"/>
        </w:rPr>
        <w:t>Journal of Environmental Engineering</w:t>
      </w:r>
      <w:r w:rsidRPr="00F97035">
        <w:rPr>
          <w:iCs/>
          <w:sz w:val="22"/>
          <w:szCs w:val="22"/>
          <w:lang w:val="en-US"/>
        </w:rPr>
        <w:t>, Vol. 132:10, pp. 1272-1281.</w:t>
      </w:r>
    </w:p>
    <w:p w:rsidR="00F97035" w:rsidRPr="00147635" w:rsidRDefault="00F97035" w:rsidP="00D356E1">
      <w:pPr>
        <w:spacing w:line="276" w:lineRule="auto"/>
        <w:ind w:left="567" w:hanging="567"/>
        <w:jc w:val="both"/>
        <w:rPr>
          <w:iCs/>
          <w:sz w:val="22"/>
          <w:szCs w:val="22"/>
          <w:lang w:val="en-US"/>
        </w:rPr>
      </w:pPr>
      <w:r w:rsidRPr="00147635">
        <w:rPr>
          <w:iCs/>
          <w:sz w:val="22"/>
          <w:szCs w:val="22"/>
          <w:lang w:val="en-US"/>
        </w:rPr>
        <w:t xml:space="preserve">Sherif, A. and </w:t>
      </w:r>
      <w:proofErr w:type="spellStart"/>
      <w:r w:rsidRPr="00147635">
        <w:rPr>
          <w:iCs/>
          <w:sz w:val="22"/>
          <w:szCs w:val="22"/>
          <w:lang w:val="en-US"/>
        </w:rPr>
        <w:t>Mekkawi</w:t>
      </w:r>
      <w:proofErr w:type="spellEnd"/>
      <w:r w:rsidRPr="00147635">
        <w:rPr>
          <w:iCs/>
          <w:sz w:val="22"/>
          <w:szCs w:val="22"/>
          <w:lang w:val="en-US"/>
        </w:rPr>
        <w:t>, H. (2006). "Developing a Computer Aided Learning Tool for Teaching Construction Engineering Decision Making,"</w:t>
      </w:r>
      <w:r w:rsidRPr="00147635">
        <w:rPr>
          <w:i/>
          <w:sz w:val="22"/>
          <w:szCs w:val="22"/>
          <w:lang w:val="en-US"/>
        </w:rPr>
        <w:t xml:space="preserve"> Proceedings of the Joint International Conference on Computing and Decision Making in Civil and Building Engineering,11</w:t>
      </w:r>
      <w:r w:rsidRPr="00147635">
        <w:rPr>
          <w:i/>
          <w:sz w:val="22"/>
          <w:szCs w:val="22"/>
          <w:vertAlign w:val="superscript"/>
          <w:lang w:val="en-US"/>
        </w:rPr>
        <w:t>th</w:t>
      </w:r>
      <w:r w:rsidRPr="00147635">
        <w:rPr>
          <w:i/>
          <w:sz w:val="22"/>
          <w:szCs w:val="22"/>
          <w:lang w:val="en-US"/>
        </w:rPr>
        <w:t xml:space="preserve"> ICCCBE, 2006 ICCC-ASCE, DMUCE-5, CIB-W78, and CIB-W102,</w:t>
      </w:r>
      <w:r w:rsidRPr="00147635">
        <w:rPr>
          <w:iCs/>
          <w:sz w:val="22"/>
          <w:szCs w:val="22"/>
          <w:lang w:val="en-US"/>
        </w:rPr>
        <w:t xml:space="preserve"> Montreal, Canada, June 14-16, 2006. </w:t>
      </w:r>
    </w:p>
    <w:p w:rsidR="00F97035" w:rsidRPr="00147635" w:rsidRDefault="00F97035" w:rsidP="00D356E1">
      <w:pPr>
        <w:spacing w:line="276" w:lineRule="auto"/>
        <w:ind w:left="567" w:hanging="567"/>
        <w:jc w:val="both"/>
        <w:rPr>
          <w:iCs/>
          <w:sz w:val="22"/>
          <w:szCs w:val="22"/>
          <w:lang w:val="en-US"/>
        </w:rPr>
      </w:pPr>
      <w:r w:rsidRPr="00147635">
        <w:rPr>
          <w:iCs/>
          <w:sz w:val="22"/>
          <w:szCs w:val="22"/>
          <w:lang w:val="en-US"/>
        </w:rPr>
        <w:t xml:space="preserve">Sherif, A. and </w:t>
      </w:r>
      <w:proofErr w:type="spellStart"/>
      <w:r w:rsidRPr="00147635">
        <w:rPr>
          <w:iCs/>
          <w:sz w:val="22"/>
          <w:szCs w:val="22"/>
          <w:lang w:val="en-US"/>
        </w:rPr>
        <w:t>Etman</w:t>
      </w:r>
      <w:proofErr w:type="spellEnd"/>
      <w:r w:rsidRPr="00147635">
        <w:rPr>
          <w:iCs/>
          <w:sz w:val="22"/>
          <w:szCs w:val="22"/>
          <w:lang w:val="en-US"/>
        </w:rPr>
        <w:t xml:space="preserve">, M. (2006). "Design and Construction of Sustainable Tourist Projects in Egypt: a new framework for the project delivery process," </w:t>
      </w:r>
      <w:r w:rsidRPr="00147635">
        <w:rPr>
          <w:i/>
          <w:sz w:val="22"/>
          <w:szCs w:val="22"/>
          <w:lang w:val="en-US"/>
        </w:rPr>
        <w:t>Proceedings of The 12</w:t>
      </w:r>
      <w:r w:rsidRPr="00147635">
        <w:rPr>
          <w:i/>
          <w:sz w:val="22"/>
          <w:szCs w:val="22"/>
          <w:vertAlign w:val="superscript"/>
          <w:lang w:val="en-US"/>
        </w:rPr>
        <w:t>th</w:t>
      </w:r>
      <w:r w:rsidRPr="00147635">
        <w:rPr>
          <w:i/>
          <w:sz w:val="22"/>
          <w:szCs w:val="22"/>
          <w:lang w:val="en-US"/>
        </w:rPr>
        <w:t xml:space="preserve"> Annual International Sustainable Development Research Conference 2006</w:t>
      </w:r>
      <w:r w:rsidRPr="00147635">
        <w:rPr>
          <w:iCs/>
          <w:sz w:val="22"/>
          <w:szCs w:val="22"/>
          <w:lang w:val="en-US"/>
        </w:rPr>
        <w:t xml:space="preserve">, Hong Kong, 6-8 April 2006, The University of Hong Kong, Hong Kong, China. </w:t>
      </w:r>
    </w:p>
    <w:p w:rsidR="00F97035" w:rsidRPr="00147635" w:rsidRDefault="00F97035" w:rsidP="00D356E1">
      <w:pPr>
        <w:spacing w:line="276" w:lineRule="auto"/>
        <w:ind w:left="567" w:hanging="567"/>
        <w:jc w:val="both"/>
        <w:rPr>
          <w:iCs/>
          <w:sz w:val="22"/>
          <w:szCs w:val="22"/>
          <w:lang w:val="en-US"/>
        </w:rPr>
      </w:pPr>
      <w:r w:rsidRPr="00147635">
        <w:rPr>
          <w:iCs/>
          <w:sz w:val="22"/>
          <w:szCs w:val="22"/>
          <w:lang w:val="en-US"/>
        </w:rPr>
        <w:t xml:space="preserve">Sherif, A., El </w:t>
      </w:r>
      <w:proofErr w:type="spellStart"/>
      <w:r w:rsidRPr="00147635">
        <w:rPr>
          <w:iCs/>
          <w:sz w:val="22"/>
          <w:szCs w:val="22"/>
          <w:lang w:val="en-US"/>
        </w:rPr>
        <w:t>Sherbiny</w:t>
      </w:r>
      <w:proofErr w:type="spellEnd"/>
      <w:r w:rsidRPr="00147635">
        <w:rPr>
          <w:iCs/>
          <w:sz w:val="22"/>
          <w:szCs w:val="22"/>
          <w:lang w:val="en-US"/>
        </w:rPr>
        <w:t xml:space="preserve">, A. and Hassan, A. (2005). "Estimating Environmental Risk of Construction Activities on the Ecological receptors along the Red Sea coast," </w:t>
      </w:r>
      <w:r w:rsidRPr="00147635">
        <w:rPr>
          <w:i/>
          <w:sz w:val="22"/>
          <w:szCs w:val="22"/>
          <w:lang w:val="en-US"/>
        </w:rPr>
        <w:t>Proceedings of the Second International Conference on Sustainable Development and Planning: Sustainable Development and Planning II,</w:t>
      </w:r>
      <w:r w:rsidRPr="00147635">
        <w:rPr>
          <w:iCs/>
          <w:sz w:val="22"/>
          <w:szCs w:val="22"/>
          <w:lang w:val="en-US"/>
        </w:rPr>
        <w:t xml:space="preserve"> Bologna, Italy, Sept. 2005, Wessex Institute of Technology,  Southampton, UK, WIT Transactions on Ecology and the Environment, WIT Press, Vol. 84. </w:t>
      </w:r>
    </w:p>
    <w:p w:rsidR="00F97035" w:rsidRPr="00147635" w:rsidRDefault="00F97035" w:rsidP="00D356E1">
      <w:pPr>
        <w:spacing w:line="276" w:lineRule="auto"/>
        <w:ind w:left="567" w:hanging="567"/>
        <w:jc w:val="both"/>
        <w:rPr>
          <w:iCs/>
          <w:sz w:val="22"/>
          <w:szCs w:val="22"/>
          <w:lang w:val="en-US"/>
        </w:rPr>
      </w:pPr>
      <w:proofErr w:type="spellStart"/>
      <w:r w:rsidRPr="00147635">
        <w:rPr>
          <w:sz w:val="22"/>
          <w:szCs w:val="22"/>
          <w:lang w:val="en-US"/>
        </w:rPr>
        <w:t>Sakr</w:t>
      </w:r>
      <w:proofErr w:type="spellEnd"/>
      <w:r w:rsidRPr="00147635">
        <w:rPr>
          <w:sz w:val="22"/>
          <w:szCs w:val="22"/>
          <w:lang w:val="en-US"/>
        </w:rPr>
        <w:t xml:space="preserve">, D., Sherif A. &amp; El </w:t>
      </w:r>
      <w:proofErr w:type="spellStart"/>
      <w:r w:rsidRPr="00147635">
        <w:rPr>
          <w:sz w:val="22"/>
          <w:szCs w:val="22"/>
          <w:lang w:val="en-US"/>
        </w:rPr>
        <w:t>Haggar</w:t>
      </w:r>
      <w:proofErr w:type="spellEnd"/>
      <w:r w:rsidRPr="00147635">
        <w:rPr>
          <w:sz w:val="22"/>
          <w:szCs w:val="22"/>
          <w:lang w:val="en-US"/>
        </w:rPr>
        <w:t xml:space="preserve">, S. (2005) "Environmental Management Systems' Awareness: An investigation of Top 50 Contractors in Egypt," </w:t>
      </w:r>
      <w:r w:rsidRPr="00147635">
        <w:rPr>
          <w:i/>
          <w:iCs/>
          <w:sz w:val="22"/>
          <w:szCs w:val="22"/>
          <w:lang w:val="en-US"/>
        </w:rPr>
        <w:t>Proceedings of the Ain Shams University International Conference on Environmental Engineering,</w:t>
      </w:r>
      <w:r w:rsidRPr="00147635">
        <w:rPr>
          <w:sz w:val="22"/>
          <w:szCs w:val="22"/>
          <w:lang w:val="en-US"/>
        </w:rPr>
        <w:t xml:space="preserve"> Vol.2, pp. 1387-1399, Cairo, Egypt.</w:t>
      </w:r>
    </w:p>
    <w:p w:rsidR="00F97035" w:rsidRPr="00147635" w:rsidRDefault="00F97035" w:rsidP="00D356E1">
      <w:pPr>
        <w:spacing w:line="276" w:lineRule="auto"/>
        <w:ind w:left="567" w:hanging="567"/>
        <w:jc w:val="both"/>
        <w:rPr>
          <w:iCs/>
          <w:sz w:val="22"/>
          <w:szCs w:val="22"/>
          <w:lang w:val="en-US"/>
        </w:rPr>
      </w:pPr>
      <w:proofErr w:type="spellStart"/>
      <w:r w:rsidRPr="00147635">
        <w:rPr>
          <w:sz w:val="22"/>
          <w:szCs w:val="22"/>
          <w:lang w:val="en-US"/>
        </w:rPr>
        <w:t>Sakr</w:t>
      </w:r>
      <w:proofErr w:type="spellEnd"/>
      <w:r w:rsidRPr="00147635">
        <w:rPr>
          <w:sz w:val="22"/>
          <w:szCs w:val="22"/>
          <w:lang w:val="en-US"/>
        </w:rPr>
        <w:t xml:space="preserve">, D., Sherif, A. and El </w:t>
      </w:r>
      <w:proofErr w:type="spellStart"/>
      <w:r w:rsidRPr="00147635">
        <w:rPr>
          <w:sz w:val="22"/>
          <w:szCs w:val="22"/>
          <w:lang w:val="en-US"/>
        </w:rPr>
        <w:t>Haggar</w:t>
      </w:r>
      <w:proofErr w:type="spellEnd"/>
      <w:r w:rsidRPr="00147635">
        <w:rPr>
          <w:sz w:val="22"/>
          <w:szCs w:val="22"/>
          <w:lang w:val="en-US"/>
        </w:rPr>
        <w:t xml:space="preserve">, S.  (2005) "Readiness of Egyptian contractors for Adoption of ISO 14000: An investigation of top 50 construction companies," </w:t>
      </w:r>
      <w:r w:rsidRPr="00147635">
        <w:rPr>
          <w:i/>
          <w:iCs/>
          <w:sz w:val="22"/>
          <w:szCs w:val="22"/>
          <w:lang w:val="en-US"/>
        </w:rPr>
        <w:t xml:space="preserve">Proceedings of the </w:t>
      </w:r>
      <w:r w:rsidRPr="00147635">
        <w:rPr>
          <w:i/>
          <w:iCs/>
          <w:color w:val="000000"/>
          <w:sz w:val="22"/>
          <w:szCs w:val="22"/>
          <w:lang w:val="en-US"/>
        </w:rPr>
        <w:t>11</w:t>
      </w:r>
      <w:r w:rsidRPr="00147635">
        <w:rPr>
          <w:i/>
          <w:iCs/>
          <w:color w:val="000000"/>
          <w:sz w:val="22"/>
          <w:szCs w:val="22"/>
          <w:vertAlign w:val="superscript"/>
          <w:lang w:val="en-US"/>
        </w:rPr>
        <w:t>th</w:t>
      </w:r>
      <w:r w:rsidRPr="00147635">
        <w:rPr>
          <w:i/>
          <w:iCs/>
          <w:color w:val="000000"/>
          <w:sz w:val="22"/>
          <w:szCs w:val="22"/>
          <w:lang w:val="en-US"/>
        </w:rPr>
        <w:t>Annual International Sustainable Development Research Conference</w:t>
      </w:r>
      <w:r w:rsidRPr="00147635">
        <w:rPr>
          <w:color w:val="000000"/>
          <w:sz w:val="22"/>
          <w:szCs w:val="22"/>
          <w:lang w:val="en-US"/>
        </w:rPr>
        <w:t>, Helsinki, Finland</w:t>
      </w:r>
      <w:r w:rsidRPr="00147635">
        <w:rPr>
          <w:sz w:val="22"/>
          <w:szCs w:val="22"/>
          <w:lang w:val="en-US"/>
        </w:rPr>
        <w:t>.</w:t>
      </w:r>
    </w:p>
    <w:p w:rsidR="00F97035" w:rsidRPr="00147635" w:rsidRDefault="00F97035" w:rsidP="00D356E1">
      <w:pPr>
        <w:spacing w:line="276" w:lineRule="auto"/>
        <w:ind w:left="709" w:hanging="709"/>
        <w:jc w:val="both"/>
        <w:rPr>
          <w:sz w:val="22"/>
          <w:szCs w:val="22"/>
          <w:lang w:val="en-US"/>
        </w:rPr>
      </w:pPr>
      <w:r w:rsidRPr="00147635">
        <w:rPr>
          <w:sz w:val="22"/>
          <w:szCs w:val="22"/>
          <w:lang w:val="en-US"/>
        </w:rPr>
        <w:t xml:space="preserve">Shafie, Z. and Sherif, A. (2004) “Form Generation Alternatives for a Teaching Hospital Design: An Image Tool,” </w:t>
      </w:r>
      <w:r w:rsidRPr="00147635">
        <w:rPr>
          <w:i/>
          <w:iCs/>
          <w:sz w:val="22"/>
          <w:szCs w:val="22"/>
          <w:lang w:val="en-US"/>
        </w:rPr>
        <w:t xml:space="preserve">Proceedings of the HIF Pan-Regional conference and UIA Public Health Seminar, </w:t>
      </w:r>
      <w:r w:rsidRPr="00147635">
        <w:rPr>
          <w:sz w:val="22"/>
          <w:szCs w:val="22"/>
          <w:lang w:val="en-US"/>
        </w:rPr>
        <w:t xml:space="preserve">Dubai 2004, International Hospital Federation and International Union of Architects (UIA), Dubai, United Arab Emirates. </w:t>
      </w:r>
    </w:p>
    <w:p w:rsidR="00F97035" w:rsidRPr="00147635" w:rsidRDefault="00F97035" w:rsidP="00D356E1">
      <w:pPr>
        <w:spacing w:line="276" w:lineRule="auto"/>
        <w:ind w:left="709" w:hanging="709"/>
        <w:jc w:val="both"/>
        <w:rPr>
          <w:sz w:val="22"/>
          <w:szCs w:val="22"/>
          <w:lang w:val="en-US"/>
        </w:rPr>
      </w:pPr>
      <w:r w:rsidRPr="00147635">
        <w:rPr>
          <w:sz w:val="22"/>
          <w:szCs w:val="22"/>
          <w:lang w:val="en-US"/>
        </w:rPr>
        <w:t xml:space="preserve">Sherif, A. and </w:t>
      </w:r>
      <w:proofErr w:type="spellStart"/>
      <w:r w:rsidRPr="00147635">
        <w:rPr>
          <w:sz w:val="22"/>
          <w:szCs w:val="22"/>
          <w:lang w:val="en-US"/>
        </w:rPr>
        <w:t>Etman</w:t>
      </w:r>
      <w:proofErr w:type="spellEnd"/>
      <w:r w:rsidRPr="00147635">
        <w:rPr>
          <w:sz w:val="22"/>
          <w:szCs w:val="22"/>
          <w:lang w:val="en-US"/>
        </w:rPr>
        <w:t xml:space="preserve">, M. (2003) “Design and Construction of Sustainable Tourist Developments in Egypt: A survey of stakeholders’ perceptions,” </w:t>
      </w:r>
      <w:r w:rsidRPr="00147635">
        <w:rPr>
          <w:i/>
          <w:iCs/>
          <w:sz w:val="22"/>
          <w:szCs w:val="22"/>
          <w:lang w:val="en-US"/>
        </w:rPr>
        <w:t>Proceedings of: Sustainable Tourism Egypt 2003: International Conference on Tourism Development in Environmentally Sensitive Areas,</w:t>
      </w:r>
      <w:r w:rsidRPr="00147635">
        <w:rPr>
          <w:sz w:val="22"/>
          <w:szCs w:val="22"/>
          <w:lang w:val="en-US"/>
        </w:rPr>
        <w:t xml:space="preserve"> Cairo, Egypt. </w:t>
      </w:r>
    </w:p>
    <w:p w:rsidR="00F97035" w:rsidRPr="00147635" w:rsidRDefault="00F97035" w:rsidP="00D356E1">
      <w:pPr>
        <w:spacing w:line="276" w:lineRule="auto"/>
        <w:ind w:left="709" w:hanging="709"/>
        <w:jc w:val="both"/>
        <w:rPr>
          <w:sz w:val="22"/>
          <w:szCs w:val="22"/>
          <w:lang w:val="en-US"/>
        </w:rPr>
      </w:pPr>
      <w:r w:rsidRPr="00147635">
        <w:rPr>
          <w:sz w:val="22"/>
          <w:szCs w:val="22"/>
          <w:lang w:val="en-US"/>
        </w:rPr>
        <w:t xml:space="preserve">Shafie, Z. and Sherif, A. (2003) “Form Generation in Hospital Design: Case Study Teaching Hospital,” </w:t>
      </w:r>
      <w:r w:rsidRPr="00147635">
        <w:rPr>
          <w:i/>
          <w:iCs/>
          <w:sz w:val="22"/>
          <w:szCs w:val="22"/>
          <w:lang w:val="en-US"/>
        </w:rPr>
        <w:t>Proceedings of the UIA XXXIII Public Health Seminar,</w:t>
      </w:r>
      <w:r w:rsidRPr="00147635">
        <w:rPr>
          <w:sz w:val="22"/>
          <w:szCs w:val="22"/>
          <w:lang w:val="en-US"/>
        </w:rPr>
        <w:t xml:space="preserve"> San Francisco, USA. </w:t>
      </w:r>
    </w:p>
    <w:p w:rsidR="00F97035" w:rsidRPr="00147635" w:rsidRDefault="00F97035" w:rsidP="00D356E1">
      <w:pPr>
        <w:spacing w:line="276" w:lineRule="auto"/>
        <w:ind w:left="709" w:hanging="709"/>
        <w:jc w:val="both"/>
        <w:rPr>
          <w:sz w:val="22"/>
          <w:szCs w:val="22"/>
          <w:lang w:val="en-US"/>
        </w:rPr>
      </w:pPr>
      <w:r w:rsidRPr="00147635">
        <w:rPr>
          <w:sz w:val="22"/>
          <w:szCs w:val="22"/>
          <w:lang w:val="en-US"/>
        </w:rPr>
        <w:t xml:space="preserve">Sherif, A. and </w:t>
      </w:r>
      <w:proofErr w:type="spellStart"/>
      <w:r w:rsidRPr="00147635">
        <w:rPr>
          <w:sz w:val="22"/>
          <w:szCs w:val="22"/>
          <w:lang w:val="en-US"/>
        </w:rPr>
        <w:t>Atwa</w:t>
      </w:r>
      <w:proofErr w:type="spellEnd"/>
      <w:r w:rsidRPr="00147635">
        <w:rPr>
          <w:sz w:val="22"/>
          <w:szCs w:val="22"/>
          <w:lang w:val="en-US"/>
        </w:rPr>
        <w:t xml:space="preserve">, M. (2003)  “Construction Safety Management in Egypt: Problems and Challenges,” </w:t>
      </w:r>
      <w:r w:rsidRPr="00147635">
        <w:rPr>
          <w:i/>
          <w:iCs/>
          <w:sz w:val="22"/>
          <w:szCs w:val="22"/>
          <w:lang w:val="en-US"/>
        </w:rPr>
        <w:t>Proceedings of Al-Azhar Engineering 7th International Conference,</w:t>
      </w:r>
      <w:r w:rsidRPr="00147635">
        <w:rPr>
          <w:sz w:val="22"/>
          <w:szCs w:val="22"/>
          <w:lang w:val="en-US"/>
        </w:rPr>
        <w:t xml:space="preserve"> Cairo, Egypt. </w:t>
      </w:r>
    </w:p>
    <w:p w:rsidR="00F97035" w:rsidRPr="00147635" w:rsidRDefault="00F97035" w:rsidP="00D356E1">
      <w:pPr>
        <w:spacing w:line="276" w:lineRule="auto"/>
        <w:ind w:left="709" w:hanging="709"/>
        <w:jc w:val="both"/>
        <w:rPr>
          <w:sz w:val="22"/>
          <w:szCs w:val="22"/>
          <w:lang w:val="en-US"/>
        </w:rPr>
      </w:pPr>
      <w:r w:rsidRPr="00147635">
        <w:rPr>
          <w:sz w:val="22"/>
          <w:szCs w:val="22"/>
          <w:lang w:val="en-US"/>
        </w:rPr>
        <w:t xml:space="preserve">Shafie, Z. and Sherif, A. (2002) “Hospital Architecture in Egypt, New Functions for Traditional Forms,” </w:t>
      </w:r>
      <w:r w:rsidRPr="00147635">
        <w:rPr>
          <w:i/>
          <w:iCs/>
          <w:sz w:val="22"/>
          <w:szCs w:val="22"/>
          <w:lang w:val="en-US"/>
        </w:rPr>
        <w:t>Poster Session of the UIA Berlin 2002 XXI World Congress of Architecture,</w:t>
      </w:r>
      <w:r w:rsidRPr="00147635">
        <w:rPr>
          <w:sz w:val="22"/>
          <w:szCs w:val="22"/>
          <w:lang w:val="en-US"/>
        </w:rPr>
        <w:t xml:space="preserve"> Berlin, Germany.</w:t>
      </w:r>
    </w:p>
    <w:p w:rsidR="00F97035" w:rsidRPr="00147635" w:rsidRDefault="00F97035" w:rsidP="00D356E1">
      <w:pPr>
        <w:spacing w:line="276" w:lineRule="auto"/>
        <w:ind w:left="709" w:hanging="709"/>
        <w:jc w:val="both"/>
        <w:rPr>
          <w:sz w:val="22"/>
          <w:szCs w:val="22"/>
          <w:lang w:val="en-US"/>
        </w:rPr>
      </w:pPr>
      <w:r w:rsidRPr="00147635">
        <w:rPr>
          <w:sz w:val="22"/>
          <w:szCs w:val="22"/>
          <w:lang w:val="en-US"/>
        </w:rPr>
        <w:t xml:space="preserve">Shafie, Z. and Sherif A. (2002) “A New Paradigm for Hospital Design,” </w:t>
      </w:r>
      <w:r w:rsidRPr="00147635">
        <w:rPr>
          <w:i/>
          <w:iCs/>
          <w:sz w:val="22"/>
          <w:szCs w:val="22"/>
          <w:lang w:val="en-US"/>
        </w:rPr>
        <w:t>Proceedings of the Public Health Seminar of the UIA Berlin 2002 XXI World Congress of Architecture,</w:t>
      </w:r>
      <w:r w:rsidRPr="00147635">
        <w:rPr>
          <w:sz w:val="22"/>
          <w:szCs w:val="22"/>
          <w:lang w:val="en-US"/>
        </w:rPr>
        <w:t xml:space="preserve"> Berlin, Germany. </w:t>
      </w:r>
    </w:p>
    <w:p w:rsidR="00F97035" w:rsidRDefault="00F97035" w:rsidP="00D356E1">
      <w:pPr>
        <w:spacing w:line="276" w:lineRule="auto"/>
        <w:ind w:left="709" w:hanging="709"/>
        <w:jc w:val="both"/>
        <w:rPr>
          <w:sz w:val="22"/>
          <w:szCs w:val="22"/>
          <w:lang w:val="en-US"/>
        </w:rPr>
      </w:pPr>
      <w:r w:rsidRPr="00147635">
        <w:rPr>
          <w:sz w:val="22"/>
          <w:szCs w:val="22"/>
          <w:lang w:val="en-US"/>
        </w:rPr>
        <w:t xml:space="preserve">Shafie, Z. and Sherif A. (2001) “The New Millennium Hospital Administrative Control Centre,” Conference Presentation in </w:t>
      </w:r>
      <w:r w:rsidRPr="00147635">
        <w:rPr>
          <w:i/>
          <w:iCs/>
          <w:sz w:val="22"/>
          <w:szCs w:val="22"/>
          <w:lang w:val="en-US"/>
        </w:rPr>
        <w:t>The International Congress on Modern Methods of Hospital Administration, Faculty of Medicine</w:t>
      </w:r>
      <w:r w:rsidRPr="00147635">
        <w:rPr>
          <w:sz w:val="22"/>
          <w:szCs w:val="22"/>
          <w:lang w:val="en-US"/>
        </w:rPr>
        <w:t>, Ain Shams University, Cairo, Egypt.</w:t>
      </w:r>
    </w:p>
    <w:p w:rsidR="00F97035" w:rsidRPr="00147635" w:rsidRDefault="00F97035" w:rsidP="00D356E1">
      <w:pPr>
        <w:spacing w:line="276" w:lineRule="auto"/>
        <w:ind w:left="709" w:hanging="709"/>
        <w:jc w:val="both"/>
        <w:rPr>
          <w:sz w:val="22"/>
          <w:szCs w:val="22"/>
          <w:lang w:val="en-US"/>
        </w:rPr>
      </w:pPr>
      <w:r w:rsidRPr="00F97035">
        <w:rPr>
          <w:sz w:val="22"/>
          <w:szCs w:val="22"/>
          <w:lang w:val="en-US"/>
        </w:rPr>
        <w:t xml:space="preserve">Sherif, A. (1999) “Hospitals of Developing Countries: Design &amp; Construction Economics,” </w:t>
      </w:r>
      <w:r w:rsidRPr="00F97035">
        <w:rPr>
          <w:i/>
          <w:iCs/>
          <w:sz w:val="22"/>
          <w:szCs w:val="22"/>
          <w:lang w:val="en-US"/>
        </w:rPr>
        <w:t xml:space="preserve">Journal of Architectural Engineering, </w:t>
      </w:r>
      <w:r w:rsidRPr="00F97035">
        <w:rPr>
          <w:sz w:val="22"/>
          <w:szCs w:val="22"/>
          <w:lang w:val="en-US"/>
        </w:rPr>
        <w:t xml:space="preserve">Vol. 5:3, pp. 74-81. </w:t>
      </w:r>
    </w:p>
    <w:p w:rsidR="00F97035" w:rsidRDefault="00F97035" w:rsidP="00D356E1">
      <w:pPr>
        <w:spacing w:line="276" w:lineRule="auto"/>
        <w:ind w:left="709" w:hanging="709"/>
        <w:jc w:val="both"/>
        <w:rPr>
          <w:sz w:val="22"/>
          <w:szCs w:val="22"/>
          <w:lang w:val="en-US"/>
        </w:rPr>
      </w:pPr>
      <w:r w:rsidRPr="00147635">
        <w:rPr>
          <w:sz w:val="22"/>
          <w:szCs w:val="22"/>
          <w:lang w:val="en-US"/>
        </w:rPr>
        <w:lastRenderedPageBreak/>
        <w:t xml:space="preserve">Sherif, A. (1999) “Design of emergency departments in the context of developing countries,” </w:t>
      </w:r>
      <w:r w:rsidRPr="00147635">
        <w:rPr>
          <w:i/>
          <w:iCs/>
          <w:sz w:val="22"/>
          <w:szCs w:val="22"/>
          <w:lang w:val="en-US"/>
        </w:rPr>
        <w:t>Proceedings of the International Public Health Seminar of the International Union of Architects - Public Health group</w:t>
      </w:r>
      <w:r w:rsidRPr="00147635">
        <w:rPr>
          <w:sz w:val="22"/>
          <w:szCs w:val="22"/>
          <w:lang w:val="en-US"/>
        </w:rPr>
        <w:t xml:space="preserve"> (UIA-PHG), Cairo, Egypt. </w:t>
      </w:r>
    </w:p>
    <w:p w:rsidR="00F97035" w:rsidRPr="00F97035" w:rsidRDefault="00F97035" w:rsidP="00D356E1">
      <w:pPr>
        <w:spacing w:line="276" w:lineRule="auto"/>
        <w:ind w:left="709" w:hanging="709"/>
        <w:jc w:val="both"/>
        <w:rPr>
          <w:i/>
          <w:sz w:val="22"/>
          <w:szCs w:val="22"/>
          <w:lang w:val="en-US"/>
        </w:rPr>
      </w:pPr>
      <w:r w:rsidRPr="00F97035">
        <w:rPr>
          <w:sz w:val="22"/>
          <w:szCs w:val="22"/>
          <w:lang w:val="en-US"/>
        </w:rPr>
        <w:t>Shafie, Z., Sherif, A. and El-</w:t>
      </w:r>
      <w:proofErr w:type="spellStart"/>
      <w:r w:rsidRPr="00F97035">
        <w:rPr>
          <w:sz w:val="22"/>
          <w:szCs w:val="22"/>
          <w:lang w:val="en-US"/>
        </w:rPr>
        <w:t>Mamoun</w:t>
      </w:r>
      <w:proofErr w:type="spellEnd"/>
      <w:r w:rsidRPr="00F97035">
        <w:rPr>
          <w:sz w:val="22"/>
          <w:szCs w:val="22"/>
          <w:lang w:val="en-US"/>
        </w:rPr>
        <w:t>, H. (1997)</w:t>
      </w:r>
      <w:r w:rsidRPr="00F97035">
        <w:rPr>
          <w:iCs/>
          <w:sz w:val="22"/>
          <w:szCs w:val="22"/>
          <w:lang w:val="en-US"/>
        </w:rPr>
        <w:t xml:space="preserve">“Selection of Appropriate Finishing Materials for Hospital Buildings, A Case Study of </w:t>
      </w:r>
      <w:proofErr w:type="spellStart"/>
      <w:r w:rsidRPr="00F97035">
        <w:rPr>
          <w:iCs/>
          <w:sz w:val="22"/>
          <w:szCs w:val="22"/>
          <w:lang w:val="en-US"/>
        </w:rPr>
        <w:t>Egypt,”</w:t>
      </w:r>
      <w:r w:rsidRPr="00F97035">
        <w:rPr>
          <w:i/>
          <w:iCs/>
          <w:sz w:val="22"/>
          <w:szCs w:val="22"/>
          <w:lang w:val="en-US"/>
        </w:rPr>
        <w:t>Journal</w:t>
      </w:r>
      <w:proofErr w:type="spellEnd"/>
      <w:r w:rsidRPr="00F97035">
        <w:rPr>
          <w:i/>
          <w:iCs/>
          <w:sz w:val="22"/>
          <w:szCs w:val="22"/>
          <w:lang w:val="en-US"/>
        </w:rPr>
        <w:t xml:space="preserve"> of the Egyptian Society of Engineers, </w:t>
      </w:r>
      <w:r w:rsidRPr="00F97035">
        <w:rPr>
          <w:sz w:val="22"/>
          <w:szCs w:val="22"/>
          <w:lang w:val="en-US"/>
        </w:rPr>
        <w:t>Vol.3-1997.</w:t>
      </w:r>
    </w:p>
    <w:p w:rsidR="00F97035" w:rsidRDefault="00F97035" w:rsidP="00D356E1">
      <w:pPr>
        <w:spacing w:line="276" w:lineRule="auto"/>
        <w:ind w:left="709" w:hanging="709"/>
        <w:jc w:val="both"/>
        <w:rPr>
          <w:sz w:val="22"/>
          <w:szCs w:val="22"/>
          <w:lang w:val="en-US"/>
        </w:rPr>
      </w:pPr>
      <w:r w:rsidRPr="00147635">
        <w:rPr>
          <w:sz w:val="22"/>
          <w:szCs w:val="22"/>
          <w:lang w:val="en-US"/>
        </w:rPr>
        <w:t xml:space="preserve">Shafie, Z. and Sherif, A. (1997) “Implementation of Cost Recovery Scheme, A Case Study of </w:t>
      </w:r>
      <w:proofErr w:type="spellStart"/>
      <w:r w:rsidRPr="00147635">
        <w:rPr>
          <w:sz w:val="22"/>
          <w:szCs w:val="22"/>
          <w:lang w:val="en-US"/>
        </w:rPr>
        <w:t>Imbaba</w:t>
      </w:r>
      <w:proofErr w:type="spellEnd"/>
      <w:r w:rsidRPr="00147635">
        <w:rPr>
          <w:sz w:val="22"/>
          <w:szCs w:val="22"/>
          <w:lang w:val="en-US"/>
        </w:rPr>
        <w:t xml:space="preserve"> General Hospital,” </w:t>
      </w:r>
      <w:r w:rsidRPr="00147635">
        <w:rPr>
          <w:i/>
          <w:iCs/>
          <w:sz w:val="22"/>
          <w:szCs w:val="22"/>
          <w:lang w:val="en-US"/>
        </w:rPr>
        <w:t>Proceedings of the XV International Public Health Seminar (IPHS) of the International Hospital Federation, UIA-PHG and WHO,</w:t>
      </w:r>
      <w:r w:rsidRPr="00147635">
        <w:rPr>
          <w:sz w:val="22"/>
          <w:szCs w:val="22"/>
          <w:lang w:val="en-US"/>
        </w:rPr>
        <w:t xml:space="preserve"> Hanover, Germany. </w:t>
      </w:r>
    </w:p>
    <w:p w:rsidR="00F97035" w:rsidRPr="00F97035" w:rsidRDefault="00F97035" w:rsidP="00D356E1">
      <w:pPr>
        <w:spacing w:line="276" w:lineRule="auto"/>
        <w:ind w:left="709" w:hanging="709"/>
        <w:jc w:val="both"/>
        <w:rPr>
          <w:i/>
          <w:sz w:val="22"/>
          <w:szCs w:val="22"/>
          <w:lang w:val="en-US"/>
        </w:rPr>
      </w:pPr>
      <w:r w:rsidRPr="00F97035">
        <w:rPr>
          <w:sz w:val="22"/>
          <w:szCs w:val="22"/>
          <w:lang w:val="en-US"/>
        </w:rPr>
        <w:t xml:space="preserve">Sherif, A. and </w:t>
      </w:r>
      <w:proofErr w:type="spellStart"/>
      <w:r w:rsidRPr="00F97035">
        <w:rPr>
          <w:sz w:val="22"/>
          <w:szCs w:val="22"/>
          <w:lang w:val="en-US"/>
        </w:rPr>
        <w:t>Zein</w:t>
      </w:r>
      <w:proofErr w:type="spellEnd"/>
      <w:r w:rsidRPr="00F97035">
        <w:rPr>
          <w:sz w:val="22"/>
          <w:szCs w:val="22"/>
          <w:lang w:val="en-US"/>
        </w:rPr>
        <w:t xml:space="preserve"> El-Din, M. (1996) </w:t>
      </w:r>
      <w:r w:rsidRPr="00F97035">
        <w:rPr>
          <w:iCs/>
          <w:sz w:val="22"/>
          <w:szCs w:val="22"/>
          <w:lang w:val="en-US"/>
        </w:rPr>
        <w:t>“Installation of Air-Conditioning Equipment on Apartment Building Facades:  Architectural Considerations and Details,”</w:t>
      </w:r>
      <w:r w:rsidRPr="00F97035">
        <w:rPr>
          <w:i/>
          <w:iCs/>
          <w:sz w:val="22"/>
          <w:szCs w:val="22"/>
          <w:lang w:val="en-US"/>
        </w:rPr>
        <w:t xml:space="preserve"> Journal of the Egyptian Society of Engineers,</w:t>
      </w:r>
      <w:r w:rsidRPr="00F97035">
        <w:rPr>
          <w:sz w:val="22"/>
          <w:szCs w:val="22"/>
          <w:lang w:val="en-US"/>
        </w:rPr>
        <w:t xml:space="preserve"> Vol.2-1996, pp. 18-28.</w:t>
      </w:r>
    </w:p>
    <w:p w:rsidR="00F97035" w:rsidRPr="00147635" w:rsidRDefault="00F97035" w:rsidP="00D356E1">
      <w:pPr>
        <w:spacing w:line="276" w:lineRule="auto"/>
        <w:ind w:left="567" w:hanging="567"/>
        <w:jc w:val="both"/>
        <w:rPr>
          <w:iCs/>
          <w:sz w:val="22"/>
          <w:szCs w:val="22"/>
          <w:lang w:val="en-US"/>
        </w:rPr>
      </w:pPr>
      <w:r w:rsidRPr="00147635">
        <w:rPr>
          <w:sz w:val="22"/>
          <w:szCs w:val="22"/>
          <w:lang w:val="en-US"/>
        </w:rPr>
        <w:t xml:space="preserve">Sherif, A. (1995) </w:t>
      </w:r>
      <w:r w:rsidRPr="00147635">
        <w:rPr>
          <w:i/>
          <w:sz w:val="22"/>
          <w:szCs w:val="22"/>
          <w:lang w:val="en-US"/>
        </w:rPr>
        <w:t xml:space="preserve">"Selection of Environmentally Conscious Construction </w:t>
      </w:r>
      <w:proofErr w:type="spellStart"/>
      <w:r w:rsidRPr="00147635">
        <w:rPr>
          <w:i/>
          <w:sz w:val="22"/>
          <w:szCs w:val="22"/>
          <w:lang w:val="en-US"/>
        </w:rPr>
        <w:t>Technologies,"</w:t>
      </w:r>
      <w:r w:rsidRPr="00147635">
        <w:rPr>
          <w:i/>
          <w:iCs/>
          <w:sz w:val="22"/>
          <w:szCs w:val="22"/>
          <w:lang w:val="en-US"/>
        </w:rPr>
        <w:t>Proceedings</w:t>
      </w:r>
      <w:proofErr w:type="spellEnd"/>
      <w:r w:rsidRPr="00147635">
        <w:rPr>
          <w:i/>
          <w:iCs/>
          <w:sz w:val="22"/>
          <w:szCs w:val="22"/>
          <w:lang w:val="en-US"/>
        </w:rPr>
        <w:t xml:space="preserve"> of the Regional Conference on Environmental Impact on Civil Engineering Technology,</w:t>
      </w:r>
      <w:r w:rsidRPr="00147635">
        <w:rPr>
          <w:sz w:val="22"/>
          <w:szCs w:val="22"/>
          <w:lang w:val="en-US"/>
        </w:rPr>
        <w:t xml:space="preserve"> Cairo, the American Society of Civil Engineers, (ASCE-EGS) 1995, pp. 73-81. </w:t>
      </w:r>
    </w:p>
    <w:p w:rsidR="00F97035" w:rsidRPr="00147635" w:rsidRDefault="00F97035" w:rsidP="00D356E1">
      <w:pPr>
        <w:spacing w:line="276" w:lineRule="auto"/>
        <w:ind w:left="567" w:hanging="578"/>
        <w:jc w:val="both"/>
        <w:rPr>
          <w:sz w:val="22"/>
          <w:szCs w:val="22"/>
          <w:lang w:val="en-US"/>
        </w:rPr>
      </w:pPr>
      <w:r w:rsidRPr="00147635">
        <w:rPr>
          <w:sz w:val="22"/>
          <w:szCs w:val="22"/>
          <w:lang w:val="en-US"/>
        </w:rPr>
        <w:t xml:space="preserve">Shafie, Z. and Sherif, A. (1995) </w:t>
      </w:r>
      <w:r w:rsidRPr="00147635">
        <w:rPr>
          <w:i/>
          <w:sz w:val="22"/>
          <w:szCs w:val="22"/>
          <w:lang w:val="en-US"/>
        </w:rPr>
        <w:t xml:space="preserve">"Quality Hospital Design, a Pre-prerequisite for Quality Health </w:t>
      </w:r>
      <w:proofErr w:type="spellStart"/>
      <w:r w:rsidRPr="00147635">
        <w:rPr>
          <w:i/>
          <w:sz w:val="22"/>
          <w:szCs w:val="22"/>
          <w:lang w:val="en-US"/>
        </w:rPr>
        <w:t>Assurance,"</w:t>
      </w:r>
      <w:r w:rsidRPr="00147635">
        <w:rPr>
          <w:i/>
          <w:iCs/>
          <w:sz w:val="22"/>
          <w:szCs w:val="22"/>
          <w:lang w:val="en-US"/>
        </w:rPr>
        <w:t>Proceedings</w:t>
      </w:r>
      <w:proofErr w:type="spellEnd"/>
      <w:r w:rsidRPr="00147635">
        <w:rPr>
          <w:i/>
          <w:iCs/>
          <w:sz w:val="22"/>
          <w:szCs w:val="22"/>
          <w:lang w:val="en-US"/>
        </w:rPr>
        <w:t xml:space="preserve"> of the First National Conference on Quality Health Assurance,</w:t>
      </w:r>
      <w:r w:rsidRPr="00147635">
        <w:rPr>
          <w:sz w:val="22"/>
          <w:szCs w:val="22"/>
          <w:lang w:val="en-US"/>
        </w:rPr>
        <w:t xml:space="preserve"> Cairo, The Egyptian Society for Quality Assurance of Health. </w:t>
      </w:r>
    </w:p>
    <w:p w:rsidR="00F97035" w:rsidRPr="00147635" w:rsidRDefault="00F97035" w:rsidP="00D356E1">
      <w:pPr>
        <w:spacing w:line="276" w:lineRule="auto"/>
        <w:ind w:left="567" w:hanging="578"/>
        <w:jc w:val="both"/>
        <w:rPr>
          <w:sz w:val="22"/>
          <w:szCs w:val="22"/>
          <w:lang w:val="en-US"/>
        </w:rPr>
      </w:pPr>
      <w:r w:rsidRPr="00147635">
        <w:rPr>
          <w:sz w:val="22"/>
          <w:szCs w:val="22"/>
          <w:lang w:val="en-US"/>
        </w:rPr>
        <w:t>Sherif, A. (1995)</w:t>
      </w:r>
      <w:r w:rsidRPr="00147635">
        <w:rPr>
          <w:iCs/>
          <w:sz w:val="22"/>
          <w:szCs w:val="22"/>
          <w:lang w:val="en-US"/>
        </w:rPr>
        <w:t xml:space="preserve">"Design and Construction of Composting Plants: Architectural </w:t>
      </w:r>
      <w:proofErr w:type="spellStart"/>
      <w:r w:rsidRPr="00147635">
        <w:rPr>
          <w:iCs/>
          <w:sz w:val="22"/>
          <w:szCs w:val="22"/>
          <w:lang w:val="en-US"/>
        </w:rPr>
        <w:t>Considerations,"</w:t>
      </w:r>
      <w:r w:rsidRPr="00147635">
        <w:rPr>
          <w:i/>
          <w:iCs/>
          <w:sz w:val="22"/>
          <w:szCs w:val="22"/>
          <w:lang w:val="en-US"/>
        </w:rPr>
        <w:t>Proceedings</w:t>
      </w:r>
      <w:proofErr w:type="spellEnd"/>
      <w:r w:rsidRPr="00147635">
        <w:rPr>
          <w:i/>
          <w:iCs/>
          <w:sz w:val="22"/>
          <w:szCs w:val="22"/>
          <w:lang w:val="en-US"/>
        </w:rPr>
        <w:t xml:space="preserve"> of the 2nd International Conference for Building &amp; Construction: Inter Build '95,</w:t>
      </w:r>
      <w:r w:rsidRPr="00147635">
        <w:rPr>
          <w:sz w:val="22"/>
          <w:szCs w:val="22"/>
          <w:lang w:val="en-US"/>
        </w:rPr>
        <w:t xml:space="preserve"> Arabian Group for Development, Cairo, Egypt, 1995, pp. 449-467. </w:t>
      </w:r>
    </w:p>
    <w:p w:rsidR="00F97035" w:rsidRPr="00147635" w:rsidRDefault="00F97035" w:rsidP="00D356E1">
      <w:pPr>
        <w:spacing w:line="276" w:lineRule="auto"/>
        <w:ind w:left="567" w:hanging="578"/>
        <w:jc w:val="both"/>
        <w:rPr>
          <w:sz w:val="22"/>
          <w:szCs w:val="22"/>
          <w:lang w:val="en-US"/>
        </w:rPr>
      </w:pPr>
      <w:r w:rsidRPr="00147635">
        <w:rPr>
          <w:sz w:val="22"/>
          <w:szCs w:val="22"/>
          <w:lang w:val="en-US"/>
        </w:rPr>
        <w:t xml:space="preserve">Sherif, A. (1994) </w:t>
      </w:r>
      <w:r w:rsidRPr="00147635">
        <w:rPr>
          <w:iCs/>
          <w:sz w:val="22"/>
          <w:szCs w:val="22"/>
          <w:lang w:val="en-US"/>
        </w:rPr>
        <w:t>"Prefabrication versus Simple Mechanization of Housing Construction; The Egyptian Experience,” Proceedings</w:t>
      </w:r>
      <w:r w:rsidRPr="00147635">
        <w:rPr>
          <w:i/>
          <w:iCs/>
          <w:sz w:val="22"/>
          <w:szCs w:val="22"/>
          <w:lang w:val="en-US"/>
        </w:rPr>
        <w:t xml:space="preserve"> of the 22nd IAHS World Housing Congress, Salzburg, Austria, 1994,</w:t>
      </w:r>
      <w:r w:rsidRPr="00147635">
        <w:rPr>
          <w:sz w:val="22"/>
          <w:szCs w:val="22"/>
          <w:lang w:val="en-US"/>
        </w:rPr>
        <w:t xml:space="preserve"> The International Association for Housing Sciences (IAHS) FL, USA, 1994, pp. 240-246. </w:t>
      </w:r>
    </w:p>
    <w:p w:rsidR="00F97035" w:rsidRPr="00147635" w:rsidRDefault="00F97035" w:rsidP="00D356E1">
      <w:pPr>
        <w:spacing w:line="276" w:lineRule="auto"/>
        <w:ind w:left="567" w:hanging="578"/>
        <w:jc w:val="both"/>
        <w:rPr>
          <w:i/>
          <w:sz w:val="22"/>
          <w:szCs w:val="22"/>
          <w:lang w:val="en-US"/>
        </w:rPr>
      </w:pPr>
      <w:r w:rsidRPr="00147635">
        <w:rPr>
          <w:sz w:val="22"/>
          <w:szCs w:val="22"/>
          <w:lang w:val="en-US"/>
        </w:rPr>
        <w:t xml:space="preserve">Sherif, A. (1993) </w:t>
      </w:r>
      <w:r w:rsidRPr="00147635">
        <w:rPr>
          <w:iCs/>
          <w:sz w:val="22"/>
          <w:szCs w:val="22"/>
          <w:lang w:val="en-US"/>
        </w:rPr>
        <w:t xml:space="preserve">"Teaching Hospitals Design: Functional Requirements versus </w:t>
      </w:r>
      <w:proofErr w:type="spellStart"/>
      <w:r w:rsidRPr="00147635">
        <w:rPr>
          <w:iCs/>
          <w:sz w:val="22"/>
          <w:szCs w:val="22"/>
          <w:lang w:val="en-US"/>
        </w:rPr>
        <w:t>Application,"</w:t>
      </w:r>
      <w:r w:rsidRPr="00147635">
        <w:rPr>
          <w:i/>
          <w:iCs/>
          <w:sz w:val="22"/>
          <w:szCs w:val="22"/>
          <w:lang w:val="en-US"/>
        </w:rPr>
        <w:t>Proceedings</w:t>
      </w:r>
      <w:proofErr w:type="spellEnd"/>
      <w:r w:rsidRPr="00147635">
        <w:rPr>
          <w:i/>
          <w:iCs/>
          <w:sz w:val="22"/>
          <w:szCs w:val="22"/>
          <w:lang w:val="en-US"/>
        </w:rPr>
        <w:t xml:space="preserve"> of the Symposium on Hospitals in Egypt; Futuristic Prospects: needs and technology,</w:t>
      </w:r>
      <w:r w:rsidRPr="00147635">
        <w:rPr>
          <w:sz w:val="22"/>
          <w:szCs w:val="22"/>
          <w:lang w:val="en-US"/>
        </w:rPr>
        <w:t xml:space="preserve"> Society of Egyptian Architects: section of the Union International of Architects. </w:t>
      </w:r>
    </w:p>
    <w:p w:rsidR="00F97035" w:rsidRDefault="00F97035" w:rsidP="00D356E1">
      <w:pPr>
        <w:spacing w:line="276" w:lineRule="auto"/>
        <w:ind w:left="567" w:hanging="578"/>
        <w:jc w:val="both"/>
        <w:rPr>
          <w:sz w:val="22"/>
          <w:szCs w:val="22"/>
          <w:lang w:val="en-US"/>
        </w:rPr>
      </w:pPr>
      <w:proofErr w:type="spellStart"/>
      <w:r w:rsidRPr="00147635">
        <w:rPr>
          <w:sz w:val="22"/>
          <w:szCs w:val="22"/>
          <w:lang w:val="en-US"/>
        </w:rPr>
        <w:t>Sameh</w:t>
      </w:r>
      <w:proofErr w:type="spellEnd"/>
      <w:r w:rsidRPr="00147635">
        <w:rPr>
          <w:sz w:val="22"/>
          <w:szCs w:val="22"/>
          <w:lang w:val="en-US"/>
        </w:rPr>
        <w:t xml:space="preserve">, H. and Sherif, A. (1989) </w:t>
      </w:r>
      <w:r w:rsidRPr="00147635">
        <w:rPr>
          <w:iCs/>
          <w:sz w:val="22"/>
          <w:szCs w:val="22"/>
          <w:lang w:val="en-US"/>
        </w:rPr>
        <w:t xml:space="preserve">“Technology for Building Urban Hotels in Egypt as a Model for Future Implications in other African Countries,” </w:t>
      </w:r>
      <w:r w:rsidRPr="00147635">
        <w:rPr>
          <w:i/>
          <w:iCs/>
          <w:sz w:val="22"/>
          <w:szCs w:val="22"/>
          <w:lang w:val="en-US"/>
        </w:rPr>
        <w:t xml:space="preserve"> Proceedings of the International Conference on 3</w:t>
      </w:r>
      <w:r w:rsidRPr="00147635">
        <w:rPr>
          <w:i/>
          <w:iCs/>
          <w:sz w:val="22"/>
          <w:szCs w:val="22"/>
          <w:vertAlign w:val="superscript"/>
          <w:lang w:val="en-US"/>
        </w:rPr>
        <w:t>rd</w:t>
      </w:r>
      <w:r w:rsidRPr="00147635">
        <w:rPr>
          <w:i/>
          <w:iCs/>
          <w:sz w:val="22"/>
          <w:szCs w:val="22"/>
          <w:lang w:val="en-US"/>
        </w:rPr>
        <w:t xml:space="preserve"> World Strategies for Technological Development,</w:t>
      </w:r>
      <w:r w:rsidRPr="00147635">
        <w:rPr>
          <w:sz w:val="22"/>
          <w:szCs w:val="22"/>
          <w:lang w:val="en-US"/>
        </w:rPr>
        <w:t xml:space="preserve"> Yola, Nigeria, Federal University of Technology, Nigeria.</w:t>
      </w:r>
    </w:p>
    <w:p w:rsidR="00F97035" w:rsidRPr="00147635" w:rsidRDefault="00F97035" w:rsidP="00D356E1">
      <w:pPr>
        <w:spacing w:line="276" w:lineRule="auto"/>
        <w:ind w:left="567" w:hanging="578"/>
        <w:jc w:val="both"/>
        <w:rPr>
          <w:sz w:val="22"/>
          <w:szCs w:val="22"/>
          <w:lang w:val="en-US"/>
        </w:rPr>
      </w:pPr>
      <w:r w:rsidRPr="00147635">
        <w:rPr>
          <w:sz w:val="22"/>
          <w:szCs w:val="22"/>
          <w:lang w:val="en-US"/>
        </w:rPr>
        <w:t>Johnson, R., Becker F. and Sherif</w:t>
      </w:r>
      <w:r w:rsidRPr="00147635">
        <w:rPr>
          <w:iCs/>
          <w:sz w:val="22"/>
          <w:szCs w:val="22"/>
          <w:lang w:val="en-US"/>
        </w:rPr>
        <w:t xml:space="preserve">, A. (1987)“Economics of University Research Laboratories: Policy </w:t>
      </w:r>
      <w:proofErr w:type="spellStart"/>
      <w:r w:rsidRPr="00147635">
        <w:rPr>
          <w:iCs/>
          <w:sz w:val="22"/>
          <w:szCs w:val="22"/>
          <w:lang w:val="en-US"/>
        </w:rPr>
        <w:t>Considerations,”</w:t>
      </w:r>
      <w:r w:rsidRPr="00147635">
        <w:rPr>
          <w:i/>
          <w:iCs/>
          <w:sz w:val="22"/>
          <w:szCs w:val="22"/>
          <w:lang w:val="en-US"/>
        </w:rPr>
        <w:t>Construction</w:t>
      </w:r>
      <w:proofErr w:type="spellEnd"/>
      <w:r w:rsidRPr="00147635">
        <w:rPr>
          <w:i/>
          <w:iCs/>
          <w:sz w:val="22"/>
          <w:szCs w:val="22"/>
          <w:lang w:val="en-US"/>
        </w:rPr>
        <w:t xml:space="preserve"> Management and Economics, </w:t>
      </w:r>
      <w:r w:rsidRPr="00147635">
        <w:rPr>
          <w:sz w:val="22"/>
          <w:szCs w:val="22"/>
          <w:lang w:val="en-US"/>
        </w:rPr>
        <w:t xml:space="preserve">Special Issue on Life Cycle Costing, London, pp. S31-S42. </w:t>
      </w:r>
    </w:p>
    <w:p w:rsidR="008A1F18" w:rsidRPr="00F97035" w:rsidRDefault="008A1F18" w:rsidP="008A1F18">
      <w:pPr>
        <w:spacing w:line="276" w:lineRule="auto"/>
        <w:jc w:val="both"/>
        <w:rPr>
          <w:b/>
          <w:caps/>
          <w:sz w:val="22"/>
          <w:szCs w:val="22"/>
          <w:lang w:val="en-US"/>
        </w:rPr>
      </w:pPr>
    </w:p>
    <w:p w:rsidR="00130829" w:rsidRPr="00314829" w:rsidRDefault="008A1F18" w:rsidP="008A1F18">
      <w:pPr>
        <w:spacing w:line="276" w:lineRule="auto"/>
        <w:jc w:val="both"/>
        <w:rPr>
          <w:b/>
          <w:caps/>
          <w:sz w:val="22"/>
          <w:szCs w:val="22"/>
          <w:lang w:val="en-US"/>
        </w:rPr>
      </w:pPr>
      <w:r w:rsidRPr="00314829">
        <w:rPr>
          <w:b/>
          <w:caps/>
          <w:sz w:val="22"/>
          <w:szCs w:val="22"/>
          <w:lang w:val="en-US"/>
        </w:rPr>
        <w:t>Prizes in Architectural Design Compet</w:t>
      </w:r>
      <w:r w:rsidR="00C831F7" w:rsidRPr="00314829">
        <w:rPr>
          <w:b/>
          <w:caps/>
          <w:sz w:val="22"/>
          <w:szCs w:val="22"/>
          <w:lang w:val="en-US"/>
        </w:rPr>
        <w:t>itions</w:t>
      </w:r>
      <w:r w:rsidRPr="00314829">
        <w:rPr>
          <w:b/>
          <w:caps/>
          <w:sz w:val="22"/>
          <w:szCs w:val="22"/>
          <w:lang w:val="en-US"/>
        </w:rPr>
        <w:t>:</w:t>
      </w:r>
      <w:r w:rsidRPr="00314829">
        <w:rPr>
          <w:b/>
          <w:caps/>
          <w:sz w:val="22"/>
          <w:szCs w:val="22"/>
          <w:lang w:val="en-US"/>
        </w:rPr>
        <w:tab/>
      </w:r>
    </w:p>
    <w:p w:rsidR="00762C91" w:rsidRPr="00314829" w:rsidRDefault="00762C91" w:rsidP="008540B7">
      <w:pPr>
        <w:spacing w:line="276" w:lineRule="auto"/>
        <w:ind w:left="709" w:hanging="709"/>
        <w:jc w:val="lowKashida"/>
        <w:rPr>
          <w:sz w:val="22"/>
          <w:szCs w:val="22"/>
          <w:lang w:val="en-US" w:eastAsia="en-GB"/>
        </w:rPr>
      </w:pPr>
      <w:r w:rsidRPr="00314829">
        <w:rPr>
          <w:b/>
          <w:bCs/>
          <w:i/>
          <w:iCs/>
          <w:sz w:val="22"/>
          <w:szCs w:val="22"/>
          <w:lang w:val="en-US" w:eastAsia="en-GB"/>
        </w:rPr>
        <w:t>Second Prize in the Architectural Design Competition</w:t>
      </w:r>
      <w:r w:rsidR="001E200B" w:rsidRPr="00314829">
        <w:rPr>
          <w:sz w:val="22"/>
          <w:szCs w:val="22"/>
          <w:lang w:val="en-US" w:eastAsia="en-GB"/>
        </w:rPr>
        <w:t>(2004)</w:t>
      </w:r>
      <w:r w:rsidRPr="00314829">
        <w:rPr>
          <w:b/>
          <w:bCs/>
          <w:i/>
          <w:iCs/>
          <w:sz w:val="22"/>
          <w:szCs w:val="22"/>
          <w:lang w:val="en-US" w:eastAsia="en-GB"/>
        </w:rPr>
        <w:t>:</w:t>
      </w:r>
      <w:r w:rsidRPr="00314829">
        <w:rPr>
          <w:sz w:val="22"/>
          <w:szCs w:val="22"/>
          <w:lang w:val="en-US" w:eastAsia="en-GB"/>
        </w:rPr>
        <w:t xml:space="preserve"> Sustainable Housing of El-</w:t>
      </w:r>
      <w:proofErr w:type="spellStart"/>
      <w:r w:rsidRPr="00314829">
        <w:rPr>
          <w:sz w:val="22"/>
          <w:szCs w:val="22"/>
          <w:lang w:val="en-US" w:eastAsia="en-GB"/>
        </w:rPr>
        <w:t>Shabaan</w:t>
      </w:r>
      <w:proofErr w:type="spellEnd"/>
      <w:r w:rsidRPr="00314829">
        <w:rPr>
          <w:sz w:val="22"/>
          <w:szCs w:val="22"/>
          <w:lang w:val="en-US" w:eastAsia="en-GB"/>
        </w:rPr>
        <w:t xml:space="preserve"> village,</w:t>
      </w:r>
      <w:r w:rsidR="008B4963" w:rsidRPr="00314829">
        <w:rPr>
          <w:sz w:val="22"/>
          <w:szCs w:val="22"/>
          <w:lang w:val="en-US" w:eastAsia="en-GB"/>
        </w:rPr>
        <w:t xml:space="preserve"> Saudi Arabia. Project incl</w:t>
      </w:r>
      <w:r w:rsidRPr="00314829">
        <w:rPr>
          <w:sz w:val="22"/>
          <w:szCs w:val="22"/>
          <w:lang w:val="en-US" w:eastAsia="en-GB"/>
        </w:rPr>
        <w:t>ude</w:t>
      </w:r>
      <w:r w:rsidR="008B4963" w:rsidRPr="00314829">
        <w:rPr>
          <w:sz w:val="22"/>
          <w:szCs w:val="22"/>
          <w:lang w:val="en-US" w:eastAsia="en-GB"/>
        </w:rPr>
        <w:t>s</w:t>
      </w:r>
      <w:r w:rsidRPr="00314829">
        <w:rPr>
          <w:sz w:val="22"/>
          <w:szCs w:val="22"/>
          <w:lang w:val="en-US" w:eastAsia="en-GB"/>
        </w:rPr>
        <w:t>:  Master planning and detailed housing design of for the sustainable development of one of the low income communities in Saudi Arabia.</w:t>
      </w:r>
    </w:p>
    <w:p w:rsidR="003F2487" w:rsidRPr="00314829" w:rsidRDefault="003F2487" w:rsidP="008540B7">
      <w:pPr>
        <w:spacing w:line="276" w:lineRule="auto"/>
        <w:ind w:left="709" w:hanging="709"/>
        <w:jc w:val="both"/>
        <w:rPr>
          <w:bCs/>
          <w:iCs/>
          <w:sz w:val="22"/>
          <w:szCs w:val="22"/>
          <w:lang w:val="en-US"/>
        </w:rPr>
      </w:pPr>
      <w:r w:rsidRPr="00314829">
        <w:rPr>
          <w:b/>
          <w:i/>
          <w:sz w:val="22"/>
          <w:szCs w:val="22"/>
          <w:lang w:val="en-US"/>
        </w:rPr>
        <w:t xml:space="preserve">Honorary Prize in the Architectural Design Competition </w:t>
      </w:r>
      <w:r w:rsidRPr="00314829">
        <w:rPr>
          <w:bCs/>
          <w:iCs/>
          <w:sz w:val="22"/>
          <w:szCs w:val="22"/>
          <w:lang w:val="en-US"/>
        </w:rPr>
        <w:t xml:space="preserve">(1999): The National Museum of the City of </w:t>
      </w:r>
      <w:proofErr w:type="spellStart"/>
      <w:r w:rsidRPr="00314829">
        <w:rPr>
          <w:bCs/>
          <w:iCs/>
          <w:sz w:val="22"/>
          <w:szCs w:val="22"/>
          <w:lang w:val="en-US"/>
        </w:rPr>
        <w:t>Hurgada</w:t>
      </w:r>
      <w:proofErr w:type="spellEnd"/>
      <w:r w:rsidRPr="00314829">
        <w:rPr>
          <w:bCs/>
          <w:iCs/>
          <w:sz w:val="22"/>
          <w:szCs w:val="22"/>
          <w:lang w:val="en-US"/>
        </w:rPr>
        <w:t>, Egypt</w:t>
      </w:r>
      <w:r w:rsidR="006B0042" w:rsidRPr="00314829">
        <w:rPr>
          <w:bCs/>
          <w:iCs/>
          <w:sz w:val="22"/>
          <w:szCs w:val="22"/>
          <w:lang w:val="en-US"/>
        </w:rPr>
        <w:t>.</w:t>
      </w:r>
    </w:p>
    <w:p w:rsidR="00E73CCF" w:rsidRPr="00314829" w:rsidRDefault="00762C91" w:rsidP="008540B7">
      <w:pPr>
        <w:spacing w:line="276" w:lineRule="auto"/>
        <w:ind w:left="709" w:hanging="709"/>
        <w:jc w:val="both"/>
        <w:rPr>
          <w:sz w:val="22"/>
          <w:szCs w:val="22"/>
          <w:lang w:val="en-US"/>
        </w:rPr>
      </w:pPr>
      <w:r w:rsidRPr="00314829">
        <w:rPr>
          <w:b/>
          <w:i/>
          <w:sz w:val="22"/>
          <w:szCs w:val="22"/>
          <w:lang w:val="en-US"/>
        </w:rPr>
        <w:t xml:space="preserve">First Prize in the Architectural Design </w:t>
      </w:r>
      <w:r w:rsidR="001C728C" w:rsidRPr="00314829">
        <w:rPr>
          <w:b/>
          <w:i/>
          <w:sz w:val="22"/>
          <w:szCs w:val="22"/>
          <w:lang w:val="en-US"/>
        </w:rPr>
        <w:t>Competition</w:t>
      </w:r>
      <w:r w:rsidR="001C728C" w:rsidRPr="00314829">
        <w:rPr>
          <w:bCs/>
          <w:iCs/>
          <w:sz w:val="22"/>
          <w:szCs w:val="22"/>
          <w:lang w:val="en-US"/>
        </w:rPr>
        <w:t xml:space="preserve"> (1997):</w:t>
      </w:r>
      <w:r w:rsidR="0079150A" w:rsidRPr="00314829">
        <w:rPr>
          <w:sz w:val="22"/>
          <w:szCs w:val="22"/>
          <w:lang w:val="en-US"/>
        </w:rPr>
        <w:t>Extension of Hotel Sheraton El-</w:t>
      </w:r>
      <w:proofErr w:type="spellStart"/>
      <w:r w:rsidR="0079150A" w:rsidRPr="00314829">
        <w:rPr>
          <w:sz w:val="22"/>
          <w:szCs w:val="22"/>
          <w:lang w:val="en-US"/>
        </w:rPr>
        <w:t>Motazah</w:t>
      </w:r>
      <w:proofErr w:type="spellEnd"/>
      <w:r w:rsidR="0079150A" w:rsidRPr="00314829">
        <w:rPr>
          <w:sz w:val="22"/>
          <w:szCs w:val="22"/>
          <w:lang w:val="en-US"/>
        </w:rPr>
        <w:t xml:space="preserve">, </w:t>
      </w:r>
      <w:proofErr w:type="spellStart"/>
      <w:r w:rsidR="0079150A" w:rsidRPr="00314829">
        <w:rPr>
          <w:sz w:val="22"/>
          <w:szCs w:val="22"/>
          <w:lang w:val="en-US"/>
        </w:rPr>
        <w:t>Al</w:t>
      </w:r>
      <w:r w:rsidR="00C831F7" w:rsidRPr="00314829">
        <w:rPr>
          <w:sz w:val="22"/>
          <w:szCs w:val="22"/>
          <w:lang w:val="en-US"/>
        </w:rPr>
        <w:t>exandria.</w:t>
      </w:r>
      <w:r w:rsidR="0079150A" w:rsidRPr="00314829">
        <w:rPr>
          <w:i/>
          <w:sz w:val="22"/>
          <w:szCs w:val="22"/>
          <w:lang w:val="en-US"/>
        </w:rPr>
        <w:t>The</w:t>
      </w:r>
      <w:proofErr w:type="spellEnd"/>
      <w:r w:rsidR="0079150A" w:rsidRPr="00314829">
        <w:rPr>
          <w:i/>
          <w:sz w:val="22"/>
          <w:szCs w:val="22"/>
          <w:lang w:val="en-US"/>
        </w:rPr>
        <w:t xml:space="preserve"> second prize was withheld, and only a third prize was awarded along with three honorary awards.</w:t>
      </w:r>
    </w:p>
    <w:p w:rsidR="00E73CCF" w:rsidRPr="00314829" w:rsidRDefault="001E200B" w:rsidP="008540B7">
      <w:pPr>
        <w:spacing w:line="276" w:lineRule="auto"/>
        <w:ind w:left="709" w:hanging="709"/>
        <w:jc w:val="both"/>
        <w:rPr>
          <w:i/>
          <w:sz w:val="22"/>
          <w:szCs w:val="22"/>
          <w:lang w:val="en-US"/>
        </w:rPr>
      </w:pPr>
      <w:r w:rsidRPr="00314829">
        <w:rPr>
          <w:b/>
          <w:i/>
          <w:sz w:val="22"/>
          <w:szCs w:val="22"/>
          <w:lang w:val="en-US"/>
        </w:rPr>
        <w:t>First Prize in the Architectural Design Competition</w:t>
      </w:r>
      <w:r w:rsidRPr="00314829">
        <w:rPr>
          <w:sz w:val="22"/>
          <w:szCs w:val="22"/>
          <w:lang w:val="en-US"/>
        </w:rPr>
        <w:t xml:space="preserve"> (1992): </w:t>
      </w:r>
      <w:r w:rsidR="0079150A" w:rsidRPr="00314829">
        <w:rPr>
          <w:sz w:val="22"/>
          <w:szCs w:val="22"/>
          <w:lang w:val="en-US"/>
        </w:rPr>
        <w:t>Al-Azhar University New Teaching Hospital</w:t>
      </w:r>
      <w:r w:rsidR="00BB40D8" w:rsidRPr="00314829">
        <w:rPr>
          <w:sz w:val="22"/>
          <w:szCs w:val="22"/>
          <w:lang w:val="en-US"/>
        </w:rPr>
        <w:t xml:space="preserve"> (500 to 700 Beds)</w:t>
      </w:r>
      <w:r w:rsidR="0079150A" w:rsidRPr="00314829">
        <w:rPr>
          <w:sz w:val="22"/>
          <w:szCs w:val="22"/>
          <w:lang w:val="en-US"/>
        </w:rPr>
        <w:t>, Cairo</w:t>
      </w:r>
      <w:r w:rsidR="008540B7" w:rsidRPr="00314829">
        <w:rPr>
          <w:sz w:val="22"/>
          <w:szCs w:val="22"/>
          <w:lang w:val="en-US"/>
        </w:rPr>
        <w:t>, Egypt</w:t>
      </w:r>
      <w:r w:rsidR="0079150A" w:rsidRPr="00314829">
        <w:rPr>
          <w:i/>
          <w:sz w:val="22"/>
          <w:szCs w:val="22"/>
          <w:lang w:val="en-US"/>
        </w:rPr>
        <w:t xml:space="preserve">.  </w:t>
      </w:r>
    </w:p>
    <w:p w:rsidR="00E73CCF" w:rsidRPr="00314829" w:rsidRDefault="001E200B" w:rsidP="00C831F7">
      <w:pPr>
        <w:spacing w:line="276" w:lineRule="auto"/>
        <w:ind w:left="709" w:hanging="709"/>
        <w:jc w:val="both"/>
        <w:rPr>
          <w:sz w:val="22"/>
          <w:szCs w:val="22"/>
          <w:lang w:val="en-US"/>
        </w:rPr>
      </w:pPr>
      <w:r w:rsidRPr="00314829">
        <w:rPr>
          <w:b/>
          <w:i/>
          <w:sz w:val="22"/>
          <w:szCs w:val="22"/>
          <w:lang w:val="en-US"/>
        </w:rPr>
        <w:t>Second Prize in the Architectural Design Competition</w:t>
      </w:r>
      <w:r w:rsidRPr="00314829">
        <w:rPr>
          <w:sz w:val="22"/>
          <w:szCs w:val="22"/>
          <w:lang w:val="en-US"/>
        </w:rPr>
        <w:t xml:space="preserve"> (1992): </w:t>
      </w:r>
      <w:r w:rsidR="0079150A" w:rsidRPr="00314829">
        <w:rPr>
          <w:sz w:val="22"/>
          <w:szCs w:val="22"/>
          <w:lang w:val="en-US"/>
        </w:rPr>
        <w:t>Rehabilitation Tourist Village, 6</w:t>
      </w:r>
      <w:r w:rsidR="0079150A" w:rsidRPr="00314829">
        <w:rPr>
          <w:sz w:val="22"/>
          <w:szCs w:val="22"/>
          <w:vertAlign w:val="superscript"/>
          <w:lang w:val="en-US"/>
        </w:rPr>
        <w:t>th</w:t>
      </w:r>
      <w:r w:rsidR="0079150A" w:rsidRPr="00314829">
        <w:rPr>
          <w:sz w:val="22"/>
          <w:szCs w:val="22"/>
          <w:lang w:val="en-US"/>
        </w:rPr>
        <w:t xml:space="preserve"> of October City</w:t>
      </w:r>
      <w:r w:rsidR="00BB40D8" w:rsidRPr="00314829">
        <w:rPr>
          <w:sz w:val="22"/>
          <w:szCs w:val="22"/>
          <w:lang w:val="en-US"/>
        </w:rPr>
        <w:t xml:space="preserve"> (416 Beds)</w:t>
      </w:r>
      <w:r w:rsidR="0079150A" w:rsidRPr="00314829">
        <w:rPr>
          <w:sz w:val="22"/>
          <w:szCs w:val="22"/>
          <w:lang w:val="en-US"/>
        </w:rPr>
        <w:t>.</w:t>
      </w:r>
      <w:r w:rsidR="0079150A" w:rsidRPr="00314829">
        <w:rPr>
          <w:i/>
          <w:sz w:val="22"/>
          <w:szCs w:val="22"/>
          <w:lang w:val="en-US"/>
        </w:rPr>
        <w:t xml:space="preserve"> The first prize was withheld.</w:t>
      </w:r>
    </w:p>
    <w:p w:rsidR="00E73CCF" w:rsidRPr="00314829" w:rsidRDefault="001E200B" w:rsidP="00C831F7">
      <w:pPr>
        <w:spacing w:line="276" w:lineRule="auto"/>
        <w:ind w:left="709" w:hanging="709"/>
        <w:jc w:val="both"/>
        <w:rPr>
          <w:b/>
          <w:i/>
          <w:sz w:val="22"/>
          <w:szCs w:val="22"/>
          <w:lang w:val="en-US"/>
        </w:rPr>
      </w:pPr>
      <w:r w:rsidRPr="00314829">
        <w:rPr>
          <w:b/>
          <w:i/>
          <w:sz w:val="22"/>
          <w:szCs w:val="22"/>
          <w:lang w:val="en-US"/>
        </w:rPr>
        <w:lastRenderedPageBreak/>
        <w:t xml:space="preserve">Honorary Prize in the Architectural Design Competition </w:t>
      </w:r>
      <w:r w:rsidRPr="00314829">
        <w:rPr>
          <w:bCs/>
          <w:iCs/>
          <w:sz w:val="22"/>
          <w:szCs w:val="22"/>
          <w:lang w:val="en-US"/>
        </w:rPr>
        <w:t xml:space="preserve">(1989): </w:t>
      </w:r>
      <w:proofErr w:type="spellStart"/>
      <w:r w:rsidR="0079150A" w:rsidRPr="00314829">
        <w:rPr>
          <w:sz w:val="22"/>
          <w:szCs w:val="22"/>
          <w:lang w:val="en-US"/>
        </w:rPr>
        <w:t>Assalah</w:t>
      </w:r>
      <w:proofErr w:type="spellEnd"/>
      <w:r w:rsidR="0079150A" w:rsidRPr="00314829">
        <w:rPr>
          <w:sz w:val="22"/>
          <w:szCs w:val="22"/>
          <w:lang w:val="en-US"/>
        </w:rPr>
        <w:t xml:space="preserve"> Tourist Village, </w:t>
      </w:r>
      <w:r w:rsidR="00C831F7" w:rsidRPr="00314829">
        <w:rPr>
          <w:sz w:val="22"/>
          <w:szCs w:val="22"/>
          <w:lang w:val="en-US"/>
        </w:rPr>
        <w:t>North Coast, Egypt</w:t>
      </w:r>
      <w:r w:rsidRPr="00314829">
        <w:rPr>
          <w:sz w:val="22"/>
          <w:szCs w:val="22"/>
          <w:lang w:val="en-US"/>
        </w:rPr>
        <w:t>.</w:t>
      </w:r>
    </w:p>
    <w:p w:rsidR="00C831F7" w:rsidRPr="00314829" w:rsidRDefault="00C831F7" w:rsidP="00C831F7">
      <w:pPr>
        <w:rPr>
          <w:b/>
          <w:bCs/>
          <w:caps/>
          <w:sz w:val="22"/>
          <w:szCs w:val="22"/>
          <w:lang w:val="en-US" w:eastAsia="en-GB"/>
        </w:rPr>
      </w:pPr>
    </w:p>
    <w:p w:rsidR="00C831F7" w:rsidRPr="00314829" w:rsidRDefault="00C831F7" w:rsidP="00C831F7">
      <w:pPr>
        <w:rPr>
          <w:b/>
          <w:bCs/>
          <w:caps/>
          <w:sz w:val="22"/>
          <w:szCs w:val="22"/>
          <w:lang w:val="en-US" w:eastAsia="en-GB"/>
        </w:rPr>
      </w:pPr>
      <w:r w:rsidRPr="00314829">
        <w:rPr>
          <w:b/>
          <w:bCs/>
          <w:caps/>
          <w:sz w:val="22"/>
          <w:szCs w:val="22"/>
          <w:lang w:val="en-US" w:eastAsia="en-GB"/>
        </w:rPr>
        <w:t>Professional Experience:</w:t>
      </w:r>
    </w:p>
    <w:p w:rsidR="00C831F7" w:rsidRPr="00314829" w:rsidRDefault="006F3B93" w:rsidP="00C831F7">
      <w:pPr>
        <w:tabs>
          <w:tab w:val="left" w:pos="284"/>
          <w:tab w:val="left" w:pos="709"/>
          <w:tab w:val="left" w:pos="851"/>
          <w:tab w:val="left" w:pos="2835"/>
        </w:tabs>
        <w:jc w:val="lowKashida"/>
        <w:rPr>
          <w:b/>
          <w:bCs/>
          <w:sz w:val="22"/>
          <w:szCs w:val="22"/>
          <w:lang w:val="en-US" w:eastAsia="en-GB"/>
        </w:rPr>
      </w:pPr>
      <w:r>
        <w:rPr>
          <w:b/>
          <w:bCs/>
          <w:sz w:val="22"/>
          <w:szCs w:val="22"/>
          <w:lang w:val="en-US" w:eastAsia="en-GB"/>
        </w:rPr>
        <w:t xml:space="preserve">Executive </w:t>
      </w:r>
      <w:r w:rsidR="00C831F7" w:rsidRPr="00314829">
        <w:rPr>
          <w:b/>
          <w:bCs/>
          <w:sz w:val="22"/>
          <w:szCs w:val="22"/>
          <w:lang w:val="en-US" w:eastAsia="en-GB"/>
        </w:rPr>
        <w:t>Partner &amp; Princip</w:t>
      </w:r>
      <w:r w:rsidR="00753C60">
        <w:rPr>
          <w:b/>
          <w:bCs/>
          <w:sz w:val="22"/>
          <w:szCs w:val="22"/>
          <w:lang w:val="en-US" w:eastAsia="en-GB"/>
        </w:rPr>
        <w:t>al</w:t>
      </w:r>
      <w:r w:rsidR="00C831F7" w:rsidRPr="00314829">
        <w:rPr>
          <w:b/>
          <w:bCs/>
          <w:sz w:val="22"/>
          <w:szCs w:val="22"/>
          <w:lang w:val="en-US" w:eastAsia="en-GB"/>
        </w:rPr>
        <w:t xml:space="preserve"> Architect, </w:t>
      </w:r>
      <w:r w:rsidR="00C831F7" w:rsidRPr="00314829">
        <w:rPr>
          <w:b/>
          <w:bCs/>
          <w:sz w:val="22"/>
          <w:szCs w:val="22"/>
          <w:lang w:val="en-US" w:eastAsia="en-GB"/>
        </w:rPr>
        <w:tab/>
      </w:r>
      <w:r w:rsidR="00C831F7" w:rsidRPr="00314829">
        <w:rPr>
          <w:b/>
          <w:bCs/>
          <w:sz w:val="22"/>
          <w:szCs w:val="22"/>
          <w:lang w:val="en-US" w:eastAsia="en-GB"/>
        </w:rPr>
        <w:tab/>
        <w:t xml:space="preserve">SHAFIE-SHERIF BUREAU,   </w:t>
      </w:r>
      <w:r w:rsidR="00C831F7" w:rsidRPr="00314829">
        <w:rPr>
          <w:b/>
          <w:bCs/>
          <w:i/>
          <w:iCs/>
          <w:sz w:val="22"/>
          <w:szCs w:val="22"/>
          <w:lang w:val="en-US" w:eastAsia="en-GB"/>
        </w:rPr>
        <w:t>Architects</w:t>
      </w:r>
    </w:p>
    <w:p w:rsidR="000D4C66" w:rsidRDefault="00C831F7" w:rsidP="00C831F7">
      <w:pPr>
        <w:tabs>
          <w:tab w:val="left" w:pos="284"/>
          <w:tab w:val="left" w:pos="709"/>
          <w:tab w:val="left" w:pos="851"/>
          <w:tab w:val="left" w:pos="2835"/>
        </w:tabs>
        <w:jc w:val="lowKashida"/>
        <w:rPr>
          <w:sz w:val="22"/>
          <w:szCs w:val="22"/>
          <w:lang w:val="en-US" w:eastAsia="en-GB"/>
        </w:rPr>
      </w:pPr>
      <w:r w:rsidRPr="00314829">
        <w:rPr>
          <w:b/>
          <w:bCs/>
          <w:sz w:val="22"/>
          <w:szCs w:val="22"/>
          <w:lang w:val="en-US" w:eastAsia="en-GB"/>
        </w:rPr>
        <w:tab/>
      </w:r>
      <w:r w:rsidRPr="00314829">
        <w:rPr>
          <w:b/>
          <w:bCs/>
          <w:sz w:val="22"/>
          <w:szCs w:val="22"/>
          <w:lang w:val="en-US" w:eastAsia="en-GB"/>
        </w:rPr>
        <w:tab/>
      </w:r>
      <w:r w:rsidRPr="00314829">
        <w:rPr>
          <w:b/>
          <w:bCs/>
          <w:sz w:val="22"/>
          <w:szCs w:val="22"/>
          <w:lang w:val="en-US" w:eastAsia="en-GB"/>
        </w:rPr>
        <w:tab/>
        <w:t>1988-Present,</w:t>
      </w:r>
      <w:r w:rsidRPr="00314829">
        <w:rPr>
          <w:sz w:val="22"/>
          <w:szCs w:val="22"/>
          <w:lang w:val="en-US" w:eastAsia="en-GB"/>
        </w:rPr>
        <w:tab/>
      </w:r>
      <w:r w:rsidRPr="00314829">
        <w:rPr>
          <w:sz w:val="22"/>
          <w:szCs w:val="22"/>
          <w:lang w:val="en-US" w:eastAsia="en-GB"/>
        </w:rPr>
        <w:tab/>
      </w:r>
      <w:r w:rsidRPr="00314829">
        <w:rPr>
          <w:sz w:val="22"/>
          <w:szCs w:val="22"/>
          <w:lang w:val="en-US" w:eastAsia="en-GB"/>
        </w:rPr>
        <w:tab/>
      </w:r>
      <w:r w:rsidRPr="00314829">
        <w:rPr>
          <w:sz w:val="22"/>
          <w:szCs w:val="22"/>
          <w:lang w:val="en-US" w:eastAsia="en-GB"/>
        </w:rPr>
        <w:tab/>
      </w:r>
      <w:r w:rsidR="006F3B93">
        <w:rPr>
          <w:sz w:val="22"/>
          <w:szCs w:val="22"/>
          <w:lang w:val="en-US" w:eastAsia="en-GB"/>
        </w:rPr>
        <w:tab/>
      </w:r>
      <w:r w:rsidRPr="00314829">
        <w:rPr>
          <w:sz w:val="22"/>
          <w:szCs w:val="22"/>
          <w:lang w:val="en-US" w:eastAsia="en-GB"/>
        </w:rPr>
        <w:t xml:space="preserve">Prof. Dr. </w:t>
      </w:r>
      <w:proofErr w:type="spellStart"/>
      <w:r w:rsidRPr="00314829">
        <w:rPr>
          <w:sz w:val="22"/>
          <w:szCs w:val="22"/>
          <w:lang w:val="en-US" w:eastAsia="en-GB"/>
        </w:rPr>
        <w:t>Zakia</w:t>
      </w:r>
      <w:proofErr w:type="spellEnd"/>
      <w:r w:rsidRPr="00314829">
        <w:rPr>
          <w:sz w:val="22"/>
          <w:szCs w:val="22"/>
          <w:lang w:val="en-US" w:eastAsia="en-GB"/>
        </w:rPr>
        <w:t xml:space="preserve"> Shafie, Dr. Ahmed Sherif</w:t>
      </w:r>
    </w:p>
    <w:p w:rsidR="00C831F7" w:rsidRPr="000D4C66" w:rsidRDefault="000D4C66" w:rsidP="000D4C66">
      <w:pPr>
        <w:tabs>
          <w:tab w:val="left" w:pos="284"/>
          <w:tab w:val="left" w:pos="709"/>
          <w:tab w:val="left" w:pos="851"/>
          <w:tab w:val="left" w:pos="2835"/>
        </w:tabs>
        <w:jc w:val="lowKashida"/>
        <w:rPr>
          <w:sz w:val="22"/>
          <w:szCs w:val="22"/>
          <w:lang w:val="en-US" w:eastAsia="en-GB"/>
        </w:rPr>
      </w:pPr>
      <w:r>
        <w:rPr>
          <w:sz w:val="22"/>
          <w:szCs w:val="22"/>
          <w:lang w:val="en-US" w:eastAsia="en-GB"/>
        </w:rPr>
        <w:tab/>
      </w:r>
      <w:r>
        <w:rPr>
          <w:sz w:val="22"/>
          <w:szCs w:val="22"/>
          <w:lang w:val="en-US" w:eastAsia="en-GB"/>
        </w:rPr>
        <w:tab/>
      </w:r>
      <w:r>
        <w:rPr>
          <w:sz w:val="22"/>
          <w:szCs w:val="22"/>
          <w:lang w:val="en-US" w:eastAsia="en-GB"/>
        </w:rPr>
        <w:tab/>
      </w:r>
      <w:r>
        <w:rPr>
          <w:sz w:val="22"/>
          <w:szCs w:val="22"/>
          <w:lang w:val="en-US" w:eastAsia="en-GB"/>
        </w:rPr>
        <w:tab/>
      </w:r>
      <w:r>
        <w:rPr>
          <w:sz w:val="22"/>
          <w:szCs w:val="22"/>
          <w:lang w:val="en-US" w:eastAsia="en-GB"/>
        </w:rPr>
        <w:tab/>
      </w:r>
      <w:r>
        <w:rPr>
          <w:sz w:val="22"/>
          <w:szCs w:val="22"/>
          <w:lang w:val="en-US" w:eastAsia="en-GB"/>
        </w:rPr>
        <w:tab/>
      </w:r>
      <w:r>
        <w:rPr>
          <w:sz w:val="22"/>
          <w:szCs w:val="22"/>
          <w:lang w:val="en-US" w:eastAsia="en-GB"/>
        </w:rPr>
        <w:tab/>
      </w:r>
      <w:r>
        <w:rPr>
          <w:sz w:val="22"/>
          <w:szCs w:val="22"/>
          <w:lang w:val="en-US" w:eastAsia="en-GB"/>
        </w:rPr>
        <w:tab/>
      </w:r>
      <w:hyperlink r:id="rId14" w:history="1">
        <w:r w:rsidRPr="00A223EC">
          <w:rPr>
            <w:rStyle w:val="Hyperlink"/>
            <w:sz w:val="22"/>
            <w:szCs w:val="22"/>
            <w:lang w:val="en-US" w:eastAsia="en-GB"/>
          </w:rPr>
          <w:t>www.sh-sh-b.com</w:t>
        </w:r>
      </w:hyperlink>
    </w:p>
    <w:p w:rsidR="00C831F7" w:rsidRPr="00314829" w:rsidRDefault="00C831F7" w:rsidP="006F3B93">
      <w:pPr>
        <w:tabs>
          <w:tab w:val="left" w:pos="284"/>
        </w:tabs>
        <w:jc w:val="lowKashida"/>
        <w:rPr>
          <w:i/>
          <w:iCs/>
          <w:sz w:val="22"/>
          <w:szCs w:val="22"/>
          <w:lang w:val="en-US" w:eastAsia="en-GB"/>
        </w:rPr>
      </w:pPr>
      <w:r w:rsidRPr="00314829">
        <w:rPr>
          <w:i/>
          <w:iCs/>
          <w:sz w:val="22"/>
          <w:szCs w:val="22"/>
          <w:lang w:val="en-US" w:eastAsia="en-GB"/>
        </w:rPr>
        <w:t>Projects Include:</w:t>
      </w:r>
    </w:p>
    <w:p w:rsidR="00C831F7" w:rsidRPr="00314829" w:rsidRDefault="00C831F7" w:rsidP="00C831F7">
      <w:pPr>
        <w:rPr>
          <w:b/>
          <w:bCs/>
          <w:caps/>
          <w:sz w:val="22"/>
          <w:szCs w:val="22"/>
          <w:u w:val="single"/>
          <w:lang w:val="en-US" w:eastAsia="en-GB"/>
        </w:rPr>
      </w:pPr>
      <w:r w:rsidRPr="00314829">
        <w:rPr>
          <w:b/>
          <w:bCs/>
          <w:caps/>
          <w:sz w:val="22"/>
          <w:szCs w:val="22"/>
          <w:u w:val="single"/>
          <w:lang w:val="en-US" w:eastAsia="en-GB"/>
        </w:rPr>
        <w:t>Hospital and healthcare Buildings</w:t>
      </w:r>
    </w:p>
    <w:p w:rsidR="00C831F7" w:rsidRPr="00314829" w:rsidRDefault="00C831F7" w:rsidP="00C831F7">
      <w:pPr>
        <w:rPr>
          <w:b/>
          <w:bCs/>
          <w:sz w:val="22"/>
          <w:szCs w:val="22"/>
          <w:lang w:val="en-US" w:eastAsia="en-GB"/>
        </w:rPr>
      </w:pPr>
    </w:p>
    <w:p w:rsidR="00753C60" w:rsidRDefault="001D038E" w:rsidP="001D038E">
      <w:pPr>
        <w:rPr>
          <w:b/>
          <w:bCs/>
          <w:sz w:val="22"/>
          <w:szCs w:val="22"/>
          <w:lang w:val="en-US" w:eastAsia="en-GB"/>
        </w:rPr>
      </w:pPr>
      <w:r>
        <w:rPr>
          <w:b/>
          <w:bCs/>
          <w:sz w:val="22"/>
          <w:szCs w:val="22"/>
          <w:lang w:val="en-US" w:eastAsia="en-GB"/>
        </w:rPr>
        <w:t>King Saud Medical City, Tower III Hospital-480 beds, Saudi Arabia</w:t>
      </w:r>
      <w:r w:rsidR="00753C60">
        <w:rPr>
          <w:b/>
          <w:bCs/>
          <w:sz w:val="22"/>
          <w:szCs w:val="22"/>
          <w:lang w:val="en-US" w:eastAsia="en-GB"/>
        </w:rPr>
        <w:tab/>
      </w:r>
      <w:r w:rsidR="00753C60" w:rsidRPr="003B0A96">
        <w:rPr>
          <w:sz w:val="22"/>
          <w:szCs w:val="22"/>
          <w:lang w:val="en-US" w:eastAsia="en-GB"/>
        </w:rPr>
        <w:t>(201</w:t>
      </w:r>
      <w:r w:rsidR="00753C60">
        <w:rPr>
          <w:sz w:val="22"/>
          <w:szCs w:val="22"/>
          <w:lang w:val="en-US" w:eastAsia="en-GB"/>
        </w:rPr>
        <w:t>4-2015</w:t>
      </w:r>
      <w:r w:rsidR="00753C60" w:rsidRPr="003B0A96">
        <w:rPr>
          <w:sz w:val="22"/>
          <w:szCs w:val="22"/>
          <w:lang w:val="en-US" w:eastAsia="en-GB"/>
        </w:rPr>
        <w:t>)</w:t>
      </w:r>
    </w:p>
    <w:p w:rsidR="00753C60" w:rsidRPr="00314829" w:rsidRDefault="001D038E" w:rsidP="000D2D0B">
      <w:pPr>
        <w:pStyle w:val="BodyTextIndent"/>
        <w:spacing w:after="0"/>
        <w:ind w:firstLine="437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>F</w:t>
      </w:r>
      <w:r w:rsidRPr="00314829">
        <w:rPr>
          <w:i/>
          <w:iCs/>
          <w:sz w:val="18"/>
          <w:szCs w:val="18"/>
          <w:lang w:val="en-US"/>
        </w:rPr>
        <w:t>inal design and tender documents</w:t>
      </w:r>
      <w:r w:rsidR="000D2D0B">
        <w:rPr>
          <w:i/>
          <w:iCs/>
          <w:sz w:val="18"/>
          <w:szCs w:val="18"/>
          <w:lang w:val="en-US"/>
        </w:rPr>
        <w:t xml:space="preserve"> following concept design and design development by HDR</w:t>
      </w:r>
    </w:p>
    <w:p w:rsidR="00753C60" w:rsidRDefault="00753C60" w:rsidP="00753C60">
      <w:pPr>
        <w:rPr>
          <w:b/>
          <w:bCs/>
          <w:sz w:val="22"/>
          <w:szCs w:val="22"/>
          <w:lang w:val="en-US" w:eastAsia="en-GB"/>
        </w:rPr>
      </w:pPr>
      <w:r>
        <w:rPr>
          <w:b/>
          <w:bCs/>
          <w:sz w:val="22"/>
          <w:szCs w:val="22"/>
          <w:lang w:val="en-US" w:eastAsia="en-GB"/>
        </w:rPr>
        <w:t>Pharos University Teaching/Private Hospital 200 beds, Alex., Egypt</w:t>
      </w:r>
      <w:r>
        <w:rPr>
          <w:b/>
          <w:bCs/>
          <w:sz w:val="22"/>
          <w:szCs w:val="22"/>
          <w:lang w:val="en-US" w:eastAsia="en-GB"/>
        </w:rPr>
        <w:tab/>
      </w:r>
      <w:r w:rsidRPr="003B0A96">
        <w:rPr>
          <w:sz w:val="22"/>
          <w:szCs w:val="22"/>
          <w:lang w:val="en-US" w:eastAsia="en-GB"/>
        </w:rPr>
        <w:t>(201</w:t>
      </w:r>
      <w:r>
        <w:rPr>
          <w:sz w:val="22"/>
          <w:szCs w:val="22"/>
          <w:lang w:val="en-US" w:eastAsia="en-GB"/>
        </w:rPr>
        <w:t>4-2015</w:t>
      </w:r>
      <w:r w:rsidRPr="003B0A96">
        <w:rPr>
          <w:sz w:val="22"/>
          <w:szCs w:val="22"/>
          <w:lang w:val="en-US" w:eastAsia="en-GB"/>
        </w:rPr>
        <w:t>)</w:t>
      </w:r>
    </w:p>
    <w:p w:rsidR="00753C60" w:rsidRPr="00314829" w:rsidRDefault="00753C60" w:rsidP="00465B16">
      <w:pPr>
        <w:pStyle w:val="BodyTextIndent"/>
        <w:tabs>
          <w:tab w:val="left" w:pos="4020"/>
        </w:tabs>
        <w:spacing w:after="0"/>
        <w:ind w:firstLine="426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>Programming</w:t>
      </w:r>
      <w:r w:rsidR="00E36DB3">
        <w:rPr>
          <w:i/>
          <w:iCs/>
          <w:sz w:val="18"/>
          <w:szCs w:val="18"/>
          <w:lang w:val="en-US"/>
        </w:rPr>
        <w:t xml:space="preserve"> and pre-</w:t>
      </w:r>
      <w:r>
        <w:rPr>
          <w:i/>
          <w:iCs/>
          <w:sz w:val="18"/>
          <w:szCs w:val="18"/>
          <w:lang w:val="en-US"/>
        </w:rPr>
        <w:t>schematic Design</w:t>
      </w:r>
      <w:r w:rsidR="00465B16">
        <w:rPr>
          <w:i/>
          <w:iCs/>
          <w:sz w:val="18"/>
          <w:szCs w:val="18"/>
          <w:lang w:val="en-US"/>
        </w:rPr>
        <w:tab/>
      </w:r>
    </w:p>
    <w:p w:rsidR="004E5A8E" w:rsidRDefault="004E5A8E" w:rsidP="004E5A8E">
      <w:pPr>
        <w:rPr>
          <w:b/>
          <w:bCs/>
          <w:sz w:val="22"/>
          <w:szCs w:val="22"/>
          <w:lang w:val="en-US" w:eastAsia="en-GB"/>
        </w:rPr>
      </w:pPr>
      <w:r>
        <w:rPr>
          <w:b/>
          <w:bCs/>
          <w:sz w:val="22"/>
          <w:szCs w:val="22"/>
          <w:lang w:val="en-US" w:eastAsia="en-GB"/>
        </w:rPr>
        <w:t>Pharos University College of Medicine, Alex., Egypt</w:t>
      </w:r>
      <w:r>
        <w:rPr>
          <w:b/>
          <w:bCs/>
          <w:sz w:val="22"/>
          <w:szCs w:val="22"/>
          <w:lang w:val="en-US" w:eastAsia="en-GB"/>
        </w:rPr>
        <w:tab/>
      </w:r>
      <w:r>
        <w:rPr>
          <w:b/>
          <w:bCs/>
          <w:sz w:val="22"/>
          <w:szCs w:val="22"/>
          <w:lang w:val="en-US" w:eastAsia="en-GB"/>
        </w:rPr>
        <w:tab/>
      </w:r>
      <w:r>
        <w:rPr>
          <w:b/>
          <w:bCs/>
          <w:sz w:val="22"/>
          <w:szCs w:val="22"/>
          <w:lang w:val="en-US" w:eastAsia="en-GB"/>
        </w:rPr>
        <w:tab/>
      </w:r>
      <w:r w:rsidRPr="003B0A96">
        <w:rPr>
          <w:sz w:val="22"/>
          <w:szCs w:val="22"/>
          <w:lang w:val="en-US" w:eastAsia="en-GB"/>
        </w:rPr>
        <w:t>(201</w:t>
      </w:r>
      <w:r>
        <w:rPr>
          <w:sz w:val="22"/>
          <w:szCs w:val="22"/>
          <w:lang w:val="en-US" w:eastAsia="en-GB"/>
        </w:rPr>
        <w:t>4-2015</w:t>
      </w:r>
      <w:r w:rsidRPr="003B0A96">
        <w:rPr>
          <w:sz w:val="22"/>
          <w:szCs w:val="22"/>
          <w:lang w:val="en-US" w:eastAsia="en-GB"/>
        </w:rPr>
        <w:t>)</w:t>
      </w:r>
    </w:p>
    <w:p w:rsidR="00E36DB3" w:rsidRPr="00314829" w:rsidRDefault="00E36DB3" w:rsidP="00E36DB3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>Programming and pre-schematic Design</w:t>
      </w:r>
    </w:p>
    <w:p w:rsidR="003B0A96" w:rsidRDefault="003B0A96" w:rsidP="003B0A96">
      <w:pPr>
        <w:rPr>
          <w:b/>
          <w:bCs/>
          <w:sz w:val="22"/>
          <w:szCs w:val="22"/>
          <w:lang w:val="en-US" w:eastAsia="en-GB"/>
        </w:rPr>
      </w:pPr>
      <w:r>
        <w:rPr>
          <w:b/>
          <w:bCs/>
          <w:sz w:val="22"/>
          <w:szCs w:val="22"/>
          <w:lang w:val="en-US" w:eastAsia="en-GB"/>
        </w:rPr>
        <w:t>Al-Azhar University Specialize</w:t>
      </w:r>
      <w:r w:rsidR="00806C9B">
        <w:rPr>
          <w:b/>
          <w:bCs/>
          <w:sz w:val="22"/>
          <w:szCs w:val="22"/>
          <w:lang w:val="en-US" w:eastAsia="en-GB"/>
        </w:rPr>
        <w:t>d</w:t>
      </w:r>
      <w:r>
        <w:rPr>
          <w:b/>
          <w:bCs/>
          <w:sz w:val="22"/>
          <w:szCs w:val="22"/>
          <w:lang w:val="en-US" w:eastAsia="en-GB"/>
        </w:rPr>
        <w:t xml:space="preserve"> Hospital- 500 Beds, Cairo, Egypt </w:t>
      </w:r>
      <w:r>
        <w:rPr>
          <w:b/>
          <w:bCs/>
          <w:sz w:val="22"/>
          <w:szCs w:val="22"/>
          <w:lang w:val="en-US" w:eastAsia="en-GB"/>
        </w:rPr>
        <w:tab/>
      </w:r>
      <w:r w:rsidRPr="003B0A96">
        <w:rPr>
          <w:sz w:val="22"/>
          <w:szCs w:val="22"/>
          <w:lang w:val="en-US" w:eastAsia="en-GB"/>
        </w:rPr>
        <w:t>(2013-2014)</w:t>
      </w:r>
    </w:p>
    <w:p w:rsidR="003B0A96" w:rsidRDefault="003B0A96" w:rsidP="003B0A96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 xml:space="preserve">Redesign diagnostic and Therapeutic facilities: </w:t>
      </w:r>
    </w:p>
    <w:p w:rsidR="003B0A96" w:rsidRPr="00314829" w:rsidRDefault="003B0A96" w:rsidP="001D038E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  <w:r w:rsidRPr="00314829">
        <w:rPr>
          <w:i/>
          <w:iCs/>
          <w:sz w:val="18"/>
          <w:szCs w:val="18"/>
          <w:lang w:val="en-US"/>
        </w:rPr>
        <w:t>Programming, schematic Design, final design and tender documents</w:t>
      </w:r>
    </w:p>
    <w:p w:rsidR="009A5604" w:rsidRPr="009A5604" w:rsidRDefault="009A5604" w:rsidP="009A5604">
      <w:pPr>
        <w:rPr>
          <w:sz w:val="22"/>
          <w:szCs w:val="22"/>
          <w:lang w:val="en-US" w:eastAsia="en-GB"/>
        </w:rPr>
      </w:pPr>
      <w:proofErr w:type="spellStart"/>
      <w:r>
        <w:rPr>
          <w:b/>
          <w:bCs/>
          <w:sz w:val="22"/>
          <w:szCs w:val="22"/>
          <w:lang w:val="en-US" w:eastAsia="en-GB"/>
        </w:rPr>
        <w:t>Soliman</w:t>
      </w:r>
      <w:proofErr w:type="spellEnd"/>
      <w:r>
        <w:rPr>
          <w:b/>
          <w:bCs/>
          <w:sz w:val="22"/>
          <w:szCs w:val="22"/>
          <w:lang w:val="en-US" w:eastAsia="en-GB"/>
        </w:rPr>
        <w:t xml:space="preserve"> Al- </w:t>
      </w:r>
      <w:proofErr w:type="spellStart"/>
      <w:r>
        <w:rPr>
          <w:b/>
          <w:bCs/>
          <w:sz w:val="22"/>
          <w:szCs w:val="22"/>
          <w:lang w:val="en-US" w:eastAsia="en-GB"/>
        </w:rPr>
        <w:t>Rajhi</w:t>
      </w:r>
      <w:proofErr w:type="spellEnd"/>
      <w:r>
        <w:rPr>
          <w:b/>
          <w:bCs/>
          <w:sz w:val="22"/>
          <w:szCs w:val="22"/>
          <w:lang w:val="en-US" w:eastAsia="en-GB"/>
        </w:rPr>
        <w:t xml:space="preserve"> 300 Bed Teaching Hospital, Riyadh, Saudi Arabia</w:t>
      </w:r>
      <w:r>
        <w:rPr>
          <w:b/>
          <w:bCs/>
          <w:sz w:val="22"/>
          <w:szCs w:val="22"/>
          <w:lang w:val="en-US" w:eastAsia="en-GB"/>
        </w:rPr>
        <w:tab/>
      </w:r>
      <w:r>
        <w:rPr>
          <w:sz w:val="22"/>
          <w:szCs w:val="22"/>
          <w:lang w:val="en-US" w:eastAsia="en-GB"/>
        </w:rPr>
        <w:t>(2013-2014)</w:t>
      </w:r>
    </w:p>
    <w:p w:rsidR="009A5604" w:rsidRPr="00314829" w:rsidRDefault="009A5604" w:rsidP="009A5604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 xml:space="preserve">Review of </w:t>
      </w:r>
      <w:r w:rsidRPr="00314829">
        <w:rPr>
          <w:i/>
          <w:iCs/>
          <w:sz w:val="18"/>
          <w:szCs w:val="18"/>
          <w:lang w:val="en-US"/>
        </w:rPr>
        <w:t xml:space="preserve">Design </w:t>
      </w:r>
      <w:r w:rsidR="000D2D0B">
        <w:rPr>
          <w:i/>
          <w:iCs/>
          <w:sz w:val="18"/>
          <w:szCs w:val="18"/>
          <w:lang w:val="en-US"/>
        </w:rPr>
        <w:t xml:space="preserve">by </w:t>
      </w:r>
      <w:proofErr w:type="spellStart"/>
      <w:r w:rsidR="000D2D0B">
        <w:rPr>
          <w:i/>
          <w:iCs/>
          <w:sz w:val="18"/>
          <w:szCs w:val="18"/>
          <w:lang w:val="en-US"/>
        </w:rPr>
        <w:t>SaudConsult</w:t>
      </w:r>
      <w:proofErr w:type="spellEnd"/>
    </w:p>
    <w:p w:rsidR="009E561E" w:rsidRDefault="009E561E" w:rsidP="009A5604">
      <w:pPr>
        <w:rPr>
          <w:b/>
          <w:bCs/>
          <w:sz w:val="22"/>
          <w:szCs w:val="22"/>
          <w:lang w:val="en-US" w:eastAsia="en-GB"/>
        </w:rPr>
      </w:pPr>
      <w:proofErr w:type="spellStart"/>
      <w:r>
        <w:rPr>
          <w:b/>
          <w:bCs/>
          <w:sz w:val="22"/>
          <w:szCs w:val="22"/>
          <w:lang w:val="en-US" w:eastAsia="en-GB"/>
        </w:rPr>
        <w:t>Resala</w:t>
      </w:r>
      <w:proofErr w:type="spellEnd"/>
      <w:r>
        <w:rPr>
          <w:b/>
          <w:bCs/>
          <w:sz w:val="22"/>
          <w:szCs w:val="22"/>
          <w:lang w:val="en-US" w:eastAsia="en-GB"/>
        </w:rPr>
        <w:t xml:space="preserve"> Charity 60 Bed Children Hospital, </w:t>
      </w:r>
      <w:proofErr w:type="spellStart"/>
      <w:r>
        <w:rPr>
          <w:b/>
          <w:bCs/>
          <w:sz w:val="22"/>
          <w:szCs w:val="22"/>
          <w:lang w:val="en-US" w:eastAsia="en-GB"/>
        </w:rPr>
        <w:t>Mokkatam</w:t>
      </w:r>
      <w:proofErr w:type="spellEnd"/>
      <w:r>
        <w:rPr>
          <w:b/>
          <w:bCs/>
          <w:sz w:val="22"/>
          <w:szCs w:val="22"/>
          <w:lang w:val="en-US" w:eastAsia="en-GB"/>
        </w:rPr>
        <w:t xml:space="preserve">, Cairo, Egypt </w:t>
      </w:r>
      <w:r>
        <w:rPr>
          <w:b/>
          <w:bCs/>
          <w:sz w:val="22"/>
          <w:szCs w:val="22"/>
          <w:lang w:val="en-US" w:eastAsia="en-GB"/>
        </w:rPr>
        <w:tab/>
      </w:r>
      <w:r w:rsidRPr="009E561E">
        <w:rPr>
          <w:sz w:val="22"/>
          <w:szCs w:val="22"/>
          <w:lang w:val="en-US" w:eastAsia="en-GB"/>
        </w:rPr>
        <w:t>(2013-2014)</w:t>
      </w:r>
    </w:p>
    <w:p w:rsidR="009E561E" w:rsidRPr="00314829" w:rsidRDefault="009E561E" w:rsidP="009E561E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  <w:r w:rsidRPr="00314829">
        <w:rPr>
          <w:i/>
          <w:iCs/>
          <w:sz w:val="18"/>
          <w:szCs w:val="18"/>
          <w:lang w:val="en-US"/>
        </w:rPr>
        <w:t>Programming, schematic Design, final design and tender documents</w:t>
      </w:r>
    </w:p>
    <w:p w:rsidR="00425759" w:rsidRDefault="00425759" w:rsidP="00BC38C0">
      <w:pPr>
        <w:rPr>
          <w:b/>
          <w:bCs/>
          <w:sz w:val="22"/>
          <w:szCs w:val="22"/>
          <w:lang w:val="en-US" w:eastAsia="en-GB"/>
        </w:rPr>
      </w:pPr>
      <w:proofErr w:type="spellStart"/>
      <w:r>
        <w:rPr>
          <w:b/>
          <w:bCs/>
          <w:sz w:val="22"/>
          <w:szCs w:val="22"/>
          <w:lang w:val="en-US" w:eastAsia="en-GB"/>
        </w:rPr>
        <w:t>Lamset</w:t>
      </w:r>
      <w:proofErr w:type="spellEnd"/>
      <w:r>
        <w:rPr>
          <w:b/>
          <w:bCs/>
          <w:sz w:val="22"/>
          <w:szCs w:val="22"/>
          <w:lang w:val="en-US" w:eastAsia="en-GB"/>
        </w:rPr>
        <w:t xml:space="preserve"> Amal 50 Bed General Hospital, </w:t>
      </w:r>
      <w:r w:rsidR="00BC38C0">
        <w:rPr>
          <w:b/>
          <w:bCs/>
          <w:sz w:val="22"/>
          <w:szCs w:val="22"/>
          <w:lang w:val="en-US" w:eastAsia="en-GB"/>
        </w:rPr>
        <w:t>6</w:t>
      </w:r>
      <w:r w:rsidR="00BC38C0" w:rsidRPr="00BC38C0">
        <w:rPr>
          <w:b/>
          <w:bCs/>
          <w:sz w:val="22"/>
          <w:szCs w:val="22"/>
          <w:vertAlign w:val="superscript"/>
          <w:lang w:val="en-US" w:eastAsia="en-GB"/>
        </w:rPr>
        <w:t>th</w:t>
      </w:r>
      <w:r w:rsidR="00BC38C0">
        <w:rPr>
          <w:b/>
          <w:bCs/>
          <w:sz w:val="22"/>
          <w:szCs w:val="22"/>
          <w:lang w:val="en-US" w:eastAsia="en-GB"/>
        </w:rPr>
        <w:t xml:space="preserve"> of October City, </w:t>
      </w:r>
      <w:r>
        <w:rPr>
          <w:b/>
          <w:bCs/>
          <w:sz w:val="22"/>
          <w:szCs w:val="22"/>
          <w:lang w:val="en-US" w:eastAsia="en-GB"/>
        </w:rPr>
        <w:t>Egypt</w:t>
      </w:r>
      <w:r>
        <w:rPr>
          <w:b/>
          <w:bCs/>
          <w:sz w:val="22"/>
          <w:szCs w:val="22"/>
          <w:lang w:val="en-US" w:eastAsia="en-GB"/>
        </w:rPr>
        <w:tab/>
      </w:r>
      <w:r w:rsidRPr="00425759">
        <w:rPr>
          <w:sz w:val="22"/>
          <w:szCs w:val="22"/>
          <w:lang w:val="en-US" w:eastAsia="en-GB"/>
        </w:rPr>
        <w:t>(2012-2013)</w:t>
      </w:r>
    </w:p>
    <w:p w:rsidR="00CC4E5C" w:rsidRPr="00314829" w:rsidRDefault="00CC4E5C" w:rsidP="00CC4E5C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  <w:r w:rsidRPr="00314829">
        <w:rPr>
          <w:i/>
          <w:iCs/>
          <w:sz w:val="18"/>
          <w:szCs w:val="18"/>
          <w:lang w:val="en-US"/>
        </w:rPr>
        <w:t>Programming, schematic Design, final design and tender documents</w:t>
      </w:r>
    </w:p>
    <w:p w:rsidR="002537FE" w:rsidRDefault="002537FE" w:rsidP="002F3BD1">
      <w:pPr>
        <w:rPr>
          <w:sz w:val="22"/>
          <w:szCs w:val="22"/>
          <w:lang w:val="en-US" w:eastAsia="en-GB"/>
        </w:rPr>
      </w:pPr>
      <w:proofErr w:type="spellStart"/>
      <w:r>
        <w:rPr>
          <w:b/>
          <w:bCs/>
          <w:sz w:val="22"/>
          <w:szCs w:val="22"/>
          <w:lang w:val="en-US" w:eastAsia="en-GB"/>
        </w:rPr>
        <w:t>Alorouba</w:t>
      </w:r>
      <w:proofErr w:type="spellEnd"/>
      <w:r>
        <w:rPr>
          <w:b/>
          <w:bCs/>
          <w:sz w:val="22"/>
          <w:szCs w:val="22"/>
          <w:lang w:val="en-US" w:eastAsia="en-GB"/>
        </w:rPr>
        <w:t xml:space="preserve"> 120 Bed General Hospital, Riyadh, Saudi Arabia</w:t>
      </w:r>
      <w:r w:rsidRPr="002537FE">
        <w:rPr>
          <w:sz w:val="22"/>
          <w:szCs w:val="22"/>
          <w:lang w:val="en-US" w:eastAsia="en-GB"/>
        </w:rPr>
        <w:tab/>
      </w:r>
      <w:r w:rsidRPr="002537FE">
        <w:rPr>
          <w:sz w:val="22"/>
          <w:szCs w:val="22"/>
          <w:lang w:val="en-US" w:eastAsia="en-GB"/>
        </w:rPr>
        <w:tab/>
      </w:r>
      <w:r w:rsidR="002F3BD1" w:rsidRPr="002537FE">
        <w:rPr>
          <w:sz w:val="22"/>
          <w:szCs w:val="22"/>
          <w:lang w:val="en-US" w:eastAsia="en-GB"/>
        </w:rPr>
        <w:t>(2012 – 2013)</w:t>
      </w:r>
    </w:p>
    <w:p w:rsidR="00FE27EB" w:rsidRPr="00314829" w:rsidRDefault="00FE27EB" w:rsidP="00967214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  <w:r w:rsidRPr="00314829">
        <w:rPr>
          <w:i/>
          <w:iCs/>
          <w:sz w:val="18"/>
          <w:szCs w:val="18"/>
          <w:lang w:val="en-US"/>
        </w:rPr>
        <w:t>Programming schematic design, final arch design</w:t>
      </w:r>
    </w:p>
    <w:p w:rsidR="002537FE" w:rsidRPr="00314829" w:rsidRDefault="002537FE" w:rsidP="00FE27EB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  <w:r w:rsidRPr="00314829">
        <w:rPr>
          <w:i/>
          <w:iCs/>
          <w:sz w:val="18"/>
          <w:szCs w:val="18"/>
          <w:lang w:val="en-US"/>
        </w:rPr>
        <w:t xml:space="preserve">(in collaboration with </w:t>
      </w:r>
      <w:r w:rsidR="00BB5624">
        <w:rPr>
          <w:i/>
          <w:iCs/>
          <w:sz w:val="18"/>
          <w:szCs w:val="18"/>
          <w:lang w:val="en-US"/>
        </w:rPr>
        <w:t xml:space="preserve">Al </w:t>
      </w:r>
      <w:proofErr w:type="spellStart"/>
      <w:r w:rsidR="00BB5624">
        <w:rPr>
          <w:i/>
          <w:iCs/>
          <w:sz w:val="18"/>
          <w:szCs w:val="18"/>
          <w:lang w:val="en-US"/>
        </w:rPr>
        <w:t>Moubarak</w:t>
      </w:r>
      <w:proofErr w:type="spellEnd"/>
      <w:r w:rsidRPr="00314829">
        <w:rPr>
          <w:i/>
          <w:iCs/>
          <w:sz w:val="18"/>
          <w:szCs w:val="18"/>
          <w:lang w:val="en-US"/>
        </w:rPr>
        <w:t xml:space="preserve"> Consulting Office)</w:t>
      </w:r>
    </w:p>
    <w:p w:rsidR="002F3BD1" w:rsidRDefault="002F3BD1" w:rsidP="00BC38C0">
      <w:pPr>
        <w:rPr>
          <w:b/>
          <w:bCs/>
          <w:sz w:val="22"/>
          <w:szCs w:val="22"/>
          <w:lang w:eastAsia="en-GB"/>
        </w:rPr>
      </w:pPr>
      <w:r w:rsidRPr="002F3BD1">
        <w:rPr>
          <w:b/>
          <w:bCs/>
          <w:sz w:val="22"/>
          <w:szCs w:val="22"/>
          <w:lang w:eastAsia="en-GB"/>
        </w:rPr>
        <w:t>Alexandria Urology and Nephrology 60-Bed Hospital</w:t>
      </w:r>
      <w:r>
        <w:rPr>
          <w:b/>
          <w:bCs/>
          <w:sz w:val="22"/>
          <w:szCs w:val="22"/>
          <w:lang w:eastAsia="en-GB"/>
        </w:rPr>
        <w:t xml:space="preserve">, </w:t>
      </w:r>
      <w:r w:rsidR="007052E0">
        <w:rPr>
          <w:b/>
          <w:bCs/>
          <w:sz w:val="22"/>
          <w:szCs w:val="22"/>
          <w:lang w:eastAsia="en-GB"/>
        </w:rPr>
        <w:t xml:space="preserve">Alex., </w:t>
      </w:r>
      <w:r>
        <w:rPr>
          <w:b/>
          <w:bCs/>
          <w:sz w:val="22"/>
          <w:szCs w:val="22"/>
          <w:lang w:eastAsia="en-GB"/>
        </w:rPr>
        <w:t>Egypt</w:t>
      </w:r>
      <w:r>
        <w:rPr>
          <w:b/>
          <w:bCs/>
          <w:sz w:val="22"/>
          <w:szCs w:val="22"/>
          <w:lang w:eastAsia="en-GB"/>
        </w:rPr>
        <w:tab/>
      </w:r>
      <w:r w:rsidRPr="002537FE">
        <w:rPr>
          <w:sz w:val="22"/>
          <w:szCs w:val="22"/>
          <w:lang w:val="en-US" w:eastAsia="en-GB"/>
        </w:rPr>
        <w:t>(2012 – 2013)</w:t>
      </w:r>
    </w:p>
    <w:p w:rsidR="002F3BD1" w:rsidRPr="00314829" w:rsidRDefault="002F3BD1" w:rsidP="002F3BD1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  <w:r w:rsidRPr="00314829">
        <w:rPr>
          <w:i/>
          <w:iCs/>
          <w:sz w:val="18"/>
          <w:szCs w:val="18"/>
          <w:lang w:val="en-US"/>
        </w:rPr>
        <w:t>Programming, schematic Design, final design and tender documents</w:t>
      </w:r>
    </w:p>
    <w:p w:rsidR="00CC4B63" w:rsidRDefault="004B689B" w:rsidP="00CC4B63">
      <w:pPr>
        <w:rPr>
          <w:b/>
          <w:bCs/>
          <w:sz w:val="22"/>
          <w:szCs w:val="22"/>
          <w:lang w:eastAsia="en-GB"/>
        </w:rPr>
      </w:pPr>
      <w:r>
        <w:rPr>
          <w:b/>
          <w:bCs/>
          <w:sz w:val="22"/>
          <w:szCs w:val="22"/>
          <w:lang w:eastAsia="en-GB"/>
        </w:rPr>
        <w:t>International Hospital o</w:t>
      </w:r>
      <w:r w:rsidR="00CC4B63" w:rsidRPr="00CC4B63">
        <w:rPr>
          <w:b/>
          <w:bCs/>
          <w:sz w:val="22"/>
          <w:szCs w:val="22"/>
          <w:lang w:eastAsia="en-GB"/>
        </w:rPr>
        <w:t xml:space="preserve">f </w:t>
      </w:r>
      <w:r w:rsidR="00CC4B63">
        <w:rPr>
          <w:b/>
          <w:bCs/>
          <w:sz w:val="22"/>
          <w:szCs w:val="22"/>
          <w:lang w:eastAsia="en-GB"/>
        </w:rPr>
        <w:t>New Cairo, 70-Bed, New Cairo Egypt</w:t>
      </w:r>
      <w:r w:rsidR="00CC4B63">
        <w:rPr>
          <w:b/>
          <w:bCs/>
          <w:sz w:val="22"/>
          <w:szCs w:val="22"/>
          <w:lang w:eastAsia="en-GB"/>
        </w:rPr>
        <w:tab/>
      </w:r>
      <w:r w:rsidR="00CC4B63" w:rsidRPr="002537FE">
        <w:rPr>
          <w:sz w:val="22"/>
          <w:szCs w:val="22"/>
          <w:lang w:val="en-US" w:eastAsia="en-GB"/>
        </w:rPr>
        <w:t>(2012 – 2013)</w:t>
      </w:r>
    </w:p>
    <w:p w:rsidR="00CC4B63" w:rsidRPr="00314829" w:rsidRDefault="00CC4B63" w:rsidP="00D00766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  <w:r w:rsidRPr="00314829">
        <w:rPr>
          <w:i/>
          <w:iCs/>
          <w:sz w:val="18"/>
          <w:szCs w:val="18"/>
          <w:lang w:val="en-US"/>
        </w:rPr>
        <w:t>Programming, schematic Des</w:t>
      </w:r>
      <w:r w:rsidR="00D00766">
        <w:rPr>
          <w:i/>
          <w:iCs/>
          <w:sz w:val="18"/>
          <w:szCs w:val="18"/>
          <w:lang w:val="en-US"/>
        </w:rPr>
        <w:t xml:space="preserve">ign, final design, </w:t>
      </w:r>
      <w:r w:rsidRPr="00314829">
        <w:rPr>
          <w:i/>
          <w:iCs/>
          <w:sz w:val="18"/>
          <w:szCs w:val="18"/>
          <w:lang w:val="en-US"/>
        </w:rPr>
        <w:t xml:space="preserve">tender </w:t>
      </w:r>
      <w:r w:rsidR="00D00766" w:rsidRPr="00314829">
        <w:rPr>
          <w:i/>
          <w:iCs/>
          <w:sz w:val="18"/>
          <w:szCs w:val="18"/>
          <w:lang w:val="en-US"/>
        </w:rPr>
        <w:t>documents</w:t>
      </w:r>
      <w:r w:rsidR="00D00766">
        <w:rPr>
          <w:i/>
          <w:iCs/>
          <w:sz w:val="18"/>
          <w:szCs w:val="18"/>
          <w:lang w:val="en-US"/>
        </w:rPr>
        <w:t xml:space="preserve"> and construction supervision</w:t>
      </w:r>
    </w:p>
    <w:p w:rsidR="00FE27EB" w:rsidRDefault="00FE27EB" w:rsidP="005D6EB7">
      <w:pPr>
        <w:rPr>
          <w:sz w:val="22"/>
          <w:szCs w:val="22"/>
          <w:lang w:val="en-US" w:eastAsia="en-GB"/>
        </w:rPr>
      </w:pPr>
      <w:r>
        <w:rPr>
          <w:b/>
          <w:bCs/>
          <w:sz w:val="22"/>
          <w:szCs w:val="22"/>
          <w:lang w:val="en-US" w:eastAsia="en-GB"/>
        </w:rPr>
        <w:t xml:space="preserve">Al </w:t>
      </w:r>
      <w:r w:rsidR="00CC4E5C">
        <w:rPr>
          <w:b/>
          <w:bCs/>
          <w:sz w:val="22"/>
          <w:szCs w:val="22"/>
          <w:lang w:val="en-US" w:eastAsia="en-GB"/>
        </w:rPr>
        <w:t xml:space="preserve">Fanateer200 Bed </w:t>
      </w:r>
      <w:r>
        <w:rPr>
          <w:b/>
          <w:bCs/>
          <w:sz w:val="22"/>
          <w:szCs w:val="22"/>
          <w:lang w:val="en-US" w:eastAsia="en-GB"/>
        </w:rPr>
        <w:t xml:space="preserve">Hospital Upgrade, </w:t>
      </w:r>
      <w:r w:rsidR="005D6EB7">
        <w:rPr>
          <w:b/>
          <w:bCs/>
          <w:sz w:val="22"/>
          <w:szCs w:val="22"/>
          <w:lang w:val="en-US" w:eastAsia="en-GB"/>
        </w:rPr>
        <w:t xml:space="preserve">Al </w:t>
      </w:r>
      <w:proofErr w:type="spellStart"/>
      <w:r w:rsidR="005D6EB7" w:rsidRPr="005D6EB7">
        <w:rPr>
          <w:b/>
          <w:bCs/>
          <w:sz w:val="22"/>
          <w:szCs w:val="22"/>
          <w:lang w:val="en-US" w:eastAsia="en-GB"/>
        </w:rPr>
        <w:t>Jubail</w:t>
      </w:r>
      <w:r w:rsidR="007052E0">
        <w:rPr>
          <w:b/>
          <w:bCs/>
          <w:sz w:val="22"/>
          <w:szCs w:val="22"/>
          <w:lang w:val="en-US" w:eastAsia="en-GB"/>
        </w:rPr>
        <w:t>,</w:t>
      </w:r>
      <w:r>
        <w:rPr>
          <w:b/>
          <w:bCs/>
          <w:sz w:val="22"/>
          <w:szCs w:val="22"/>
          <w:lang w:val="en-US" w:eastAsia="en-GB"/>
        </w:rPr>
        <w:t>Saudi</w:t>
      </w:r>
      <w:proofErr w:type="spellEnd"/>
      <w:r>
        <w:rPr>
          <w:b/>
          <w:bCs/>
          <w:sz w:val="22"/>
          <w:szCs w:val="22"/>
          <w:lang w:val="en-US" w:eastAsia="en-GB"/>
        </w:rPr>
        <w:t xml:space="preserve"> Arabia</w:t>
      </w:r>
      <w:r w:rsidRPr="002537FE">
        <w:rPr>
          <w:sz w:val="22"/>
          <w:szCs w:val="22"/>
          <w:lang w:val="en-US" w:eastAsia="en-GB"/>
        </w:rPr>
        <w:tab/>
      </w:r>
      <w:r>
        <w:rPr>
          <w:sz w:val="22"/>
          <w:szCs w:val="22"/>
          <w:lang w:val="en-US" w:eastAsia="en-GB"/>
        </w:rPr>
        <w:t>(2011</w:t>
      </w:r>
      <w:r w:rsidRPr="002537FE">
        <w:rPr>
          <w:sz w:val="22"/>
          <w:szCs w:val="22"/>
          <w:lang w:val="en-US" w:eastAsia="en-GB"/>
        </w:rPr>
        <w:t xml:space="preserve"> –</w:t>
      </w:r>
      <w:r>
        <w:rPr>
          <w:sz w:val="22"/>
          <w:szCs w:val="22"/>
          <w:lang w:val="en-US" w:eastAsia="en-GB"/>
        </w:rPr>
        <w:t xml:space="preserve"> 2012</w:t>
      </w:r>
      <w:r w:rsidRPr="002537FE">
        <w:rPr>
          <w:sz w:val="22"/>
          <w:szCs w:val="22"/>
          <w:lang w:val="en-US" w:eastAsia="en-GB"/>
        </w:rPr>
        <w:t>)</w:t>
      </w:r>
    </w:p>
    <w:p w:rsidR="00CC4E5C" w:rsidRPr="00A179D5" w:rsidRDefault="00CC4E5C" w:rsidP="005D6EB7">
      <w:pPr>
        <w:ind w:firstLine="283"/>
        <w:rPr>
          <w:sz w:val="22"/>
          <w:szCs w:val="22"/>
          <w:lang w:val="en-US" w:eastAsia="en-GB"/>
        </w:rPr>
      </w:pPr>
      <w:r w:rsidRPr="00A179D5">
        <w:rPr>
          <w:sz w:val="22"/>
          <w:szCs w:val="22"/>
          <w:lang w:val="en-US" w:eastAsia="en-GB"/>
        </w:rPr>
        <w:t xml:space="preserve">for the </w:t>
      </w:r>
      <w:r>
        <w:rPr>
          <w:b/>
          <w:bCs/>
          <w:sz w:val="22"/>
          <w:szCs w:val="22"/>
          <w:lang w:val="en-US" w:eastAsia="en-GB"/>
        </w:rPr>
        <w:t xml:space="preserve">Royal Commission </w:t>
      </w:r>
      <w:r w:rsidR="005D6EB7">
        <w:rPr>
          <w:sz w:val="22"/>
          <w:szCs w:val="22"/>
          <w:lang w:val="en-US" w:eastAsia="en-GB"/>
        </w:rPr>
        <w:t xml:space="preserve">of Jubail and </w:t>
      </w:r>
      <w:proofErr w:type="spellStart"/>
      <w:r w:rsidR="005D6EB7">
        <w:rPr>
          <w:sz w:val="22"/>
          <w:szCs w:val="22"/>
          <w:lang w:val="en-US" w:eastAsia="en-GB"/>
        </w:rPr>
        <w:t>Y</w:t>
      </w:r>
      <w:r>
        <w:rPr>
          <w:sz w:val="22"/>
          <w:szCs w:val="22"/>
          <w:lang w:val="en-US" w:eastAsia="en-GB"/>
        </w:rPr>
        <w:t>anbo</w:t>
      </w:r>
      <w:r w:rsidR="005D6EB7">
        <w:rPr>
          <w:sz w:val="22"/>
          <w:szCs w:val="22"/>
          <w:lang w:val="en-US" w:eastAsia="en-GB"/>
        </w:rPr>
        <w:t>a</w:t>
      </w:r>
      <w:proofErr w:type="spellEnd"/>
      <w:r w:rsidRPr="00A179D5">
        <w:rPr>
          <w:sz w:val="22"/>
          <w:szCs w:val="22"/>
          <w:lang w:val="en-US" w:eastAsia="en-GB"/>
        </w:rPr>
        <w:t>, Saudi Arabia</w:t>
      </w:r>
      <w:r w:rsidRPr="00A179D5">
        <w:rPr>
          <w:sz w:val="22"/>
          <w:szCs w:val="22"/>
          <w:lang w:val="en-US" w:eastAsia="en-GB"/>
        </w:rPr>
        <w:tab/>
      </w:r>
      <w:r w:rsidRPr="00A179D5">
        <w:rPr>
          <w:sz w:val="22"/>
          <w:szCs w:val="22"/>
          <w:lang w:val="en-US" w:eastAsia="en-GB"/>
        </w:rPr>
        <w:tab/>
      </w:r>
      <w:r w:rsidRPr="00A179D5">
        <w:rPr>
          <w:sz w:val="22"/>
          <w:szCs w:val="22"/>
          <w:lang w:val="en-US" w:eastAsia="en-GB"/>
        </w:rPr>
        <w:tab/>
      </w:r>
      <w:r w:rsidRPr="00A179D5">
        <w:rPr>
          <w:sz w:val="22"/>
          <w:szCs w:val="22"/>
          <w:lang w:val="en-US" w:eastAsia="en-GB"/>
        </w:rPr>
        <w:tab/>
      </w:r>
    </w:p>
    <w:p w:rsidR="00FE27EB" w:rsidRPr="00314829" w:rsidRDefault="0060121C" w:rsidP="0060121C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>Programming schematic design</w:t>
      </w:r>
    </w:p>
    <w:p w:rsidR="00FE27EB" w:rsidRPr="00314829" w:rsidRDefault="00FE27EB" w:rsidP="00CC4E5C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  <w:r w:rsidRPr="00314829">
        <w:rPr>
          <w:i/>
          <w:iCs/>
          <w:sz w:val="18"/>
          <w:szCs w:val="18"/>
          <w:lang w:val="en-US"/>
        </w:rPr>
        <w:t xml:space="preserve"> (in collaboration with </w:t>
      </w:r>
      <w:r>
        <w:rPr>
          <w:i/>
          <w:iCs/>
          <w:sz w:val="18"/>
          <w:szCs w:val="18"/>
          <w:lang w:val="en-US"/>
        </w:rPr>
        <w:t xml:space="preserve">Al </w:t>
      </w:r>
      <w:proofErr w:type="spellStart"/>
      <w:r w:rsidR="00CC4E5C">
        <w:rPr>
          <w:i/>
          <w:iCs/>
          <w:sz w:val="18"/>
          <w:szCs w:val="18"/>
          <w:lang w:val="en-US"/>
        </w:rPr>
        <w:t>Naim</w:t>
      </w:r>
      <w:proofErr w:type="spellEnd"/>
      <w:r w:rsidRPr="00314829">
        <w:rPr>
          <w:i/>
          <w:iCs/>
          <w:sz w:val="18"/>
          <w:szCs w:val="18"/>
          <w:lang w:val="en-US"/>
        </w:rPr>
        <w:t xml:space="preserve"> Consulting Office)</w:t>
      </w:r>
    </w:p>
    <w:p w:rsidR="003A2859" w:rsidRDefault="003A2859" w:rsidP="003A2859">
      <w:pPr>
        <w:rPr>
          <w:b/>
          <w:bCs/>
          <w:sz w:val="22"/>
          <w:szCs w:val="22"/>
          <w:lang w:eastAsia="en-GB"/>
        </w:rPr>
      </w:pPr>
      <w:r w:rsidRPr="003A2859">
        <w:rPr>
          <w:b/>
          <w:bCs/>
          <w:sz w:val="22"/>
          <w:szCs w:val="22"/>
          <w:lang w:eastAsia="en-GB"/>
        </w:rPr>
        <w:t>Ophthalmology Clinics Building</w:t>
      </w:r>
      <w:r w:rsidR="0026132E">
        <w:rPr>
          <w:b/>
          <w:bCs/>
          <w:sz w:val="22"/>
          <w:szCs w:val="22"/>
          <w:lang w:eastAsia="en-GB"/>
        </w:rPr>
        <w:t xml:space="preserve">, </w:t>
      </w:r>
      <w:r w:rsidR="0026132E">
        <w:rPr>
          <w:b/>
          <w:bCs/>
          <w:sz w:val="22"/>
          <w:szCs w:val="22"/>
          <w:lang w:val="en-US" w:eastAsia="en-GB"/>
        </w:rPr>
        <w:t>Riyadh, Saudi Arabia</w:t>
      </w:r>
      <w:r>
        <w:rPr>
          <w:b/>
          <w:bCs/>
          <w:sz w:val="22"/>
          <w:szCs w:val="22"/>
          <w:lang w:eastAsia="en-GB"/>
        </w:rPr>
        <w:tab/>
      </w:r>
      <w:r>
        <w:rPr>
          <w:b/>
          <w:bCs/>
          <w:sz w:val="22"/>
          <w:szCs w:val="22"/>
          <w:lang w:eastAsia="en-GB"/>
        </w:rPr>
        <w:tab/>
      </w:r>
      <w:r>
        <w:rPr>
          <w:sz w:val="22"/>
          <w:szCs w:val="22"/>
          <w:lang w:val="en-US" w:eastAsia="en-GB"/>
        </w:rPr>
        <w:t>(2010 -2011)</w:t>
      </w:r>
    </w:p>
    <w:p w:rsidR="003A2859" w:rsidRPr="00314829" w:rsidRDefault="003A2859" w:rsidP="003A2859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  <w:r w:rsidRPr="00314829">
        <w:rPr>
          <w:i/>
          <w:iCs/>
          <w:sz w:val="18"/>
          <w:szCs w:val="18"/>
          <w:lang w:val="en-US"/>
        </w:rPr>
        <w:t xml:space="preserve">Programming </w:t>
      </w:r>
      <w:r>
        <w:rPr>
          <w:i/>
          <w:iCs/>
          <w:sz w:val="18"/>
          <w:szCs w:val="18"/>
          <w:lang w:val="en-US"/>
        </w:rPr>
        <w:t>schematic design,</w:t>
      </w:r>
    </w:p>
    <w:p w:rsidR="003A2859" w:rsidRPr="00314829" w:rsidRDefault="003A2859" w:rsidP="003A2859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  <w:r w:rsidRPr="00314829">
        <w:rPr>
          <w:i/>
          <w:iCs/>
          <w:sz w:val="18"/>
          <w:szCs w:val="18"/>
          <w:lang w:val="en-US"/>
        </w:rPr>
        <w:t>(in collaboration with East Consulting Office)</w:t>
      </w:r>
    </w:p>
    <w:p w:rsidR="00FE27EB" w:rsidRPr="00FE27EB" w:rsidRDefault="00FE27EB" w:rsidP="00F43B83">
      <w:pPr>
        <w:rPr>
          <w:sz w:val="22"/>
          <w:szCs w:val="22"/>
          <w:lang w:val="en-US" w:eastAsia="en-GB"/>
        </w:rPr>
      </w:pPr>
      <w:r>
        <w:rPr>
          <w:b/>
          <w:bCs/>
          <w:sz w:val="22"/>
          <w:szCs w:val="22"/>
          <w:lang w:val="en-US" w:eastAsia="en-GB"/>
        </w:rPr>
        <w:t xml:space="preserve">Al-Iman </w:t>
      </w:r>
      <w:r w:rsidR="00F43B83">
        <w:rPr>
          <w:b/>
          <w:bCs/>
          <w:sz w:val="22"/>
          <w:szCs w:val="22"/>
          <w:lang w:val="en-US" w:eastAsia="en-GB"/>
        </w:rPr>
        <w:t xml:space="preserve">350 Bed </w:t>
      </w:r>
      <w:r>
        <w:rPr>
          <w:b/>
          <w:bCs/>
          <w:sz w:val="22"/>
          <w:szCs w:val="22"/>
          <w:lang w:val="en-US" w:eastAsia="en-GB"/>
        </w:rPr>
        <w:t>Hospital Expansion, Riyadh, Saudi Arabia</w:t>
      </w:r>
      <w:r>
        <w:rPr>
          <w:b/>
          <w:bCs/>
          <w:sz w:val="22"/>
          <w:szCs w:val="22"/>
          <w:lang w:val="en-US" w:eastAsia="en-GB"/>
        </w:rPr>
        <w:tab/>
      </w:r>
      <w:r>
        <w:rPr>
          <w:b/>
          <w:bCs/>
          <w:sz w:val="22"/>
          <w:szCs w:val="22"/>
          <w:lang w:val="en-US" w:eastAsia="en-GB"/>
        </w:rPr>
        <w:tab/>
      </w:r>
      <w:r>
        <w:rPr>
          <w:sz w:val="22"/>
          <w:szCs w:val="22"/>
          <w:lang w:val="en-US" w:eastAsia="en-GB"/>
        </w:rPr>
        <w:t>(2009</w:t>
      </w:r>
      <w:r w:rsidR="00F43B83">
        <w:rPr>
          <w:sz w:val="22"/>
          <w:szCs w:val="22"/>
          <w:lang w:val="en-US" w:eastAsia="en-GB"/>
        </w:rPr>
        <w:t xml:space="preserve"> -2010</w:t>
      </w:r>
      <w:r>
        <w:rPr>
          <w:sz w:val="22"/>
          <w:szCs w:val="22"/>
          <w:lang w:val="en-US" w:eastAsia="en-GB"/>
        </w:rPr>
        <w:t>)</w:t>
      </w:r>
    </w:p>
    <w:p w:rsidR="00FE27EB" w:rsidRPr="00A179D5" w:rsidRDefault="00FE27EB" w:rsidP="00FE27EB">
      <w:pPr>
        <w:ind w:firstLine="283"/>
        <w:rPr>
          <w:sz w:val="22"/>
          <w:szCs w:val="22"/>
          <w:lang w:val="en-US" w:eastAsia="en-GB"/>
        </w:rPr>
      </w:pPr>
      <w:r w:rsidRPr="00A179D5">
        <w:rPr>
          <w:sz w:val="22"/>
          <w:szCs w:val="22"/>
          <w:lang w:val="en-US" w:eastAsia="en-GB"/>
        </w:rPr>
        <w:t>for the Ministry of Health, Saudi Arabia</w:t>
      </w:r>
      <w:r w:rsidRPr="00A179D5">
        <w:rPr>
          <w:sz w:val="22"/>
          <w:szCs w:val="22"/>
          <w:lang w:val="en-US" w:eastAsia="en-GB"/>
        </w:rPr>
        <w:tab/>
      </w:r>
      <w:r w:rsidRPr="00A179D5">
        <w:rPr>
          <w:sz w:val="22"/>
          <w:szCs w:val="22"/>
          <w:lang w:val="en-US" w:eastAsia="en-GB"/>
        </w:rPr>
        <w:tab/>
      </w:r>
      <w:r w:rsidRPr="00A179D5">
        <w:rPr>
          <w:sz w:val="22"/>
          <w:szCs w:val="22"/>
          <w:lang w:val="en-US" w:eastAsia="en-GB"/>
        </w:rPr>
        <w:tab/>
      </w:r>
      <w:r w:rsidRPr="00A179D5">
        <w:rPr>
          <w:sz w:val="22"/>
          <w:szCs w:val="22"/>
          <w:lang w:val="en-US" w:eastAsia="en-GB"/>
        </w:rPr>
        <w:tab/>
      </w:r>
    </w:p>
    <w:p w:rsidR="003234A2" w:rsidRPr="00314829" w:rsidRDefault="003234A2" w:rsidP="0060121C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  <w:r w:rsidRPr="00314829">
        <w:rPr>
          <w:i/>
          <w:iCs/>
          <w:sz w:val="18"/>
          <w:szCs w:val="18"/>
          <w:lang w:val="en-US"/>
        </w:rPr>
        <w:t>Programming schematic design</w:t>
      </w:r>
    </w:p>
    <w:p w:rsidR="003234A2" w:rsidRPr="00314829" w:rsidRDefault="003234A2" w:rsidP="003234A2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  <w:r w:rsidRPr="00314829">
        <w:rPr>
          <w:i/>
          <w:iCs/>
          <w:sz w:val="18"/>
          <w:szCs w:val="18"/>
          <w:lang w:val="en-US"/>
        </w:rPr>
        <w:t>(in collaboration with East Consulting Office)</w:t>
      </w:r>
    </w:p>
    <w:p w:rsidR="00022C05" w:rsidRDefault="00022C05" w:rsidP="004B60BC">
      <w:pPr>
        <w:rPr>
          <w:b/>
          <w:bCs/>
          <w:sz w:val="22"/>
          <w:szCs w:val="22"/>
          <w:lang w:eastAsia="en-GB"/>
        </w:rPr>
      </w:pPr>
      <w:r w:rsidRPr="00022C05">
        <w:rPr>
          <w:b/>
          <w:bCs/>
          <w:sz w:val="22"/>
          <w:szCs w:val="22"/>
          <w:lang w:eastAsia="en-GB"/>
        </w:rPr>
        <w:t>Emergency Buildings Prototype</w:t>
      </w:r>
      <w:r w:rsidR="004B60BC">
        <w:rPr>
          <w:b/>
          <w:bCs/>
          <w:sz w:val="22"/>
          <w:szCs w:val="22"/>
          <w:lang w:val="en-US" w:eastAsia="en-GB"/>
        </w:rPr>
        <w:t>, Saudi Arabia</w:t>
      </w:r>
      <w:r>
        <w:rPr>
          <w:b/>
          <w:bCs/>
          <w:sz w:val="22"/>
          <w:szCs w:val="22"/>
          <w:lang w:eastAsia="en-GB"/>
        </w:rPr>
        <w:tab/>
      </w:r>
      <w:r>
        <w:rPr>
          <w:b/>
          <w:bCs/>
          <w:sz w:val="22"/>
          <w:szCs w:val="22"/>
          <w:lang w:eastAsia="en-GB"/>
        </w:rPr>
        <w:tab/>
      </w:r>
      <w:r>
        <w:rPr>
          <w:b/>
          <w:bCs/>
          <w:sz w:val="22"/>
          <w:szCs w:val="22"/>
          <w:lang w:eastAsia="en-GB"/>
        </w:rPr>
        <w:tab/>
      </w:r>
      <w:r w:rsidRPr="00A179D5">
        <w:rPr>
          <w:sz w:val="22"/>
          <w:szCs w:val="22"/>
          <w:lang w:val="en-US" w:eastAsia="en-GB"/>
        </w:rPr>
        <w:t>(2009 - 2010)</w:t>
      </w:r>
    </w:p>
    <w:p w:rsidR="00022C05" w:rsidRPr="00A179D5" w:rsidRDefault="00022C05" w:rsidP="00022C05">
      <w:pPr>
        <w:ind w:firstLine="283"/>
        <w:rPr>
          <w:sz w:val="22"/>
          <w:szCs w:val="22"/>
          <w:lang w:val="en-US" w:eastAsia="en-GB"/>
        </w:rPr>
      </w:pPr>
      <w:r w:rsidRPr="00A179D5">
        <w:rPr>
          <w:sz w:val="22"/>
          <w:szCs w:val="22"/>
          <w:lang w:val="en-US" w:eastAsia="en-GB"/>
        </w:rPr>
        <w:t>for the Ministry of Health, Saudi Arabia</w:t>
      </w:r>
      <w:r w:rsidRPr="00A179D5">
        <w:rPr>
          <w:sz w:val="22"/>
          <w:szCs w:val="22"/>
          <w:lang w:val="en-US" w:eastAsia="en-GB"/>
        </w:rPr>
        <w:tab/>
      </w:r>
      <w:r w:rsidRPr="00A179D5">
        <w:rPr>
          <w:sz w:val="22"/>
          <w:szCs w:val="22"/>
          <w:lang w:val="en-US" w:eastAsia="en-GB"/>
        </w:rPr>
        <w:tab/>
      </w:r>
      <w:r w:rsidRPr="00A179D5">
        <w:rPr>
          <w:sz w:val="22"/>
          <w:szCs w:val="22"/>
          <w:lang w:val="en-US" w:eastAsia="en-GB"/>
        </w:rPr>
        <w:tab/>
      </w:r>
      <w:r w:rsidRPr="00A179D5">
        <w:rPr>
          <w:sz w:val="22"/>
          <w:szCs w:val="22"/>
          <w:lang w:val="en-US" w:eastAsia="en-GB"/>
        </w:rPr>
        <w:tab/>
      </w:r>
    </w:p>
    <w:p w:rsidR="00022C05" w:rsidRPr="00314829" w:rsidRDefault="0060121C" w:rsidP="0060121C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>Programming schematic design</w:t>
      </w:r>
    </w:p>
    <w:p w:rsidR="00022C05" w:rsidRPr="00314829" w:rsidRDefault="00022C05" w:rsidP="00022C05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  <w:r w:rsidRPr="00314829">
        <w:rPr>
          <w:i/>
          <w:iCs/>
          <w:sz w:val="18"/>
          <w:szCs w:val="18"/>
          <w:lang w:val="en-US"/>
        </w:rPr>
        <w:t xml:space="preserve">(in collaboration with </w:t>
      </w:r>
      <w:proofErr w:type="spellStart"/>
      <w:r>
        <w:rPr>
          <w:i/>
          <w:iCs/>
          <w:sz w:val="18"/>
          <w:szCs w:val="18"/>
          <w:lang w:val="en-US"/>
        </w:rPr>
        <w:t>Omrania</w:t>
      </w:r>
      <w:proofErr w:type="spellEnd"/>
      <w:r w:rsidRPr="00314829">
        <w:rPr>
          <w:i/>
          <w:iCs/>
          <w:sz w:val="18"/>
          <w:szCs w:val="18"/>
          <w:lang w:val="en-US"/>
        </w:rPr>
        <w:t xml:space="preserve"> Consulting Office)</w:t>
      </w:r>
    </w:p>
    <w:p w:rsidR="00022C05" w:rsidRDefault="00022C05" w:rsidP="004B60BC">
      <w:pPr>
        <w:rPr>
          <w:b/>
          <w:bCs/>
          <w:sz w:val="22"/>
          <w:szCs w:val="22"/>
          <w:lang w:eastAsia="en-GB"/>
        </w:rPr>
      </w:pPr>
      <w:r w:rsidRPr="00022C05">
        <w:rPr>
          <w:b/>
          <w:bCs/>
          <w:sz w:val="22"/>
          <w:szCs w:val="22"/>
          <w:lang w:eastAsia="en-GB"/>
        </w:rPr>
        <w:t>Blood Bank Building Prototype</w:t>
      </w:r>
      <w:r w:rsidR="004B60BC">
        <w:rPr>
          <w:b/>
          <w:bCs/>
          <w:sz w:val="22"/>
          <w:szCs w:val="22"/>
          <w:lang w:val="en-US" w:eastAsia="en-GB"/>
        </w:rPr>
        <w:t>, Saudi Arabia</w:t>
      </w:r>
      <w:r>
        <w:rPr>
          <w:b/>
          <w:bCs/>
          <w:sz w:val="22"/>
          <w:szCs w:val="22"/>
          <w:lang w:eastAsia="en-GB"/>
        </w:rPr>
        <w:tab/>
      </w:r>
      <w:r>
        <w:rPr>
          <w:b/>
          <w:bCs/>
          <w:sz w:val="22"/>
          <w:szCs w:val="22"/>
          <w:lang w:eastAsia="en-GB"/>
        </w:rPr>
        <w:tab/>
      </w:r>
      <w:r>
        <w:rPr>
          <w:b/>
          <w:bCs/>
          <w:sz w:val="22"/>
          <w:szCs w:val="22"/>
          <w:lang w:eastAsia="en-GB"/>
        </w:rPr>
        <w:tab/>
      </w:r>
      <w:r>
        <w:rPr>
          <w:b/>
          <w:bCs/>
          <w:sz w:val="22"/>
          <w:szCs w:val="22"/>
          <w:lang w:eastAsia="en-GB"/>
        </w:rPr>
        <w:tab/>
      </w:r>
      <w:r w:rsidRPr="00A179D5">
        <w:rPr>
          <w:sz w:val="22"/>
          <w:szCs w:val="22"/>
          <w:lang w:val="en-US" w:eastAsia="en-GB"/>
        </w:rPr>
        <w:t>(2009 - 2010)</w:t>
      </w:r>
    </w:p>
    <w:p w:rsidR="00022C05" w:rsidRPr="00314829" w:rsidRDefault="00022C05" w:rsidP="0060121C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  <w:r w:rsidRPr="00314829">
        <w:rPr>
          <w:i/>
          <w:iCs/>
          <w:sz w:val="18"/>
          <w:szCs w:val="18"/>
          <w:lang w:val="en-US"/>
        </w:rPr>
        <w:t>Programming schematic design</w:t>
      </w:r>
    </w:p>
    <w:p w:rsidR="00022C05" w:rsidRPr="00314829" w:rsidRDefault="00022C05" w:rsidP="00022C05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  <w:r w:rsidRPr="00314829">
        <w:rPr>
          <w:i/>
          <w:iCs/>
          <w:sz w:val="18"/>
          <w:szCs w:val="18"/>
          <w:lang w:val="en-US"/>
        </w:rPr>
        <w:t xml:space="preserve">(in collaboration with </w:t>
      </w:r>
      <w:proofErr w:type="spellStart"/>
      <w:r>
        <w:rPr>
          <w:i/>
          <w:iCs/>
          <w:sz w:val="18"/>
          <w:szCs w:val="18"/>
          <w:lang w:val="en-US"/>
        </w:rPr>
        <w:t>Omrania</w:t>
      </w:r>
      <w:proofErr w:type="spellEnd"/>
      <w:r w:rsidRPr="00314829">
        <w:rPr>
          <w:i/>
          <w:iCs/>
          <w:sz w:val="18"/>
          <w:szCs w:val="18"/>
          <w:lang w:val="en-US"/>
        </w:rPr>
        <w:t xml:space="preserve"> Consulting Office)</w:t>
      </w:r>
    </w:p>
    <w:p w:rsidR="002A4CD6" w:rsidRDefault="002A4CD6" w:rsidP="004B60BC">
      <w:pPr>
        <w:rPr>
          <w:b/>
          <w:bCs/>
          <w:sz w:val="22"/>
          <w:szCs w:val="22"/>
          <w:lang w:eastAsia="en-GB"/>
        </w:rPr>
      </w:pPr>
      <w:r w:rsidRPr="002A4CD6">
        <w:rPr>
          <w:b/>
          <w:bCs/>
          <w:sz w:val="22"/>
          <w:szCs w:val="22"/>
          <w:lang w:eastAsia="en-GB"/>
        </w:rPr>
        <w:t>One Day Surgery Building Prototype</w:t>
      </w:r>
      <w:r w:rsidR="004B60BC">
        <w:rPr>
          <w:b/>
          <w:bCs/>
          <w:sz w:val="22"/>
          <w:szCs w:val="22"/>
          <w:lang w:val="en-US" w:eastAsia="en-GB"/>
        </w:rPr>
        <w:t>, Saudi Arabia</w:t>
      </w:r>
      <w:r>
        <w:rPr>
          <w:b/>
          <w:bCs/>
          <w:sz w:val="22"/>
          <w:szCs w:val="22"/>
          <w:lang w:eastAsia="en-GB"/>
        </w:rPr>
        <w:tab/>
      </w:r>
      <w:r>
        <w:rPr>
          <w:b/>
          <w:bCs/>
          <w:sz w:val="22"/>
          <w:szCs w:val="22"/>
          <w:lang w:eastAsia="en-GB"/>
        </w:rPr>
        <w:tab/>
      </w:r>
      <w:r>
        <w:rPr>
          <w:b/>
          <w:bCs/>
          <w:sz w:val="22"/>
          <w:szCs w:val="22"/>
          <w:lang w:eastAsia="en-GB"/>
        </w:rPr>
        <w:tab/>
      </w:r>
      <w:r w:rsidRPr="00A179D5">
        <w:rPr>
          <w:sz w:val="22"/>
          <w:szCs w:val="22"/>
          <w:lang w:val="en-US" w:eastAsia="en-GB"/>
        </w:rPr>
        <w:t>(2009 - 2010)</w:t>
      </w:r>
    </w:p>
    <w:p w:rsidR="002A4CD6" w:rsidRPr="00314829" w:rsidRDefault="0060121C" w:rsidP="0060121C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>Programming schematic design</w:t>
      </w:r>
    </w:p>
    <w:p w:rsidR="002A4CD6" w:rsidRPr="00314829" w:rsidRDefault="002A4CD6" w:rsidP="002A4CD6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  <w:r w:rsidRPr="00314829">
        <w:rPr>
          <w:i/>
          <w:iCs/>
          <w:sz w:val="18"/>
          <w:szCs w:val="18"/>
          <w:lang w:val="en-US"/>
        </w:rPr>
        <w:t xml:space="preserve">(in collaboration with </w:t>
      </w:r>
      <w:proofErr w:type="spellStart"/>
      <w:r>
        <w:rPr>
          <w:i/>
          <w:iCs/>
          <w:sz w:val="18"/>
          <w:szCs w:val="18"/>
          <w:lang w:val="en-US"/>
        </w:rPr>
        <w:t>Omrania</w:t>
      </w:r>
      <w:proofErr w:type="spellEnd"/>
      <w:r w:rsidRPr="00314829">
        <w:rPr>
          <w:i/>
          <w:iCs/>
          <w:sz w:val="18"/>
          <w:szCs w:val="18"/>
          <w:lang w:val="en-US"/>
        </w:rPr>
        <w:t xml:space="preserve"> Consulting Office)</w:t>
      </w:r>
    </w:p>
    <w:p w:rsidR="004B60BC" w:rsidRDefault="004B60BC" w:rsidP="00A34507">
      <w:pPr>
        <w:rPr>
          <w:b/>
          <w:bCs/>
          <w:sz w:val="22"/>
          <w:szCs w:val="22"/>
          <w:lang w:val="en-US" w:eastAsia="en-GB"/>
        </w:rPr>
      </w:pPr>
      <w:r w:rsidRPr="004B60BC">
        <w:rPr>
          <w:b/>
          <w:bCs/>
          <w:sz w:val="22"/>
          <w:szCs w:val="22"/>
          <w:lang w:eastAsia="en-GB"/>
        </w:rPr>
        <w:t>Regional Laboratory Building Prototype</w:t>
      </w:r>
      <w:r>
        <w:rPr>
          <w:b/>
          <w:bCs/>
          <w:sz w:val="22"/>
          <w:szCs w:val="22"/>
          <w:lang w:val="en-US" w:eastAsia="en-GB"/>
        </w:rPr>
        <w:t>, Saudi Arabia</w:t>
      </w:r>
      <w:r>
        <w:rPr>
          <w:b/>
          <w:bCs/>
          <w:sz w:val="22"/>
          <w:szCs w:val="22"/>
          <w:lang w:eastAsia="en-GB"/>
        </w:rPr>
        <w:tab/>
      </w:r>
      <w:r>
        <w:rPr>
          <w:b/>
          <w:bCs/>
          <w:sz w:val="22"/>
          <w:szCs w:val="22"/>
          <w:lang w:eastAsia="en-GB"/>
        </w:rPr>
        <w:tab/>
      </w:r>
      <w:r w:rsidRPr="00A179D5">
        <w:rPr>
          <w:sz w:val="22"/>
          <w:szCs w:val="22"/>
          <w:lang w:val="en-US" w:eastAsia="en-GB"/>
        </w:rPr>
        <w:t>(2009 - 2010)</w:t>
      </w:r>
    </w:p>
    <w:p w:rsidR="004B60BC" w:rsidRPr="00314829" w:rsidRDefault="0060121C" w:rsidP="0060121C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>Programming schematic design</w:t>
      </w:r>
    </w:p>
    <w:p w:rsidR="004B60BC" w:rsidRPr="00314829" w:rsidRDefault="004B60BC" w:rsidP="004B60BC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  <w:r w:rsidRPr="00314829">
        <w:rPr>
          <w:i/>
          <w:iCs/>
          <w:sz w:val="18"/>
          <w:szCs w:val="18"/>
          <w:lang w:val="en-US"/>
        </w:rPr>
        <w:t xml:space="preserve">(in collaboration with </w:t>
      </w:r>
      <w:proofErr w:type="spellStart"/>
      <w:r>
        <w:rPr>
          <w:i/>
          <w:iCs/>
          <w:sz w:val="18"/>
          <w:szCs w:val="18"/>
          <w:lang w:val="en-US"/>
        </w:rPr>
        <w:t>Omrania</w:t>
      </w:r>
      <w:proofErr w:type="spellEnd"/>
      <w:r w:rsidRPr="00314829">
        <w:rPr>
          <w:i/>
          <w:iCs/>
          <w:sz w:val="18"/>
          <w:szCs w:val="18"/>
          <w:lang w:val="en-US"/>
        </w:rPr>
        <w:t xml:space="preserve"> Consulting Office)</w:t>
      </w:r>
    </w:p>
    <w:p w:rsidR="00C831F7" w:rsidRPr="00314829" w:rsidRDefault="00C831F7" w:rsidP="00A34507">
      <w:pPr>
        <w:rPr>
          <w:b/>
          <w:bCs/>
          <w:sz w:val="22"/>
          <w:szCs w:val="22"/>
          <w:lang w:val="en-US" w:eastAsia="en-GB"/>
        </w:rPr>
      </w:pPr>
      <w:r w:rsidRPr="00314829">
        <w:rPr>
          <w:b/>
          <w:bCs/>
          <w:sz w:val="22"/>
          <w:szCs w:val="22"/>
          <w:lang w:val="en-US" w:eastAsia="en-GB"/>
        </w:rPr>
        <w:t>300-</w:t>
      </w:r>
      <w:r w:rsidR="00A34507">
        <w:rPr>
          <w:b/>
          <w:bCs/>
          <w:sz w:val="22"/>
          <w:szCs w:val="22"/>
          <w:lang w:val="en-US" w:eastAsia="en-GB"/>
        </w:rPr>
        <w:t>Beds Prototype General Hospital, Saudi Arabia</w:t>
      </w:r>
      <w:r w:rsidR="00A179D5">
        <w:rPr>
          <w:b/>
          <w:bCs/>
          <w:sz w:val="22"/>
          <w:szCs w:val="22"/>
          <w:lang w:val="en-US" w:eastAsia="en-GB"/>
        </w:rPr>
        <w:tab/>
      </w:r>
      <w:r w:rsidR="00A179D5">
        <w:rPr>
          <w:b/>
          <w:bCs/>
          <w:sz w:val="22"/>
          <w:szCs w:val="22"/>
          <w:lang w:val="en-US" w:eastAsia="en-GB"/>
        </w:rPr>
        <w:tab/>
      </w:r>
      <w:r w:rsidR="00A179D5">
        <w:rPr>
          <w:b/>
          <w:bCs/>
          <w:sz w:val="22"/>
          <w:szCs w:val="22"/>
          <w:lang w:val="en-US" w:eastAsia="en-GB"/>
        </w:rPr>
        <w:tab/>
      </w:r>
      <w:r w:rsidR="00A179D5" w:rsidRPr="00A179D5">
        <w:rPr>
          <w:sz w:val="22"/>
          <w:szCs w:val="22"/>
          <w:lang w:val="en-US" w:eastAsia="en-GB"/>
        </w:rPr>
        <w:t>(2009 - 2010)</w:t>
      </w:r>
    </w:p>
    <w:p w:rsidR="00C831F7" w:rsidRPr="00A179D5" w:rsidRDefault="00C831F7" w:rsidP="0040675B">
      <w:pPr>
        <w:ind w:firstLine="283"/>
        <w:rPr>
          <w:sz w:val="22"/>
          <w:szCs w:val="22"/>
          <w:lang w:val="en-US" w:eastAsia="en-GB"/>
        </w:rPr>
      </w:pPr>
      <w:r w:rsidRPr="00A179D5">
        <w:rPr>
          <w:sz w:val="22"/>
          <w:szCs w:val="22"/>
          <w:lang w:val="en-US" w:eastAsia="en-GB"/>
        </w:rPr>
        <w:t>for the Ministry of Health, Saudi Arabia</w:t>
      </w:r>
      <w:r w:rsidRPr="00A179D5">
        <w:rPr>
          <w:sz w:val="22"/>
          <w:szCs w:val="22"/>
          <w:lang w:val="en-US" w:eastAsia="en-GB"/>
        </w:rPr>
        <w:tab/>
      </w:r>
      <w:r w:rsidRPr="00A179D5">
        <w:rPr>
          <w:sz w:val="22"/>
          <w:szCs w:val="22"/>
          <w:lang w:val="en-US" w:eastAsia="en-GB"/>
        </w:rPr>
        <w:tab/>
      </w:r>
      <w:r w:rsidRPr="00A179D5">
        <w:rPr>
          <w:sz w:val="22"/>
          <w:szCs w:val="22"/>
          <w:lang w:val="en-US" w:eastAsia="en-GB"/>
        </w:rPr>
        <w:tab/>
      </w:r>
      <w:r w:rsidRPr="00A179D5">
        <w:rPr>
          <w:sz w:val="22"/>
          <w:szCs w:val="22"/>
          <w:lang w:val="en-US" w:eastAsia="en-GB"/>
        </w:rPr>
        <w:tab/>
      </w:r>
    </w:p>
    <w:p w:rsidR="00C831F7" w:rsidRPr="00314829" w:rsidRDefault="00C831F7" w:rsidP="0060121C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  <w:r w:rsidRPr="00314829">
        <w:rPr>
          <w:i/>
          <w:iCs/>
          <w:sz w:val="18"/>
          <w:szCs w:val="18"/>
          <w:lang w:val="en-US"/>
        </w:rPr>
        <w:t>Programming schematic design</w:t>
      </w:r>
    </w:p>
    <w:p w:rsidR="00C831F7" w:rsidRPr="00314829" w:rsidRDefault="00C831F7" w:rsidP="00314829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  <w:r w:rsidRPr="00314829">
        <w:rPr>
          <w:i/>
          <w:iCs/>
          <w:sz w:val="18"/>
          <w:szCs w:val="18"/>
          <w:lang w:val="en-US"/>
        </w:rPr>
        <w:lastRenderedPageBreak/>
        <w:t>(in collaboration with East Consulting Office)</w:t>
      </w:r>
    </w:p>
    <w:p w:rsidR="00C831F7" w:rsidRPr="00314829" w:rsidRDefault="00C831F7" w:rsidP="00C831F7">
      <w:pPr>
        <w:rPr>
          <w:b/>
          <w:bCs/>
          <w:sz w:val="22"/>
          <w:szCs w:val="22"/>
          <w:lang w:val="en-US" w:eastAsia="en-GB"/>
        </w:rPr>
      </w:pPr>
      <w:r w:rsidRPr="00314829">
        <w:rPr>
          <w:b/>
          <w:bCs/>
          <w:sz w:val="22"/>
          <w:szCs w:val="22"/>
          <w:lang w:val="en-US" w:eastAsia="en-GB"/>
        </w:rPr>
        <w:t>Al-</w:t>
      </w:r>
      <w:proofErr w:type="spellStart"/>
      <w:r w:rsidRPr="00314829">
        <w:rPr>
          <w:b/>
          <w:bCs/>
          <w:sz w:val="22"/>
          <w:szCs w:val="22"/>
          <w:lang w:val="en-US" w:eastAsia="en-GB"/>
        </w:rPr>
        <w:t>Faridah</w:t>
      </w:r>
      <w:proofErr w:type="spellEnd"/>
      <w:r w:rsidRPr="00314829">
        <w:rPr>
          <w:b/>
          <w:bCs/>
          <w:sz w:val="22"/>
          <w:szCs w:val="22"/>
          <w:lang w:val="en-US" w:eastAsia="en-GB"/>
        </w:rPr>
        <w:t xml:space="preserve"> General Hospital, New Cairo, Egypt</w:t>
      </w:r>
      <w:r w:rsidRPr="00314829">
        <w:rPr>
          <w:b/>
          <w:bCs/>
          <w:sz w:val="22"/>
          <w:szCs w:val="22"/>
          <w:lang w:val="en-US" w:eastAsia="en-GB"/>
        </w:rPr>
        <w:tab/>
      </w:r>
      <w:r w:rsidRPr="00314829">
        <w:rPr>
          <w:b/>
          <w:bCs/>
          <w:sz w:val="22"/>
          <w:szCs w:val="22"/>
          <w:lang w:val="en-US" w:eastAsia="en-GB"/>
        </w:rPr>
        <w:tab/>
      </w:r>
      <w:r w:rsidRPr="00314829">
        <w:rPr>
          <w:b/>
          <w:bCs/>
          <w:sz w:val="22"/>
          <w:szCs w:val="22"/>
          <w:lang w:val="en-US" w:eastAsia="en-GB"/>
        </w:rPr>
        <w:tab/>
      </w:r>
      <w:r w:rsidRPr="00314829">
        <w:rPr>
          <w:sz w:val="22"/>
          <w:szCs w:val="22"/>
          <w:lang w:val="en-US" w:eastAsia="en-GB"/>
        </w:rPr>
        <w:t>(200</w:t>
      </w:r>
      <w:r w:rsidR="00314829">
        <w:rPr>
          <w:sz w:val="22"/>
          <w:szCs w:val="22"/>
          <w:lang w:val="en-US" w:eastAsia="en-GB"/>
        </w:rPr>
        <w:t>8 -</w:t>
      </w:r>
      <w:r w:rsidRPr="00314829">
        <w:rPr>
          <w:sz w:val="22"/>
          <w:szCs w:val="22"/>
          <w:lang w:val="en-US" w:eastAsia="en-GB"/>
        </w:rPr>
        <w:t xml:space="preserve"> 2010)</w:t>
      </w:r>
    </w:p>
    <w:p w:rsidR="00C831F7" w:rsidRPr="00A179D5" w:rsidRDefault="00C831F7" w:rsidP="0040675B">
      <w:pPr>
        <w:ind w:firstLine="283"/>
        <w:rPr>
          <w:sz w:val="22"/>
          <w:szCs w:val="22"/>
          <w:lang w:val="en-US" w:eastAsia="en-GB"/>
        </w:rPr>
      </w:pPr>
      <w:r w:rsidRPr="00A179D5">
        <w:rPr>
          <w:sz w:val="22"/>
          <w:szCs w:val="22"/>
          <w:lang w:val="en-US" w:eastAsia="en-GB"/>
        </w:rPr>
        <w:t xml:space="preserve">For Dr. </w:t>
      </w:r>
      <w:proofErr w:type="spellStart"/>
      <w:r w:rsidRPr="00A179D5">
        <w:rPr>
          <w:sz w:val="22"/>
          <w:szCs w:val="22"/>
          <w:lang w:val="en-US" w:eastAsia="en-GB"/>
        </w:rPr>
        <w:t>SherifGhazy</w:t>
      </w:r>
      <w:proofErr w:type="spellEnd"/>
    </w:p>
    <w:p w:rsidR="00C831F7" w:rsidRPr="00314829" w:rsidRDefault="00C831F7" w:rsidP="00314829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  <w:r w:rsidRPr="00314829">
        <w:rPr>
          <w:i/>
          <w:iCs/>
          <w:sz w:val="18"/>
          <w:szCs w:val="18"/>
          <w:lang w:val="en-US"/>
        </w:rPr>
        <w:t>Programming, schematic Design, final design and tender documents</w:t>
      </w:r>
    </w:p>
    <w:p w:rsidR="00C831F7" w:rsidRPr="00314829" w:rsidRDefault="00C831F7" w:rsidP="00A34507">
      <w:pPr>
        <w:rPr>
          <w:b/>
          <w:bCs/>
          <w:sz w:val="22"/>
          <w:szCs w:val="22"/>
          <w:lang w:val="en-US" w:eastAsia="en-GB"/>
        </w:rPr>
      </w:pPr>
      <w:r w:rsidRPr="00314829">
        <w:rPr>
          <w:b/>
          <w:bCs/>
          <w:sz w:val="22"/>
          <w:szCs w:val="22"/>
          <w:lang w:val="en-US" w:eastAsia="en-GB"/>
        </w:rPr>
        <w:t>Ne</w:t>
      </w:r>
      <w:r w:rsidR="00A34507">
        <w:rPr>
          <w:b/>
          <w:bCs/>
          <w:sz w:val="22"/>
          <w:szCs w:val="22"/>
          <w:lang w:val="en-US" w:eastAsia="en-GB"/>
        </w:rPr>
        <w:t xml:space="preserve">w Cairo Specialized Hospital, 175-Beds, </w:t>
      </w:r>
      <w:r w:rsidR="00A34507" w:rsidRPr="00A34507">
        <w:rPr>
          <w:b/>
          <w:bCs/>
          <w:sz w:val="22"/>
          <w:szCs w:val="22"/>
          <w:lang w:val="en-US" w:eastAsia="en-GB"/>
        </w:rPr>
        <w:t>New Cairo, Egypt</w:t>
      </w:r>
      <w:r w:rsidR="00A179D5">
        <w:rPr>
          <w:b/>
          <w:bCs/>
          <w:sz w:val="22"/>
          <w:szCs w:val="22"/>
          <w:lang w:val="en-US" w:eastAsia="en-GB"/>
        </w:rPr>
        <w:tab/>
      </w:r>
      <w:r w:rsidR="00A179D5">
        <w:rPr>
          <w:b/>
          <w:bCs/>
          <w:sz w:val="22"/>
          <w:szCs w:val="22"/>
          <w:lang w:val="en-US" w:eastAsia="en-GB"/>
        </w:rPr>
        <w:tab/>
      </w:r>
      <w:r w:rsidR="00A179D5" w:rsidRPr="00A179D5">
        <w:rPr>
          <w:sz w:val="22"/>
          <w:szCs w:val="22"/>
          <w:lang w:val="en-US" w:eastAsia="en-GB"/>
        </w:rPr>
        <w:t>(2008 - 2010)</w:t>
      </w:r>
    </w:p>
    <w:p w:rsidR="00C831F7" w:rsidRPr="00A179D5" w:rsidRDefault="00C831F7" w:rsidP="0040675B">
      <w:pPr>
        <w:ind w:firstLine="283"/>
        <w:rPr>
          <w:sz w:val="22"/>
          <w:szCs w:val="22"/>
          <w:lang w:val="en-US" w:eastAsia="en-GB"/>
        </w:rPr>
      </w:pPr>
      <w:r w:rsidRPr="00A179D5">
        <w:rPr>
          <w:sz w:val="22"/>
          <w:szCs w:val="22"/>
          <w:lang w:val="en-US" w:eastAsia="en-GB"/>
        </w:rPr>
        <w:t xml:space="preserve">for Dr. </w:t>
      </w:r>
      <w:proofErr w:type="spellStart"/>
      <w:r w:rsidRPr="00A179D5">
        <w:rPr>
          <w:sz w:val="22"/>
          <w:szCs w:val="22"/>
          <w:lang w:val="en-US" w:eastAsia="en-GB"/>
        </w:rPr>
        <w:t>Adbdel</w:t>
      </w:r>
      <w:proofErr w:type="spellEnd"/>
      <w:r w:rsidRPr="00A179D5">
        <w:rPr>
          <w:sz w:val="22"/>
          <w:szCs w:val="22"/>
          <w:lang w:val="en-US" w:eastAsia="en-GB"/>
        </w:rPr>
        <w:t xml:space="preserve">-Kader </w:t>
      </w:r>
      <w:proofErr w:type="spellStart"/>
      <w:r w:rsidRPr="00A179D5">
        <w:rPr>
          <w:sz w:val="22"/>
          <w:szCs w:val="22"/>
          <w:lang w:val="en-US" w:eastAsia="en-GB"/>
        </w:rPr>
        <w:t>Fahmy</w:t>
      </w:r>
      <w:proofErr w:type="spellEnd"/>
      <w:r w:rsidRPr="00A179D5">
        <w:rPr>
          <w:sz w:val="22"/>
          <w:szCs w:val="22"/>
          <w:lang w:val="en-US" w:eastAsia="en-GB"/>
        </w:rPr>
        <w:t>, New Cairo, Egypt</w:t>
      </w:r>
      <w:r w:rsidRPr="00A179D5">
        <w:rPr>
          <w:sz w:val="22"/>
          <w:szCs w:val="22"/>
          <w:lang w:val="en-US" w:eastAsia="en-GB"/>
        </w:rPr>
        <w:tab/>
      </w:r>
      <w:r w:rsidRPr="00A179D5">
        <w:rPr>
          <w:sz w:val="22"/>
          <w:szCs w:val="22"/>
          <w:lang w:val="en-US" w:eastAsia="en-GB"/>
        </w:rPr>
        <w:tab/>
      </w:r>
      <w:r w:rsidRPr="00A179D5">
        <w:rPr>
          <w:sz w:val="22"/>
          <w:szCs w:val="22"/>
          <w:lang w:val="en-US" w:eastAsia="en-GB"/>
        </w:rPr>
        <w:tab/>
      </w:r>
      <w:r w:rsidR="00A179D5">
        <w:rPr>
          <w:sz w:val="22"/>
          <w:szCs w:val="22"/>
          <w:lang w:val="en-US" w:eastAsia="en-GB"/>
        </w:rPr>
        <w:tab/>
      </w:r>
    </w:p>
    <w:p w:rsidR="000C11BD" w:rsidRPr="00314829" w:rsidRDefault="000C11BD" w:rsidP="000C11BD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  <w:r w:rsidRPr="00314829">
        <w:rPr>
          <w:i/>
          <w:iCs/>
          <w:sz w:val="18"/>
          <w:szCs w:val="18"/>
          <w:lang w:val="en-US"/>
        </w:rPr>
        <w:t>Programming, schematic Design, final design and tender documents</w:t>
      </w:r>
    </w:p>
    <w:p w:rsidR="00C831F7" w:rsidRPr="00314829" w:rsidRDefault="00C831F7" w:rsidP="00C831F7">
      <w:pPr>
        <w:rPr>
          <w:b/>
          <w:bCs/>
          <w:sz w:val="22"/>
          <w:szCs w:val="22"/>
          <w:lang w:val="en-US" w:eastAsia="en-GB"/>
        </w:rPr>
      </w:pPr>
      <w:r w:rsidRPr="00314829">
        <w:rPr>
          <w:b/>
          <w:bCs/>
          <w:sz w:val="22"/>
          <w:szCs w:val="22"/>
          <w:lang w:val="en-US" w:eastAsia="en-GB"/>
        </w:rPr>
        <w:t xml:space="preserve">300-Beds Prototype </w:t>
      </w:r>
      <w:r w:rsidR="00507616" w:rsidRPr="00314829">
        <w:rPr>
          <w:b/>
          <w:bCs/>
          <w:sz w:val="22"/>
          <w:szCs w:val="22"/>
          <w:lang w:val="en-US" w:eastAsia="en-GB"/>
        </w:rPr>
        <w:t>Obstetrics</w:t>
      </w:r>
      <w:r w:rsidRPr="00314829">
        <w:rPr>
          <w:b/>
          <w:bCs/>
          <w:sz w:val="22"/>
          <w:szCs w:val="22"/>
          <w:lang w:val="en-US" w:eastAsia="en-GB"/>
        </w:rPr>
        <w:t xml:space="preserve">, Gynecology and Pediatric Hospital </w:t>
      </w:r>
      <w:r w:rsidR="00A179D5">
        <w:rPr>
          <w:b/>
          <w:bCs/>
          <w:sz w:val="22"/>
          <w:szCs w:val="22"/>
          <w:lang w:val="en-US" w:eastAsia="en-GB"/>
        </w:rPr>
        <w:tab/>
      </w:r>
      <w:r w:rsidR="00A179D5" w:rsidRPr="00A179D5">
        <w:rPr>
          <w:sz w:val="22"/>
          <w:szCs w:val="22"/>
          <w:lang w:val="en-US" w:eastAsia="en-GB"/>
        </w:rPr>
        <w:t>(2007 - 2009)</w:t>
      </w:r>
    </w:p>
    <w:p w:rsidR="00C831F7" w:rsidRPr="00A179D5" w:rsidRDefault="00C831F7" w:rsidP="0040675B">
      <w:pPr>
        <w:ind w:firstLine="283"/>
        <w:rPr>
          <w:sz w:val="22"/>
          <w:szCs w:val="22"/>
          <w:lang w:val="en-US" w:eastAsia="en-GB"/>
        </w:rPr>
      </w:pPr>
      <w:r w:rsidRPr="00A179D5">
        <w:rPr>
          <w:sz w:val="22"/>
          <w:szCs w:val="22"/>
          <w:lang w:val="en-US" w:eastAsia="en-GB"/>
        </w:rPr>
        <w:t>for the Ministry of Health, Saudi Arabia</w:t>
      </w:r>
      <w:r w:rsidRPr="00A179D5">
        <w:rPr>
          <w:sz w:val="22"/>
          <w:szCs w:val="22"/>
          <w:lang w:val="en-US" w:eastAsia="en-GB"/>
        </w:rPr>
        <w:tab/>
      </w:r>
      <w:r w:rsidRPr="00A179D5">
        <w:rPr>
          <w:sz w:val="22"/>
          <w:szCs w:val="22"/>
          <w:lang w:val="en-US" w:eastAsia="en-GB"/>
        </w:rPr>
        <w:tab/>
      </w:r>
      <w:r w:rsidRPr="00A179D5">
        <w:rPr>
          <w:sz w:val="22"/>
          <w:szCs w:val="22"/>
          <w:lang w:val="en-US" w:eastAsia="en-GB"/>
        </w:rPr>
        <w:tab/>
      </w:r>
      <w:r w:rsidR="00A179D5">
        <w:rPr>
          <w:sz w:val="22"/>
          <w:szCs w:val="22"/>
          <w:lang w:val="en-US" w:eastAsia="en-GB"/>
        </w:rPr>
        <w:tab/>
      </w:r>
      <w:r w:rsidRPr="00A179D5">
        <w:rPr>
          <w:sz w:val="22"/>
          <w:szCs w:val="22"/>
          <w:lang w:val="en-US" w:eastAsia="en-GB"/>
        </w:rPr>
        <w:tab/>
      </w:r>
    </w:p>
    <w:p w:rsidR="00C831F7" w:rsidRPr="00314829" w:rsidRDefault="0060121C" w:rsidP="0060121C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>Programming schematic design</w:t>
      </w:r>
    </w:p>
    <w:p w:rsidR="00C831F7" w:rsidRPr="00314829" w:rsidRDefault="00C831F7" w:rsidP="00314829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  <w:r w:rsidRPr="00314829">
        <w:rPr>
          <w:i/>
          <w:iCs/>
          <w:sz w:val="18"/>
          <w:szCs w:val="18"/>
          <w:lang w:val="en-US"/>
        </w:rPr>
        <w:t>(in collaboration with East Consulting Office)</w:t>
      </w:r>
    </w:p>
    <w:p w:rsidR="00C831F7" w:rsidRPr="00314829" w:rsidRDefault="00C831F7" w:rsidP="00C831F7">
      <w:pPr>
        <w:rPr>
          <w:b/>
          <w:bCs/>
          <w:sz w:val="22"/>
          <w:szCs w:val="22"/>
          <w:lang w:val="en-US" w:eastAsia="en-GB"/>
        </w:rPr>
      </w:pPr>
      <w:r w:rsidRPr="00314829">
        <w:rPr>
          <w:b/>
          <w:bCs/>
          <w:sz w:val="22"/>
          <w:szCs w:val="22"/>
          <w:lang w:val="en-US" w:eastAsia="en-GB"/>
        </w:rPr>
        <w:t xml:space="preserve">500-Beds Prototype General Hospital </w:t>
      </w:r>
      <w:r w:rsidR="00A179D5">
        <w:rPr>
          <w:b/>
          <w:bCs/>
          <w:sz w:val="22"/>
          <w:szCs w:val="22"/>
          <w:lang w:val="en-US" w:eastAsia="en-GB"/>
        </w:rPr>
        <w:tab/>
      </w:r>
      <w:r w:rsidR="00A179D5">
        <w:rPr>
          <w:b/>
          <w:bCs/>
          <w:sz w:val="22"/>
          <w:szCs w:val="22"/>
          <w:lang w:val="en-US" w:eastAsia="en-GB"/>
        </w:rPr>
        <w:tab/>
      </w:r>
      <w:r w:rsidR="00A179D5">
        <w:rPr>
          <w:b/>
          <w:bCs/>
          <w:sz w:val="22"/>
          <w:szCs w:val="22"/>
          <w:lang w:val="en-US" w:eastAsia="en-GB"/>
        </w:rPr>
        <w:tab/>
      </w:r>
      <w:r w:rsidR="00A179D5">
        <w:rPr>
          <w:b/>
          <w:bCs/>
          <w:sz w:val="22"/>
          <w:szCs w:val="22"/>
          <w:lang w:val="en-US" w:eastAsia="en-GB"/>
        </w:rPr>
        <w:tab/>
      </w:r>
      <w:r w:rsidR="00A179D5">
        <w:rPr>
          <w:b/>
          <w:bCs/>
          <w:sz w:val="22"/>
          <w:szCs w:val="22"/>
          <w:lang w:val="en-US" w:eastAsia="en-GB"/>
        </w:rPr>
        <w:tab/>
      </w:r>
      <w:r w:rsidR="00A179D5" w:rsidRPr="00A179D5">
        <w:rPr>
          <w:sz w:val="22"/>
          <w:szCs w:val="22"/>
          <w:lang w:val="en-US" w:eastAsia="en-GB"/>
        </w:rPr>
        <w:t>(2006 - 2009)</w:t>
      </w:r>
    </w:p>
    <w:p w:rsidR="00C831F7" w:rsidRPr="00A179D5" w:rsidRDefault="00C831F7" w:rsidP="0040675B">
      <w:pPr>
        <w:ind w:firstLine="283"/>
        <w:rPr>
          <w:sz w:val="22"/>
          <w:szCs w:val="22"/>
          <w:lang w:val="en-US" w:eastAsia="en-GB"/>
        </w:rPr>
      </w:pPr>
      <w:r w:rsidRPr="00A179D5">
        <w:rPr>
          <w:sz w:val="22"/>
          <w:szCs w:val="22"/>
          <w:lang w:val="en-US" w:eastAsia="en-GB"/>
        </w:rPr>
        <w:t>for the Ministry of Health, Saudi Arabia</w:t>
      </w:r>
      <w:r w:rsidRPr="00A179D5">
        <w:rPr>
          <w:sz w:val="22"/>
          <w:szCs w:val="22"/>
          <w:lang w:val="en-US" w:eastAsia="en-GB"/>
        </w:rPr>
        <w:tab/>
      </w:r>
      <w:r w:rsidRPr="00A179D5">
        <w:rPr>
          <w:sz w:val="22"/>
          <w:szCs w:val="22"/>
          <w:lang w:val="en-US" w:eastAsia="en-GB"/>
        </w:rPr>
        <w:tab/>
      </w:r>
      <w:r w:rsidR="00A179D5">
        <w:rPr>
          <w:sz w:val="22"/>
          <w:szCs w:val="22"/>
          <w:lang w:val="en-US" w:eastAsia="en-GB"/>
        </w:rPr>
        <w:tab/>
      </w:r>
      <w:r w:rsidRPr="00A179D5">
        <w:rPr>
          <w:sz w:val="22"/>
          <w:szCs w:val="22"/>
          <w:lang w:val="en-US" w:eastAsia="en-GB"/>
        </w:rPr>
        <w:tab/>
      </w:r>
      <w:r w:rsidRPr="00A179D5">
        <w:rPr>
          <w:sz w:val="22"/>
          <w:szCs w:val="22"/>
          <w:lang w:val="en-US" w:eastAsia="en-GB"/>
        </w:rPr>
        <w:tab/>
      </w:r>
    </w:p>
    <w:p w:rsidR="00C831F7" w:rsidRPr="00314829" w:rsidRDefault="0060121C" w:rsidP="0060121C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>Programming schematic design</w:t>
      </w:r>
    </w:p>
    <w:p w:rsidR="00C831F7" w:rsidRPr="00314829" w:rsidRDefault="00C831F7" w:rsidP="00314829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  <w:r w:rsidRPr="00314829">
        <w:rPr>
          <w:i/>
          <w:iCs/>
          <w:sz w:val="18"/>
          <w:szCs w:val="18"/>
          <w:lang w:val="en-US"/>
        </w:rPr>
        <w:t xml:space="preserve">(in collaboration with </w:t>
      </w:r>
      <w:proofErr w:type="spellStart"/>
      <w:r w:rsidRPr="00314829">
        <w:rPr>
          <w:i/>
          <w:iCs/>
          <w:sz w:val="18"/>
          <w:szCs w:val="18"/>
          <w:lang w:val="en-US"/>
        </w:rPr>
        <w:t>Zuhair</w:t>
      </w:r>
      <w:proofErr w:type="spellEnd"/>
      <w:r w:rsidRPr="00314829">
        <w:rPr>
          <w:i/>
          <w:iCs/>
          <w:sz w:val="18"/>
          <w:szCs w:val="18"/>
          <w:lang w:val="en-US"/>
        </w:rPr>
        <w:t xml:space="preserve"> Fayez Partnership)</w:t>
      </w:r>
    </w:p>
    <w:p w:rsidR="00C831F7" w:rsidRPr="00314829" w:rsidRDefault="00C831F7" w:rsidP="00C831F7">
      <w:pPr>
        <w:rPr>
          <w:b/>
          <w:bCs/>
          <w:sz w:val="22"/>
          <w:szCs w:val="22"/>
          <w:lang w:val="en-US" w:eastAsia="en-GB"/>
        </w:rPr>
      </w:pPr>
      <w:r w:rsidRPr="00314829">
        <w:rPr>
          <w:b/>
          <w:bCs/>
          <w:sz w:val="22"/>
          <w:szCs w:val="22"/>
          <w:lang w:val="en-US" w:eastAsia="en-GB"/>
        </w:rPr>
        <w:t xml:space="preserve">Organ-Transplant Surgery and ICU Unit </w:t>
      </w:r>
      <w:r w:rsidR="00A179D5">
        <w:rPr>
          <w:b/>
          <w:bCs/>
          <w:sz w:val="22"/>
          <w:szCs w:val="22"/>
          <w:lang w:val="en-US" w:eastAsia="en-GB"/>
        </w:rPr>
        <w:tab/>
      </w:r>
      <w:r w:rsidR="00A179D5">
        <w:rPr>
          <w:b/>
          <w:bCs/>
          <w:sz w:val="22"/>
          <w:szCs w:val="22"/>
          <w:lang w:val="en-US" w:eastAsia="en-GB"/>
        </w:rPr>
        <w:tab/>
      </w:r>
      <w:r w:rsidR="00A179D5">
        <w:rPr>
          <w:b/>
          <w:bCs/>
          <w:sz w:val="22"/>
          <w:szCs w:val="22"/>
          <w:lang w:val="en-US" w:eastAsia="en-GB"/>
        </w:rPr>
        <w:tab/>
      </w:r>
      <w:r w:rsidR="00A179D5">
        <w:rPr>
          <w:b/>
          <w:bCs/>
          <w:sz w:val="22"/>
          <w:szCs w:val="22"/>
          <w:lang w:val="en-US" w:eastAsia="en-GB"/>
        </w:rPr>
        <w:tab/>
      </w:r>
      <w:r w:rsidR="00A179D5" w:rsidRPr="00A179D5">
        <w:rPr>
          <w:sz w:val="22"/>
          <w:szCs w:val="22"/>
          <w:lang w:val="en-US" w:eastAsia="en-GB"/>
        </w:rPr>
        <w:t>(2006 - 2009)</w:t>
      </w:r>
    </w:p>
    <w:p w:rsidR="00C831F7" w:rsidRPr="00A179D5" w:rsidRDefault="00C831F7" w:rsidP="0040675B">
      <w:pPr>
        <w:ind w:firstLine="283"/>
        <w:rPr>
          <w:sz w:val="22"/>
          <w:szCs w:val="22"/>
          <w:lang w:val="en-US" w:eastAsia="en-GB"/>
        </w:rPr>
      </w:pPr>
      <w:r w:rsidRPr="00A179D5">
        <w:rPr>
          <w:sz w:val="22"/>
          <w:szCs w:val="22"/>
          <w:lang w:val="en-US" w:eastAsia="en-GB"/>
        </w:rPr>
        <w:t>for Theodore Bilharzias Hospital Institute, Egypt</w:t>
      </w:r>
      <w:r w:rsidRPr="00A179D5">
        <w:rPr>
          <w:sz w:val="22"/>
          <w:szCs w:val="22"/>
          <w:lang w:val="en-US" w:eastAsia="en-GB"/>
        </w:rPr>
        <w:tab/>
      </w:r>
      <w:r w:rsidRPr="00A179D5">
        <w:rPr>
          <w:sz w:val="22"/>
          <w:szCs w:val="22"/>
          <w:lang w:val="en-US" w:eastAsia="en-GB"/>
        </w:rPr>
        <w:tab/>
      </w:r>
      <w:r w:rsidR="00314829" w:rsidRPr="00A179D5">
        <w:rPr>
          <w:sz w:val="22"/>
          <w:szCs w:val="22"/>
          <w:lang w:val="en-US" w:eastAsia="en-GB"/>
        </w:rPr>
        <w:tab/>
      </w:r>
    </w:p>
    <w:p w:rsidR="00C831F7" w:rsidRPr="00314829" w:rsidRDefault="00C831F7" w:rsidP="00314829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  <w:r w:rsidRPr="00314829">
        <w:rPr>
          <w:i/>
          <w:iCs/>
          <w:sz w:val="18"/>
          <w:szCs w:val="18"/>
          <w:lang w:val="en-US"/>
        </w:rPr>
        <w:t>Programming schematic design, final design, tender documents &amp; construction supervision</w:t>
      </w:r>
    </w:p>
    <w:p w:rsidR="00C831F7" w:rsidRPr="00314829" w:rsidRDefault="00C831F7" w:rsidP="00314829">
      <w:pPr>
        <w:tabs>
          <w:tab w:val="left" w:pos="284"/>
        </w:tabs>
        <w:jc w:val="lowKashida"/>
        <w:rPr>
          <w:b/>
          <w:bCs/>
          <w:sz w:val="22"/>
          <w:szCs w:val="22"/>
          <w:lang w:val="en-US" w:eastAsia="en-GB"/>
        </w:rPr>
      </w:pPr>
      <w:r w:rsidRPr="00314829">
        <w:rPr>
          <w:b/>
          <w:bCs/>
          <w:sz w:val="22"/>
          <w:szCs w:val="22"/>
          <w:lang w:val="en-US" w:eastAsia="en-GB"/>
        </w:rPr>
        <w:t>King Faisal University Hospital, Dammam, Saudi Arabia</w:t>
      </w:r>
      <w:r w:rsidRPr="00314829">
        <w:rPr>
          <w:sz w:val="22"/>
          <w:szCs w:val="22"/>
          <w:lang w:val="en-US" w:eastAsia="en-GB"/>
        </w:rPr>
        <w:tab/>
      </w:r>
      <w:r w:rsidRPr="00314829">
        <w:rPr>
          <w:sz w:val="22"/>
          <w:szCs w:val="22"/>
          <w:lang w:val="en-US" w:eastAsia="en-GB"/>
        </w:rPr>
        <w:tab/>
        <w:t xml:space="preserve">(2002 </w:t>
      </w:r>
      <w:r w:rsidR="00314829">
        <w:rPr>
          <w:sz w:val="22"/>
          <w:szCs w:val="22"/>
          <w:lang w:val="en-US" w:eastAsia="en-GB"/>
        </w:rPr>
        <w:t>-</w:t>
      </w:r>
      <w:r w:rsidRPr="00314829">
        <w:rPr>
          <w:sz w:val="22"/>
          <w:szCs w:val="22"/>
          <w:lang w:val="en-US" w:eastAsia="en-GB"/>
        </w:rPr>
        <w:t xml:space="preserve"> 2006)</w:t>
      </w:r>
    </w:p>
    <w:p w:rsidR="00C831F7" w:rsidRPr="00314829" w:rsidRDefault="0040675B" w:rsidP="00C831F7">
      <w:pPr>
        <w:tabs>
          <w:tab w:val="left" w:pos="284"/>
        </w:tabs>
        <w:ind w:left="11"/>
        <w:jc w:val="lowKashida"/>
        <w:rPr>
          <w:sz w:val="22"/>
          <w:szCs w:val="22"/>
          <w:lang w:val="en-US" w:eastAsia="en-GB"/>
        </w:rPr>
      </w:pPr>
      <w:r>
        <w:rPr>
          <w:sz w:val="22"/>
          <w:szCs w:val="22"/>
          <w:lang w:val="en-US" w:eastAsia="en-GB"/>
        </w:rPr>
        <w:tab/>
      </w:r>
      <w:r w:rsidR="00C831F7" w:rsidRPr="00314829">
        <w:rPr>
          <w:sz w:val="22"/>
          <w:szCs w:val="22"/>
          <w:lang w:val="en-US" w:eastAsia="en-GB"/>
        </w:rPr>
        <w:t>(A 500-650 Bed Teaching Hospital)</w:t>
      </w:r>
    </w:p>
    <w:p w:rsidR="00C831F7" w:rsidRPr="00314829" w:rsidRDefault="00C831F7" w:rsidP="00314829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  <w:r w:rsidRPr="00314829">
        <w:rPr>
          <w:i/>
          <w:iCs/>
          <w:sz w:val="18"/>
          <w:szCs w:val="18"/>
          <w:lang w:val="en-US"/>
        </w:rPr>
        <w:t xml:space="preserve">Programming and schematic design </w:t>
      </w:r>
    </w:p>
    <w:p w:rsidR="00C831F7" w:rsidRPr="00314829" w:rsidRDefault="0048343F" w:rsidP="00314829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>(in collaboration with Saudi C</w:t>
      </w:r>
      <w:r w:rsidR="00C831F7" w:rsidRPr="00314829">
        <w:rPr>
          <w:i/>
          <w:iCs/>
          <w:sz w:val="18"/>
          <w:szCs w:val="18"/>
          <w:lang w:val="en-US"/>
        </w:rPr>
        <w:t xml:space="preserve">onsult firm) </w:t>
      </w:r>
    </w:p>
    <w:p w:rsidR="00C831F7" w:rsidRPr="00314829" w:rsidRDefault="00C831F7" w:rsidP="00C831F7">
      <w:pPr>
        <w:rPr>
          <w:b/>
          <w:bCs/>
          <w:sz w:val="22"/>
          <w:szCs w:val="22"/>
          <w:lang w:val="en-US"/>
        </w:rPr>
      </w:pPr>
      <w:proofErr w:type="spellStart"/>
      <w:r w:rsidRPr="00314829">
        <w:rPr>
          <w:b/>
          <w:bCs/>
          <w:sz w:val="22"/>
          <w:szCs w:val="22"/>
          <w:lang w:val="en-US" w:eastAsia="en-GB"/>
        </w:rPr>
        <w:t>Resala</w:t>
      </w:r>
      <w:proofErr w:type="spellEnd"/>
      <w:r w:rsidRPr="00314829">
        <w:rPr>
          <w:b/>
          <w:bCs/>
          <w:sz w:val="22"/>
          <w:szCs w:val="22"/>
          <w:lang w:val="en-US" w:eastAsia="en-GB"/>
        </w:rPr>
        <w:t xml:space="preserve"> General Hospital, </w:t>
      </w:r>
      <w:proofErr w:type="spellStart"/>
      <w:r w:rsidRPr="00314829">
        <w:rPr>
          <w:b/>
          <w:bCs/>
          <w:sz w:val="22"/>
          <w:szCs w:val="22"/>
          <w:lang w:val="en-US" w:eastAsia="en-GB"/>
        </w:rPr>
        <w:t>Maadi</w:t>
      </w:r>
      <w:proofErr w:type="spellEnd"/>
      <w:r w:rsidRPr="00314829">
        <w:rPr>
          <w:b/>
          <w:bCs/>
          <w:sz w:val="22"/>
          <w:szCs w:val="22"/>
          <w:lang w:val="en-US" w:eastAsia="en-GB"/>
        </w:rPr>
        <w:t>, Cairo, Egypt</w:t>
      </w:r>
      <w:r w:rsidRPr="00314829">
        <w:rPr>
          <w:b/>
          <w:bCs/>
          <w:sz w:val="22"/>
          <w:szCs w:val="22"/>
          <w:lang w:val="en-US"/>
        </w:rPr>
        <w:tab/>
      </w:r>
      <w:r w:rsidR="00314829">
        <w:rPr>
          <w:b/>
          <w:bCs/>
          <w:sz w:val="22"/>
          <w:szCs w:val="22"/>
          <w:lang w:val="en-US"/>
        </w:rPr>
        <w:tab/>
      </w:r>
      <w:r w:rsidRPr="00314829">
        <w:rPr>
          <w:b/>
          <w:bCs/>
          <w:sz w:val="22"/>
          <w:szCs w:val="22"/>
          <w:lang w:val="en-US"/>
        </w:rPr>
        <w:t>(</w:t>
      </w:r>
      <w:r w:rsidRPr="00314829">
        <w:rPr>
          <w:sz w:val="22"/>
          <w:szCs w:val="22"/>
          <w:lang w:val="en-US"/>
        </w:rPr>
        <w:t>2005- 2006)</w:t>
      </w:r>
    </w:p>
    <w:p w:rsidR="00C831F7" w:rsidRPr="00314829" w:rsidRDefault="00C831F7" w:rsidP="00314829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  <w:r w:rsidRPr="00314829">
        <w:rPr>
          <w:i/>
          <w:iCs/>
          <w:sz w:val="18"/>
          <w:szCs w:val="18"/>
          <w:lang w:val="en-US"/>
        </w:rPr>
        <w:t>Programming, schematic design, final design, tender documents</w:t>
      </w:r>
    </w:p>
    <w:p w:rsidR="00C831F7" w:rsidRPr="00314829" w:rsidRDefault="00C831F7" w:rsidP="00C831F7">
      <w:pPr>
        <w:tabs>
          <w:tab w:val="left" w:pos="284"/>
        </w:tabs>
        <w:jc w:val="lowKashida"/>
        <w:rPr>
          <w:sz w:val="22"/>
          <w:szCs w:val="22"/>
          <w:lang w:val="en-US" w:eastAsia="en-GB"/>
        </w:rPr>
      </w:pPr>
      <w:r w:rsidRPr="00314829">
        <w:rPr>
          <w:b/>
          <w:bCs/>
          <w:sz w:val="22"/>
          <w:szCs w:val="22"/>
          <w:lang w:val="en-US" w:eastAsia="en-GB"/>
        </w:rPr>
        <w:t>Wadi El-Neel Hospital Extension, Cairo, Egypt</w:t>
      </w:r>
      <w:r w:rsidRPr="00314829">
        <w:rPr>
          <w:sz w:val="22"/>
          <w:szCs w:val="22"/>
          <w:lang w:val="en-US" w:eastAsia="en-GB"/>
        </w:rPr>
        <w:tab/>
      </w:r>
      <w:r w:rsidRPr="00314829">
        <w:rPr>
          <w:sz w:val="22"/>
          <w:szCs w:val="22"/>
          <w:lang w:val="en-US" w:eastAsia="en-GB"/>
        </w:rPr>
        <w:tab/>
      </w:r>
      <w:r w:rsidRPr="00314829">
        <w:rPr>
          <w:sz w:val="22"/>
          <w:szCs w:val="22"/>
          <w:lang w:val="en-US" w:eastAsia="en-GB"/>
        </w:rPr>
        <w:tab/>
        <w:t>(2004 to date)</w:t>
      </w:r>
    </w:p>
    <w:p w:rsidR="00C831F7" w:rsidRPr="00314829" w:rsidRDefault="0040675B" w:rsidP="00C831F7">
      <w:pPr>
        <w:tabs>
          <w:tab w:val="left" w:pos="284"/>
        </w:tabs>
        <w:jc w:val="lowKashida"/>
        <w:rPr>
          <w:sz w:val="22"/>
          <w:szCs w:val="22"/>
          <w:lang w:val="en-US" w:eastAsia="en-GB"/>
        </w:rPr>
      </w:pPr>
      <w:r>
        <w:rPr>
          <w:sz w:val="22"/>
          <w:szCs w:val="22"/>
          <w:lang w:val="en-US" w:eastAsia="en-GB"/>
        </w:rPr>
        <w:tab/>
      </w:r>
      <w:r w:rsidR="00C831F7" w:rsidRPr="00314829">
        <w:rPr>
          <w:sz w:val="22"/>
          <w:szCs w:val="22"/>
          <w:lang w:val="en-US" w:eastAsia="en-GB"/>
        </w:rPr>
        <w:t>(A 90 000 m2 extension to original hospital)</w:t>
      </w:r>
    </w:p>
    <w:p w:rsidR="00C831F7" w:rsidRPr="00314829" w:rsidRDefault="00C831F7" w:rsidP="00314829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  <w:r w:rsidRPr="00314829">
        <w:rPr>
          <w:i/>
          <w:iCs/>
          <w:sz w:val="18"/>
          <w:szCs w:val="18"/>
          <w:lang w:val="en-US"/>
        </w:rPr>
        <w:t>Programming, schematic design, final design, tender documents &amp; construction supervision</w:t>
      </w:r>
    </w:p>
    <w:p w:rsidR="00C831F7" w:rsidRPr="00314829" w:rsidRDefault="00C831F7" w:rsidP="00C831F7">
      <w:pPr>
        <w:tabs>
          <w:tab w:val="left" w:pos="284"/>
        </w:tabs>
        <w:rPr>
          <w:b/>
          <w:bCs/>
          <w:sz w:val="22"/>
          <w:szCs w:val="22"/>
          <w:lang w:val="en-US" w:eastAsia="en-GB"/>
        </w:rPr>
      </w:pPr>
      <w:r w:rsidRPr="00314829">
        <w:rPr>
          <w:b/>
          <w:bCs/>
          <w:sz w:val="22"/>
          <w:szCs w:val="22"/>
          <w:lang w:val="en-US" w:eastAsia="en-GB"/>
        </w:rPr>
        <w:t xml:space="preserve">AL </w:t>
      </w:r>
      <w:proofErr w:type="spellStart"/>
      <w:r w:rsidRPr="00314829">
        <w:rPr>
          <w:b/>
          <w:bCs/>
          <w:sz w:val="22"/>
          <w:szCs w:val="22"/>
          <w:lang w:val="en-US" w:eastAsia="en-GB"/>
        </w:rPr>
        <w:t>Azhar</w:t>
      </w:r>
      <w:proofErr w:type="spellEnd"/>
      <w:r w:rsidRPr="00314829">
        <w:rPr>
          <w:b/>
          <w:bCs/>
          <w:sz w:val="22"/>
          <w:szCs w:val="22"/>
          <w:lang w:val="en-US" w:eastAsia="en-GB"/>
        </w:rPr>
        <w:t xml:space="preserve"> University New Teaching Hospital, Nasr City</w:t>
      </w:r>
      <w:r w:rsidRPr="00314829">
        <w:rPr>
          <w:b/>
          <w:bCs/>
          <w:sz w:val="22"/>
          <w:szCs w:val="22"/>
          <w:lang w:val="en-US" w:eastAsia="en-GB"/>
        </w:rPr>
        <w:tab/>
      </w:r>
      <w:r w:rsidRPr="00314829">
        <w:rPr>
          <w:sz w:val="22"/>
          <w:szCs w:val="22"/>
          <w:lang w:val="en-US" w:eastAsia="en-GB"/>
        </w:rPr>
        <w:tab/>
        <w:t>(1992 to date)</w:t>
      </w:r>
    </w:p>
    <w:p w:rsidR="00C831F7" w:rsidRPr="00314829" w:rsidRDefault="00C831F7" w:rsidP="00C831F7">
      <w:pPr>
        <w:tabs>
          <w:tab w:val="left" w:pos="284"/>
        </w:tabs>
        <w:ind w:left="720"/>
        <w:rPr>
          <w:sz w:val="22"/>
          <w:szCs w:val="22"/>
          <w:lang w:val="en-US" w:eastAsia="en-GB"/>
        </w:rPr>
      </w:pPr>
      <w:r w:rsidRPr="00314829">
        <w:rPr>
          <w:sz w:val="22"/>
          <w:szCs w:val="22"/>
          <w:lang w:val="en-US" w:eastAsia="en-GB"/>
        </w:rPr>
        <w:t>(A 500-700 Bed Teaching Hospital)</w:t>
      </w:r>
    </w:p>
    <w:p w:rsidR="00C831F7" w:rsidRPr="00314829" w:rsidRDefault="00C831F7" w:rsidP="00314829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  <w:r w:rsidRPr="00314829">
        <w:rPr>
          <w:i/>
          <w:iCs/>
          <w:sz w:val="18"/>
          <w:szCs w:val="18"/>
          <w:lang w:val="en-US"/>
        </w:rPr>
        <w:t>Programming, schematic design, final design, tender documents &amp; construction supervision</w:t>
      </w:r>
    </w:p>
    <w:p w:rsidR="00C831F7" w:rsidRPr="00314829" w:rsidRDefault="00C831F7" w:rsidP="00C831F7">
      <w:pPr>
        <w:tabs>
          <w:tab w:val="left" w:pos="284"/>
        </w:tabs>
        <w:rPr>
          <w:b/>
          <w:bCs/>
          <w:sz w:val="22"/>
          <w:szCs w:val="22"/>
          <w:lang w:val="en-US" w:eastAsia="en-GB"/>
        </w:rPr>
      </w:pPr>
      <w:r w:rsidRPr="00314829">
        <w:rPr>
          <w:b/>
          <w:bCs/>
          <w:sz w:val="22"/>
          <w:szCs w:val="22"/>
          <w:lang w:val="en-US" w:eastAsia="en-GB"/>
        </w:rPr>
        <w:t xml:space="preserve">The Hearing and Speech Institute New Building, Giza, Egypt </w:t>
      </w:r>
      <w:r w:rsidRPr="00314829">
        <w:rPr>
          <w:b/>
          <w:bCs/>
          <w:sz w:val="22"/>
          <w:szCs w:val="22"/>
          <w:lang w:val="en-US" w:eastAsia="en-GB"/>
        </w:rPr>
        <w:tab/>
      </w:r>
      <w:r w:rsidRPr="00314829">
        <w:rPr>
          <w:sz w:val="22"/>
          <w:szCs w:val="22"/>
          <w:lang w:val="en-US" w:eastAsia="en-GB"/>
        </w:rPr>
        <w:t>(1997- to date)</w:t>
      </w:r>
    </w:p>
    <w:p w:rsidR="00C831F7" w:rsidRPr="00314829" w:rsidRDefault="00C831F7" w:rsidP="00314829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  <w:r w:rsidRPr="00314829">
        <w:rPr>
          <w:i/>
          <w:iCs/>
          <w:sz w:val="18"/>
          <w:szCs w:val="18"/>
          <w:lang w:val="en-US"/>
        </w:rPr>
        <w:t>Programming, schematic design, final design, tender documents &amp; construction supervision</w:t>
      </w:r>
    </w:p>
    <w:p w:rsidR="00C831F7" w:rsidRPr="00314829" w:rsidRDefault="00C831F7" w:rsidP="00C831F7">
      <w:pPr>
        <w:tabs>
          <w:tab w:val="left" w:pos="284"/>
        </w:tabs>
        <w:rPr>
          <w:sz w:val="22"/>
          <w:szCs w:val="22"/>
          <w:lang w:val="en-US" w:eastAsia="en-GB"/>
        </w:rPr>
      </w:pPr>
      <w:r w:rsidRPr="00314829">
        <w:rPr>
          <w:b/>
          <w:bCs/>
          <w:sz w:val="22"/>
          <w:szCs w:val="22"/>
          <w:lang w:val="en-US" w:eastAsia="en-GB"/>
        </w:rPr>
        <w:t xml:space="preserve">Obstetrics and </w:t>
      </w:r>
      <w:proofErr w:type="spellStart"/>
      <w:r w:rsidRPr="00314829">
        <w:rPr>
          <w:b/>
          <w:bCs/>
          <w:sz w:val="22"/>
          <w:szCs w:val="22"/>
          <w:lang w:val="en-US" w:eastAsia="en-GB"/>
        </w:rPr>
        <w:t>Gynaecology</w:t>
      </w:r>
      <w:proofErr w:type="spellEnd"/>
      <w:r w:rsidRPr="00314829">
        <w:rPr>
          <w:b/>
          <w:bCs/>
          <w:sz w:val="22"/>
          <w:szCs w:val="22"/>
          <w:lang w:val="en-US" w:eastAsia="en-GB"/>
        </w:rPr>
        <w:t xml:space="preserve"> Hospital, Cairo University, Cairo</w:t>
      </w:r>
      <w:r w:rsidRPr="00314829">
        <w:rPr>
          <w:b/>
          <w:bCs/>
          <w:sz w:val="22"/>
          <w:szCs w:val="22"/>
          <w:lang w:val="en-US" w:eastAsia="en-GB"/>
        </w:rPr>
        <w:tab/>
      </w:r>
      <w:r w:rsidRPr="00314829">
        <w:rPr>
          <w:sz w:val="22"/>
          <w:szCs w:val="22"/>
          <w:lang w:val="en-US" w:eastAsia="en-GB"/>
        </w:rPr>
        <w:t>(1994</w:t>
      </w:r>
      <w:r w:rsidR="00314829">
        <w:rPr>
          <w:sz w:val="22"/>
          <w:szCs w:val="22"/>
          <w:lang w:val="en-US" w:eastAsia="en-GB"/>
        </w:rPr>
        <w:t>-2010</w:t>
      </w:r>
      <w:r w:rsidRPr="00314829">
        <w:rPr>
          <w:sz w:val="22"/>
          <w:szCs w:val="22"/>
          <w:lang w:val="en-US" w:eastAsia="en-GB"/>
        </w:rPr>
        <w:t>)</w:t>
      </w:r>
    </w:p>
    <w:p w:rsidR="00C831F7" w:rsidRPr="00314829" w:rsidRDefault="00C831F7" w:rsidP="00314829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  <w:r w:rsidRPr="00314829">
        <w:rPr>
          <w:i/>
          <w:iCs/>
          <w:sz w:val="18"/>
          <w:szCs w:val="18"/>
          <w:lang w:val="en-US"/>
        </w:rPr>
        <w:t>Programming, schematic design, final design, tender documents &amp; construction supervision</w:t>
      </w:r>
    </w:p>
    <w:p w:rsidR="00C831F7" w:rsidRPr="00314829" w:rsidRDefault="00C831F7" w:rsidP="00314829">
      <w:pPr>
        <w:tabs>
          <w:tab w:val="left" w:pos="284"/>
        </w:tabs>
        <w:rPr>
          <w:sz w:val="22"/>
          <w:szCs w:val="22"/>
          <w:lang w:val="en-US" w:eastAsia="en-GB"/>
        </w:rPr>
      </w:pPr>
      <w:r w:rsidRPr="00314829">
        <w:rPr>
          <w:b/>
          <w:bCs/>
          <w:sz w:val="22"/>
          <w:szCs w:val="22"/>
          <w:lang w:val="en-US" w:eastAsia="en-GB"/>
        </w:rPr>
        <w:t xml:space="preserve">Psychiatric/Addiction Treatment Hospital, Cairo University, </w:t>
      </w:r>
      <w:r w:rsidR="00314829">
        <w:rPr>
          <w:b/>
          <w:bCs/>
          <w:sz w:val="22"/>
          <w:szCs w:val="22"/>
          <w:lang w:val="en-US" w:eastAsia="en-GB"/>
        </w:rPr>
        <w:tab/>
      </w:r>
      <w:r w:rsidRPr="00314829">
        <w:rPr>
          <w:b/>
          <w:bCs/>
          <w:sz w:val="22"/>
          <w:szCs w:val="22"/>
          <w:lang w:val="en-US" w:eastAsia="en-GB"/>
        </w:rPr>
        <w:tab/>
      </w:r>
      <w:r w:rsidRPr="00314829">
        <w:rPr>
          <w:sz w:val="22"/>
          <w:szCs w:val="22"/>
          <w:lang w:val="en-US" w:eastAsia="en-GB"/>
        </w:rPr>
        <w:t xml:space="preserve">(1994- </w:t>
      </w:r>
      <w:r w:rsidR="00314829">
        <w:rPr>
          <w:sz w:val="22"/>
          <w:szCs w:val="22"/>
          <w:lang w:val="en-US" w:eastAsia="en-GB"/>
        </w:rPr>
        <w:t>2010</w:t>
      </w:r>
      <w:r w:rsidRPr="00314829">
        <w:rPr>
          <w:sz w:val="22"/>
          <w:szCs w:val="22"/>
          <w:lang w:val="en-US" w:eastAsia="en-GB"/>
        </w:rPr>
        <w:t>)</w:t>
      </w:r>
    </w:p>
    <w:p w:rsidR="00C831F7" w:rsidRPr="00314829" w:rsidRDefault="00C831F7" w:rsidP="00314829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  <w:r w:rsidRPr="00314829">
        <w:rPr>
          <w:i/>
          <w:iCs/>
          <w:sz w:val="18"/>
          <w:szCs w:val="18"/>
          <w:lang w:val="en-US"/>
        </w:rPr>
        <w:t>Programming, schematic design, final design, tender documents &amp; construction supervision</w:t>
      </w:r>
    </w:p>
    <w:p w:rsidR="00C831F7" w:rsidRPr="00314829" w:rsidRDefault="00C831F7" w:rsidP="00C831F7">
      <w:pPr>
        <w:jc w:val="both"/>
        <w:rPr>
          <w:b/>
          <w:bCs/>
          <w:sz w:val="22"/>
          <w:szCs w:val="22"/>
          <w:lang w:val="en-US"/>
        </w:rPr>
      </w:pPr>
      <w:r w:rsidRPr="00314829">
        <w:rPr>
          <w:b/>
          <w:bCs/>
          <w:sz w:val="22"/>
          <w:szCs w:val="22"/>
          <w:lang w:val="en-US"/>
        </w:rPr>
        <w:t>El-</w:t>
      </w:r>
      <w:proofErr w:type="spellStart"/>
      <w:r w:rsidRPr="00314829">
        <w:rPr>
          <w:b/>
          <w:bCs/>
          <w:sz w:val="22"/>
          <w:szCs w:val="22"/>
          <w:lang w:val="en-US"/>
        </w:rPr>
        <w:t>Nakheel</w:t>
      </w:r>
      <w:proofErr w:type="spellEnd"/>
      <w:r w:rsidRPr="00314829">
        <w:rPr>
          <w:b/>
          <w:bCs/>
          <w:sz w:val="22"/>
          <w:szCs w:val="22"/>
          <w:lang w:val="en-US"/>
        </w:rPr>
        <w:t xml:space="preserve"> Specialized Hospital, Cairo, Egypt  </w:t>
      </w:r>
      <w:r w:rsidRPr="00314829">
        <w:rPr>
          <w:b/>
          <w:bCs/>
          <w:sz w:val="22"/>
          <w:szCs w:val="22"/>
          <w:lang w:val="en-US"/>
        </w:rPr>
        <w:tab/>
      </w:r>
      <w:r w:rsidRPr="00314829">
        <w:rPr>
          <w:b/>
          <w:bCs/>
          <w:sz w:val="22"/>
          <w:szCs w:val="22"/>
          <w:lang w:val="en-US"/>
        </w:rPr>
        <w:tab/>
      </w:r>
      <w:r w:rsidRPr="00314829">
        <w:rPr>
          <w:b/>
          <w:bCs/>
          <w:sz w:val="22"/>
          <w:szCs w:val="22"/>
          <w:lang w:val="en-US"/>
        </w:rPr>
        <w:tab/>
      </w:r>
      <w:r w:rsidRPr="00314829">
        <w:rPr>
          <w:sz w:val="22"/>
          <w:szCs w:val="22"/>
          <w:lang w:val="en-US"/>
        </w:rPr>
        <w:t>(2001-2002)</w:t>
      </w:r>
    </w:p>
    <w:p w:rsidR="00C831F7" w:rsidRPr="00314829" w:rsidRDefault="00C831F7" w:rsidP="00314829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  <w:r w:rsidRPr="00314829">
        <w:rPr>
          <w:i/>
          <w:iCs/>
          <w:sz w:val="18"/>
          <w:szCs w:val="18"/>
          <w:lang w:val="en-US"/>
        </w:rPr>
        <w:t>Programming, schematic design, final design &amp; tender documents</w:t>
      </w:r>
    </w:p>
    <w:p w:rsidR="00C831F7" w:rsidRPr="00314829" w:rsidRDefault="00C831F7" w:rsidP="00C831F7">
      <w:pPr>
        <w:tabs>
          <w:tab w:val="left" w:pos="284"/>
        </w:tabs>
        <w:rPr>
          <w:b/>
          <w:bCs/>
          <w:sz w:val="22"/>
          <w:szCs w:val="22"/>
          <w:lang w:val="en-US" w:eastAsia="en-GB"/>
        </w:rPr>
      </w:pPr>
      <w:r w:rsidRPr="00314829">
        <w:rPr>
          <w:b/>
          <w:bCs/>
          <w:sz w:val="22"/>
          <w:szCs w:val="22"/>
          <w:lang w:val="en-US" w:eastAsia="en-GB"/>
        </w:rPr>
        <w:t>Golden Star Hospital, Cairo, Egypt</w:t>
      </w:r>
      <w:r w:rsidRPr="00314829">
        <w:rPr>
          <w:sz w:val="22"/>
          <w:szCs w:val="22"/>
          <w:lang w:val="en-US"/>
        </w:rPr>
        <w:tab/>
      </w:r>
      <w:r w:rsidRPr="00314829">
        <w:rPr>
          <w:sz w:val="22"/>
          <w:szCs w:val="22"/>
          <w:lang w:val="en-US"/>
        </w:rPr>
        <w:tab/>
      </w:r>
      <w:r w:rsidRPr="00314829">
        <w:rPr>
          <w:sz w:val="22"/>
          <w:szCs w:val="22"/>
          <w:lang w:val="en-US"/>
        </w:rPr>
        <w:tab/>
      </w:r>
      <w:r w:rsidRPr="00314829">
        <w:rPr>
          <w:sz w:val="22"/>
          <w:szCs w:val="22"/>
          <w:lang w:val="en-US"/>
        </w:rPr>
        <w:tab/>
      </w:r>
      <w:r w:rsidRPr="00314829">
        <w:rPr>
          <w:sz w:val="22"/>
          <w:szCs w:val="22"/>
          <w:lang w:val="en-US"/>
        </w:rPr>
        <w:tab/>
        <w:t>(2001-2002)</w:t>
      </w:r>
    </w:p>
    <w:p w:rsidR="00C831F7" w:rsidRPr="00314829" w:rsidRDefault="00C831F7" w:rsidP="00314829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  <w:r w:rsidRPr="00314829">
        <w:rPr>
          <w:i/>
          <w:iCs/>
          <w:sz w:val="18"/>
          <w:szCs w:val="18"/>
          <w:lang w:val="en-US"/>
        </w:rPr>
        <w:t>Programming, schematic design, final design &amp; tender documents</w:t>
      </w:r>
    </w:p>
    <w:p w:rsidR="00C831F7" w:rsidRPr="00314829" w:rsidRDefault="00C831F7" w:rsidP="00C831F7">
      <w:pPr>
        <w:rPr>
          <w:b/>
          <w:bCs/>
          <w:sz w:val="22"/>
          <w:szCs w:val="22"/>
          <w:lang w:val="en-US"/>
        </w:rPr>
      </w:pPr>
      <w:r w:rsidRPr="00314829">
        <w:rPr>
          <w:b/>
          <w:bCs/>
          <w:sz w:val="22"/>
          <w:szCs w:val="22"/>
          <w:lang w:val="en-US"/>
        </w:rPr>
        <w:t xml:space="preserve">Dreamland Medical Centre, 6th of October city, Egypt </w:t>
      </w:r>
      <w:r w:rsidRPr="00314829">
        <w:rPr>
          <w:b/>
          <w:bCs/>
          <w:sz w:val="22"/>
          <w:szCs w:val="22"/>
          <w:lang w:val="en-US"/>
        </w:rPr>
        <w:tab/>
      </w:r>
      <w:r w:rsidRPr="00314829">
        <w:rPr>
          <w:b/>
          <w:bCs/>
          <w:sz w:val="22"/>
          <w:szCs w:val="22"/>
          <w:lang w:val="en-US"/>
        </w:rPr>
        <w:tab/>
      </w:r>
      <w:r w:rsidRPr="00314829">
        <w:rPr>
          <w:sz w:val="22"/>
          <w:szCs w:val="22"/>
          <w:lang w:val="en-US"/>
        </w:rPr>
        <w:t>(2001-2002)</w:t>
      </w:r>
    </w:p>
    <w:p w:rsidR="00C831F7" w:rsidRPr="00314829" w:rsidRDefault="00C831F7" w:rsidP="00314829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  <w:r w:rsidRPr="00314829">
        <w:rPr>
          <w:i/>
          <w:iCs/>
          <w:sz w:val="18"/>
          <w:szCs w:val="18"/>
          <w:lang w:val="en-US"/>
        </w:rPr>
        <w:t>Programming, schematic design, final design &amp; tender documents</w:t>
      </w:r>
    </w:p>
    <w:p w:rsidR="00C831F7" w:rsidRPr="00314829" w:rsidRDefault="00C831F7" w:rsidP="00C831F7">
      <w:pPr>
        <w:tabs>
          <w:tab w:val="left" w:pos="284"/>
        </w:tabs>
        <w:rPr>
          <w:b/>
          <w:bCs/>
          <w:sz w:val="22"/>
          <w:szCs w:val="22"/>
          <w:lang w:val="en-US" w:eastAsia="en-GB"/>
        </w:rPr>
      </w:pPr>
      <w:r w:rsidRPr="00314829">
        <w:rPr>
          <w:b/>
          <w:bCs/>
          <w:sz w:val="22"/>
          <w:szCs w:val="22"/>
          <w:lang w:val="en-US" w:eastAsia="en-GB"/>
        </w:rPr>
        <w:t>Pro</w:t>
      </w:r>
      <w:r w:rsidR="0018035F">
        <w:rPr>
          <w:b/>
          <w:bCs/>
          <w:sz w:val="22"/>
          <w:szCs w:val="22"/>
          <w:lang w:val="en-US" w:eastAsia="en-GB"/>
        </w:rPr>
        <w:t>f</w:t>
      </w:r>
      <w:r w:rsidRPr="00314829">
        <w:rPr>
          <w:b/>
          <w:bCs/>
          <w:sz w:val="22"/>
          <w:szCs w:val="22"/>
          <w:lang w:val="en-US" w:eastAsia="en-GB"/>
        </w:rPr>
        <w:t xml:space="preserve">. Dr. Adel </w:t>
      </w:r>
      <w:proofErr w:type="spellStart"/>
      <w:r w:rsidRPr="00314829">
        <w:rPr>
          <w:b/>
          <w:bCs/>
          <w:sz w:val="22"/>
          <w:szCs w:val="22"/>
          <w:lang w:val="en-US" w:eastAsia="en-GB"/>
        </w:rPr>
        <w:t>Sadek</w:t>
      </w:r>
      <w:proofErr w:type="spellEnd"/>
      <w:r w:rsidRPr="00314829">
        <w:rPr>
          <w:b/>
          <w:bCs/>
          <w:sz w:val="22"/>
          <w:szCs w:val="22"/>
          <w:lang w:val="en-US" w:eastAsia="en-GB"/>
        </w:rPr>
        <w:t xml:space="preserve"> Psychiatric Hospital, Heliopolis, Cairo, </w:t>
      </w:r>
      <w:r w:rsidRPr="00314829">
        <w:rPr>
          <w:b/>
          <w:bCs/>
          <w:sz w:val="22"/>
          <w:szCs w:val="22"/>
          <w:lang w:val="en-US" w:eastAsia="en-GB"/>
        </w:rPr>
        <w:tab/>
      </w:r>
      <w:r w:rsidR="00314829">
        <w:rPr>
          <w:b/>
          <w:bCs/>
          <w:sz w:val="22"/>
          <w:szCs w:val="22"/>
          <w:lang w:val="en-US" w:eastAsia="en-GB"/>
        </w:rPr>
        <w:tab/>
      </w:r>
      <w:r w:rsidRPr="00314829">
        <w:rPr>
          <w:sz w:val="22"/>
          <w:szCs w:val="22"/>
          <w:lang w:val="en-US" w:eastAsia="en-GB"/>
        </w:rPr>
        <w:t>(1992-2001)</w:t>
      </w:r>
    </w:p>
    <w:p w:rsidR="00C831F7" w:rsidRPr="00314829" w:rsidRDefault="00C831F7" w:rsidP="00314829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  <w:r w:rsidRPr="00314829">
        <w:rPr>
          <w:i/>
          <w:iCs/>
          <w:sz w:val="18"/>
          <w:szCs w:val="18"/>
          <w:lang w:val="en-US"/>
        </w:rPr>
        <w:t>Programming, schematic design, final design, tender documents &amp; construction supervision</w:t>
      </w:r>
    </w:p>
    <w:p w:rsidR="00C831F7" w:rsidRPr="00314829" w:rsidRDefault="00C831F7" w:rsidP="00C831F7">
      <w:pPr>
        <w:tabs>
          <w:tab w:val="left" w:pos="284"/>
        </w:tabs>
        <w:rPr>
          <w:b/>
          <w:bCs/>
          <w:sz w:val="22"/>
          <w:szCs w:val="22"/>
          <w:lang w:val="en-US" w:eastAsia="en-GB"/>
        </w:rPr>
      </w:pPr>
      <w:r w:rsidRPr="00314829">
        <w:rPr>
          <w:b/>
          <w:bCs/>
          <w:sz w:val="22"/>
          <w:szCs w:val="22"/>
          <w:lang w:val="en-US" w:eastAsia="en-GB"/>
        </w:rPr>
        <w:t>Wadi-El-Neel Nile Hospital, Cairo, Egypt.</w:t>
      </w:r>
      <w:r w:rsidRPr="00314829">
        <w:rPr>
          <w:sz w:val="22"/>
          <w:szCs w:val="22"/>
          <w:lang w:val="en-US" w:eastAsia="en-GB"/>
        </w:rPr>
        <w:tab/>
      </w:r>
      <w:r w:rsidRPr="00314829">
        <w:rPr>
          <w:sz w:val="22"/>
          <w:szCs w:val="22"/>
          <w:lang w:val="en-US" w:eastAsia="en-GB"/>
        </w:rPr>
        <w:tab/>
      </w:r>
      <w:r w:rsidRPr="00314829">
        <w:rPr>
          <w:sz w:val="22"/>
          <w:szCs w:val="22"/>
          <w:lang w:val="en-US" w:eastAsia="en-GB"/>
        </w:rPr>
        <w:tab/>
      </w:r>
      <w:r w:rsidR="00314829">
        <w:rPr>
          <w:sz w:val="22"/>
          <w:szCs w:val="22"/>
          <w:lang w:val="en-US" w:eastAsia="en-GB"/>
        </w:rPr>
        <w:tab/>
      </w:r>
      <w:r w:rsidRPr="00314829">
        <w:rPr>
          <w:sz w:val="22"/>
          <w:szCs w:val="22"/>
          <w:lang w:val="en-US" w:eastAsia="en-GB"/>
        </w:rPr>
        <w:t>(1988 – 1994)</w:t>
      </w:r>
    </w:p>
    <w:p w:rsidR="00C13C1E" w:rsidRDefault="00C831F7" w:rsidP="00314829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  <w:r w:rsidRPr="00314829">
        <w:rPr>
          <w:i/>
          <w:iCs/>
          <w:sz w:val="18"/>
          <w:szCs w:val="18"/>
          <w:lang w:val="en-US"/>
        </w:rPr>
        <w:t>Programming, schematic design, final design, tender documents &amp; construction supervision</w:t>
      </w:r>
    </w:p>
    <w:p w:rsidR="00314829" w:rsidRDefault="00314829" w:rsidP="00314829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</w:p>
    <w:p w:rsidR="00314829" w:rsidRPr="00314829" w:rsidRDefault="00314829" w:rsidP="00314829">
      <w:pPr>
        <w:ind w:firstLine="720"/>
        <w:rPr>
          <w:b/>
          <w:bCs/>
          <w:caps/>
          <w:sz w:val="22"/>
          <w:szCs w:val="22"/>
          <w:lang w:val="en-US" w:eastAsia="en-GB"/>
        </w:rPr>
      </w:pPr>
    </w:p>
    <w:p w:rsidR="009960EB" w:rsidRPr="009540D7" w:rsidRDefault="009960EB" w:rsidP="009960EB">
      <w:pPr>
        <w:rPr>
          <w:b/>
          <w:bCs/>
          <w:caps/>
          <w:sz w:val="22"/>
          <w:szCs w:val="22"/>
          <w:lang w:eastAsia="en-GB"/>
        </w:rPr>
      </w:pPr>
    </w:p>
    <w:p w:rsidR="00314829" w:rsidRPr="00314829" w:rsidRDefault="00314829" w:rsidP="00314829">
      <w:pPr>
        <w:pStyle w:val="BodyTextIndent"/>
        <w:spacing w:after="0"/>
        <w:ind w:firstLine="426"/>
        <w:rPr>
          <w:i/>
          <w:iCs/>
          <w:sz w:val="18"/>
          <w:szCs w:val="18"/>
          <w:lang w:val="en-US"/>
        </w:rPr>
      </w:pPr>
    </w:p>
    <w:sectPr w:rsidR="00314829" w:rsidRPr="00314829" w:rsidSect="00314829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4F5" w:rsidRDefault="001714F5">
      <w:r>
        <w:separator/>
      </w:r>
    </w:p>
  </w:endnote>
  <w:endnote w:type="continuationSeparator" w:id="0">
    <w:p w:rsidR="001714F5" w:rsidRDefault="0017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E8E" w:rsidRDefault="00280E8E">
    <w:pPr>
      <w:pStyle w:val="Footer"/>
    </w:pPr>
  </w:p>
  <w:p w:rsidR="00280E8E" w:rsidRDefault="00280E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E8E" w:rsidRDefault="00280E8E">
    <w:pPr>
      <w:pStyle w:val="Footer"/>
    </w:pPr>
  </w:p>
  <w:p w:rsidR="00280E8E" w:rsidRDefault="00280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4F5" w:rsidRDefault="001714F5">
      <w:r>
        <w:separator/>
      </w:r>
    </w:p>
  </w:footnote>
  <w:footnote w:type="continuationSeparator" w:id="0">
    <w:p w:rsidR="001714F5" w:rsidRDefault="00171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829" w:rsidRPr="00314829" w:rsidRDefault="00314829" w:rsidP="004548B9">
    <w:pPr>
      <w:pStyle w:val="Header"/>
      <w:tabs>
        <w:tab w:val="clear" w:pos="4320"/>
      </w:tabs>
      <w:rPr>
        <w:bCs/>
        <w:i/>
        <w:iCs/>
        <w:sz w:val="18"/>
        <w:szCs w:val="18"/>
        <w:lang w:val="en-US"/>
      </w:rPr>
    </w:pPr>
    <w:r w:rsidRPr="00314829">
      <w:rPr>
        <w:bCs/>
        <w:i/>
        <w:iCs/>
        <w:sz w:val="18"/>
        <w:szCs w:val="18"/>
        <w:lang w:val="en-US"/>
      </w:rPr>
      <w:t xml:space="preserve">Ahmed Sherif - Curriculum Vitae </w:t>
    </w:r>
    <w:r w:rsidRPr="00314829">
      <w:rPr>
        <w:bCs/>
        <w:i/>
        <w:iCs/>
        <w:sz w:val="18"/>
        <w:szCs w:val="18"/>
        <w:lang w:val="en-US"/>
      </w:rPr>
      <w:tab/>
    </w:r>
    <w:r w:rsidR="000D2705">
      <w:rPr>
        <w:bCs/>
        <w:i/>
        <w:iCs/>
        <w:sz w:val="18"/>
        <w:szCs w:val="18"/>
        <w:lang w:val="en-US"/>
      </w:rPr>
      <w:t>1</w:t>
    </w:r>
    <w:r w:rsidR="00B95492">
      <w:rPr>
        <w:bCs/>
        <w:i/>
        <w:iCs/>
        <w:sz w:val="18"/>
        <w:szCs w:val="18"/>
        <w:lang w:val="en-US"/>
      </w:rPr>
      <w:t>3Feb. 201</w:t>
    </w:r>
    <w:r w:rsidR="004548B9">
      <w:rPr>
        <w:bCs/>
        <w:i/>
        <w:iCs/>
        <w:sz w:val="18"/>
        <w:szCs w:val="18"/>
        <w:lang w:val="en-US"/>
      </w:rPr>
      <w:t>6</w:t>
    </w:r>
  </w:p>
  <w:p w:rsidR="00314829" w:rsidRPr="00314829" w:rsidRDefault="00314829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829" w:rsidRPr="00314829" w:rsidRDefault="00314829" w:rsidP="00314829">
    <w:pPr>
      <w:pStyle w:val="Header"/>
      <w:tabs>
        <w:tab w:val="clear" w:pos="4320"/>
      </w:tabs>
      <w:rPr>
        <w:bCs/>
        <w:i/>
        <w:iCs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349"/>
    <w:multiLevelType w:val="hybridMultilevel"/>
    <w:tmpl w:val="7B7EF2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2507A4"/>
    <w:multiLevelType w:val="hybridMultilevel"/>
    <w:tmpl w:val="AD7273A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D15224B"/>
    <w:multiLevelType w:val="hybridMultilevel"/>
    <w:tmpl w:val="F8CA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2D3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158EC"/>
    <w:multiLevelType w:val="hybridMultilevel"/>
    <w:tmpl w:val="ABBCF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C5C3F"/>
    <w:multiLevelType w:val="hybridMultilevel"/>
    <w:tmpl w:val="636A3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866EE"/>
    <w:multiLevelType w:val="hybridMultilevel"/>
    <w:tmpl w:val="302A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37270"/>
    <w:multiLevelType w:val="hybridMultilevel"/>
    <w:tmpl w:val="D7D22096"/>
    <w:lvl w:ilvl="0" w:tplc="A09628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E50F1D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D358A"/>
    <w:multiLevelType w:val="hybridMultilevel"/>
    <w:tmpl w:val="749C0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4C3F14"/>
    <w:multiLevelType w:val="hybridMultilevel"/>
    <w:tmpl w:val="3A96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F12B4"/>
    <w:multiLevelType w:val="hybridMultilevel"/>
    <w:tmpl w:val="82AC8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0B4AB0"/>
    <w:multiLevelType w:val="hybridMultilevel"/>
    <w:tmpl w:val="F1E8E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692B1A"/>
    <w:multiLevelType w:val="hybridMultilevel"/>
    <w:tmpl w:val="ABBCF8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EF6BC7"/>
    <w:multiLevelType w:val="hybridMultilevel"/>
    <w:tmpl w:val="26A862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CF7F56"/>
    <w:multiLevelType w:val="hybridMultilevel"/>
    <w:tmpl w:val="071C28B6"/>
    <w:lvl w:ilvl="0" w:tplc="570A9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  <w:vertAlign w:val="baseline"/>
      </w:rPr>
    </w:lvl>
    <w:lvl w:ilvl="1" w:tplc="D1AEBA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D341A8"/>
    <w:multiLevelType w:val="hybridMultilevel"/>
    <w:tmpl w:val="ABBCF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16E2C"/>
    <w:multiLevelType w:val="hybridMultilevel"/>
    <w:tmpl w:val="B4FCCB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030DD"/>
    <w:multiLevelType w:val="hybridMultilevel"/>
    <w:tmpl w:val="794C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253C3"/>
    <w:multiLevelType w:val="multilevel"/>
    <w:tmpl w:val="2C96D588"/>
    <w:lvl w:ilvl="0">
      <w:start w:val="199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2134"/>
        </w:tabs>
        <w:ind w:left="2134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43"/>
        </w:tabs>
        <w:ind w:left="2843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552"/>
        </w:tabs>
        <w:ind w:left="3552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261"/>
        </w:tabs>
        <w:ind w:left="4261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70"/>
        </w:tabs>
        <w:ind w:left="4970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 w15:restartNumberingAfterBreak="0">
    <w:nsid w:val="70F71499"/>
    <w:multiLevelType w:val="hybridMultilevel"/>
    <w:tmpl w:val="F99EB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B2116"/>
    <w:multiLevelType w:val="hybridMultilevel"/>
    <w:tmpl w:val="2564C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16"/>
  </w:num>
  <w:num w:numId="9">
    <w:abstractNumId w:val="6"/>
  </w:num>
  <w:num w:numId="10">
    <w:abstractNumId w:val="18"/>
  </w:num>
  <w:num w:numId="11">
    <w:abstractNumId w:val="0"/>
  </w:num>
  <w:num w:numId="12">
    <w:abstractNumId w:val="14"/>
  </w:num>
  <w:num w:numId="13">
    <w:abstractNumId w:val="11"/>
  </w:num>
  <w:num w:numId="14">
    <w:abstractNumId w:val="3"/>
  </w:num>
  <w:num w:numId="15">
    <w:abstractNumId w:val="12"/>
  </w:num>
  <w:num w:numId="16">
    <w:abstractNumId w:val="7"/>
  </w:num>
  <w:num w:numId="17">
    <w:abstractNumId w:val="9"/>
  </w:num>
  <w:num w:numId="18">
    <w:abstractNumId w:val="10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58"/>
    <w:rsid w:val="00022C05"/>
    <w:rsid w:val="0003736C"/>
    <w:rsid w:val="00044994"/>
    <w:rsid w:val="000476DE"/>
    <w:rsid w:val="00047C67"/>
    <w:rsid w:val="00056914"/>
    <w:rsid w:val="00063593"/>
    <w:rsid w:val="00067ED1"/>
    <w:rsid w:val="00071272"/>
    <w:rsid w:val="00080714"/>
    <w:rsid w:val="00086733"/>
    <w:rsid w:val="00087A1C"/>
    <w:rsid w:val="00091B4E"/>
    <w:rsid w:val="00094D8A"/>
    <w:rsid w:val="000B17BF"/>
    <w:rsid w:val="000B1B6C"/>
    <w:rsid w:val="000B1DB4"/>
    <w:rsid w:val="000B3855"/>
    <w:rsid w:val="000B5CDB"/>
    <w:rsid w:val="000B7EF0"/>
    <w:rsid w:val="000C11BD"/>
    <w:rsid w:val="000C2D65"/>
    <w:rsid w:val="000C428A"/>
    <w:rsid w:val="000C5DFD"/>
    <w:rsid w:val="000D2705"/>
    <w:rsid w:val="000D2D0B"/>
    <w:rsid w:val="000D4C66"/>
    <w:rsid w:val="000E391F"/>
    <w:rsid w:val="000E42A2"/>
    <w:rsid w:val="000F18E2"/>
    <w:rsid w:val="000F1A1A"/>
    <w:rsid w:val="000F2045"/>
    <w:rsid w:val="000F3B0E"/>
    <w:rsid w:val="00102F5A"/>
    <w:rsid w:val="00103838"/>
    <w:rsid w:val="00110730"/>
    <w:rsid w:val="00115CA0"/>
    <w:rsid w:val="001163F4"/>
    <w:rsid w:val="001234BF"/>
    <w:rsid w:val="00124755"/>
    <w:rsid w:val="0012632F"/>
    <w:rsid w:val="00130829"/>
    <w:rsid w:val="00142C1C"/>
    <w:rsid w:val="00143F19"/>
    <w:rsid w:val="00147635"/>
    <w:rsid w:val="00162FC1"/>
    <w:rsid w:val="001664F1"/>
    <w:rsid w:val="00166FCF"/>
    <w:rsid w:val="00167122"/>
    <w:rsid w:val="001714F5"/>
    <w:rsid w:val="00174AA4"/>
    <w:rsid w:val="0018035F"/>
    <w:rsid w:val="001844EC"/>
    <w:rsid w:val="00186228"/>
    <w:rsid w:val="0018640C"/>
    <w:rsid w:val="0018666A"/>
    <w:rsid w:val="001874C2"/>
    <w:rsid w:val="00197448"/>
    <w:rsid w:val="001976B8"/>
    <w:rsid w:val="001B1A64"/>
    <w:rsid w:val="001C728C"/>
    <w:rsid w:val="001D038E"/>
    <w:rsid w:val="001D0437"/>
    <w:rsid w:val="001D0946"/>
    <w:rsid w:val="001E200B"/>
    <w:rsid w:val="001F2477"/>
    <w:rsid w:val="0020387F"/>
    <w:rsid w:val="0021020B"/>
    <w:rsid w:val="00212642"/>
    <w:rsid w:val="00214CC1"/>
    <w:rsid w:val="00243A35"/>
    <w:rsid w:val="002465BE"/>
    <w:rsid w:val="00246DBF"/>
    <w:rsid w:val="002535ED"/>
    <w:rsid w:val="002537FE"/>
    <w:rsid w:val="0026132E"/>
    <w:rsid w:val="002628F7"/>
    <w:rsid w:val="002648CF"/>
    <w:rsid w:val="00265F15"/>
    <w:rsid w:val="0027218F"/>
    <w:rsid w:val="00274C3C"/>
    <w:rsid w:val="00275A8D"/>
    <w:rsid w:val="00280E8E"/>
    <w:rsid w:val="00281C2B"/>
    <w:rsid w:val="00282826"/>
    <w:rsid w:val="00284ACD"/>
    <w:rsid w:val="00290069"/>
    <w:rsid w:val="002A1295"/>
    <w:rsid w:val="002A45B1"/>
    <w:rsid w:val="002A4CD6"/>
    <w:rsid w:val="002B1336"/>
    <w:rsid w:val="002B45E0"/>
    <w:rsid w:val="002C056C"/>
    <w:rsid w:val="002C710A"/>
    <w:rsid w:val="002D6F5E"/>
    <w:rsid w:val="002E0BE1"/>
    <w:rsid w:val="002E7A7D"/>
    <w:rsid w:val="002F3BD1"/>
    <w:rsid w:val="0030289A"/>
    <w:rsid w:val="003136A3"/>
    <w:rsid w:val="00314829"/>
    <w:rsid w:val="00314FEF"/>
    <w:rsid w:val="00320FF3"/>
    <w:rsid w:val="003234A2"/>
    <w:rsid w:val="00335248"/>
    <w:rsid w:val="00335C41"/>
    <w:rsid w:val="00336B57"/>
    <w:rsid w:val="00341215"/>
    <w:rsid w:val="00343270"/>
    <w:rsid w:val="00347A59"/>
    <w:rsid w:val="003530BD"/>
    <w:rsid w:val="00365551"/>
    <w:rsid w:val="00366B5A"/>
    <w:rsid w:val="0037383B"/>
    <w:rsid w:val="0039115C"/>
    <w:rsid w:val="003A0A6C"/>
    <w:rsid w:val="003A2859"/>
    <w:rsid w:val="003B0A96"/>
    <w:rsid w:val="003C0DB5"/>
    <w:rsid w:val="003C19D2"/>
    <w:rsid w:val="003C7358"/>
    <w:rsid w:val="003D2DF4"/>
    <w:rsid w:val="003D4640"/>
    <w:rsid w:val="003D5146"/>
    <w:rsid w:val="003E6D82"/>
    <w:rsid w:val="003E70FE"/>
    <w:rsid w:val="003F0622"/>
    <w:rsid w:val="003F2487"/>
    <w:rsid w:val="003F554C"/>
    <w:rsid w:val="004015A4"/>
    <w:rsid w:val="00405232"/>
    <w:rsid w:val="0040675B"/>
    <w:rsid w:val="00413972"/>
    <w:rsid w:val="00414481"/>
    <w:rsid w:val="004172F3"/>
    <w:rsid w:val="00425759"/>
    <w:rsid w:val="00435326"/>
    <w:rsid w:val="004479D9"/>
    <w:rsid w:val="00452434"/>
    <w:rsid w:val="004540D5"/>
    <w:rsid w:val="004548B9"/>
    <w:rsid w:val="00454DF1"/>
    <w:rsid w:val="004552D6"/>
    <w:rsid w:val="004610D5"/>
    <w:rsid w:val="00465B16"/>
    <w:rsid w:val="004665A1"/>
    <w:rsid w:val="004679CF"/>
    <w:rsid w:val="00470786"/>
    <w:rsid w:val="00474A8F"/>
    <w:rsid w:val="00474AD9"/>
    <w:rsid w:val="00482651"/>
    <w:rsid w:val="0048343F"/>
    <w:rsid w:val="004877AD"/>
    <w:rsid w:val="004A2023"/>
    <w:rsid w:val="004B3FA7"/>
    <w:rsid w:val="004B43ED"/>
    <w:rsid w:val="004B60BC"/>
    <w:rsid w:val="004B689B"/>
    <w:rsid w:val="004B7D11"/>
    <w:rsid w:val="004C53BE"/>
    <w:rsid w:val="004C54BD"/>
    <w:rsid w:val="004D06DD"/>
    <w:rsid w:val="004D0CE7"/>
    <w:rsid w:val="004D5C42"/>
    <w:rsid w:val="004D6CC5"/>
    <w:rsid w:val="004E5A8E"/>
    <w:rsid w:val="004E5F83"/>
    <w:rsid w:val="004F1084"/>
    <w:rsid w:val="004F2049"/>
    <w:rsid w:val="004F4356"/>
    <w:rsid w:val="004F74DB"/>
    <w:rsid w:val="0050212F"/>
    <w:rsid w:val="00502A0D"/>
    <w:rsid w:val="00506FCE"/>
    <w:rsid w:val="00507616"/>
    <w:rsid w:val="00514191"/>
    <w:rsid w:val="00523061"/>
    <w:rsid w:val="00530B29"/>
    <w:rsid w:val="005351D2"/>
    <w:rsid w:val="00551125"/>
    <w:rsid w:val="005516DC"/>
    <w:rsid w:val="00551840"/>
    <w:rsid w:val="00553FEE"/>
    <w:rsid w:val="005555ED"/>
    <w:rsid w:val="005566F4"/>
    <w:rsid w:val="0056297A"/>
    <w:rsid w:val="005716FA"/>
    <w:rsid w:val="0058187C"/>
    <w:rsid w:val="00584AC9"/>
    <w:rsid w:val="00585842"/>
    <w:rsid w:val="00591446"/>
    <w:rsid w:val="00591EB4"/>
    <w:rsid w:val="00592D6B"/>
    <w:rsid w:val="00592FEB"/>
    <w:rsid w:val="0059638A"/>
    <w:rsid w:val="005A4822"/>
    <w:rsid w:val="005B3610"/>
    <w:rsid w:val="005B44C2"/>
    <w:rsid w:val="005B527C"/>
    <w:rsid w:val="005C36BC"/>
    <w:rsid w:val="005C463B"/>
    <w:rsid w:val="005C6A16"/>
    <w:rsid w:val="005D11E5"/>
    <w:rsid w:val="005D3B17"/>
    <w:rsid w:val="005D4F69"/>
    <w:rsid w:val="005D6BF5"/>
    <w:rsid w:val="005D6EB7"/>
    <w:rsid w:val="005E6904"/>
    <w:rsid w:val="0060121C"/>
    <w:rsid w:val="0060373E"/>
    <w:rsid w:val="0060555A"/>
    <w:rsid w:val="00607CE2"/>
    <w:rsid w:val="00634190"/>
    <w:rsid w:val="0063713E"/>
    <w:rsid w:val="00637ECC"/>
    <w:rsid w:val="0064166E"/>
    <w:rsid w:val="00643CEA"/>
    <w:rsid w:val="006529E5"/>
    <w:rsid w:val="006536CB"/>
    <w:rsid w:val="00656CFC"/>
    <w:rsid w:val="00662513"/>
    <w:rsid w:val="00670ECC"/>
    <w:rsid w:val="00671367"/>
    <w:rsid w:val="0067559D"/>
    <w:rsid w:val="00675DC1"/>
    <w:rsid w:val="00675FD0"/>
    <w:rsid w:val="00676536"/>
    <w:rsid w:val="00680F2F"/>
    <w:rsid w:val="006814B6"/>
    <w:rsid w:val="00682D7A"/>
    <w:rsid w:val="00684EDC"/>
    <w:rsid w:val="006977A4"/>
    <w:rsid w:val="006A2335"/>
    <w:rsid w:val="006B0042"/>
    <w:rsid w:val="006B3BC7"/>
    <w:rsid w:val="006B7A72"/>
    <w:rsid w:val="006C3B06"/>
    <w:rsid w:val="006C4455"/>
    <w:rsid w:val="006E07B5"/>
    <w:rsid w:val="006E44E7"/>
    <w:rsid w:val="006E7426"/>
    <w:rsid w:val="006F0C12"/>
    <w:rsid w:val="006F262B"/>
    <w:rsid w:val="006F2EFA"/>
    <w:rsid w:val="006F3B93"/>
    <w:rsid w:val="006F5219"/>
    <w:rsid w:val="006F5265"/>
    <w:rsid w:val="007006AA"/>
    <w:rsid w:val="00702183"/>
    <w:rsid w:val="007052E0"/>
    <w:rsid w:val="00706146"/>
    <w:rsid w:val="007135AC"/>
    <w:rsid w:val="007150B5"/>
    <w:rsid w:val="0072694E"/>
    <w:rsid w:val="00733062"/>
    <w:rsid w:val="0073567E"/>
    <w:rsid w:val="007404C2"/>
    <w:rsid w:val="0074400B"/>
    <w:rsid w:val="007520B2"/>
    <w:rsid w:val="007530CA"/>
    <w:rsid w:val="00753C60"/>
    <w:rsid w:val="00754868"/>
    <w:rsid w:val="00762C91"/>
    <w:rsid w:val="00777C8C"/>
    <w:rsid w:val="007816DD"/>
    <w:rsid w:val="00783E51"/>
    <w:rsid w:val="007842E8"/>
    <w:rsid w:val="007874A5"/>
    <w:rsid w:val="007875EC"/>
    <w:rsid w:val="00791213"/>
    <w:rsid w:val="0079150A"/>
    <w:rsid w:val="00793107"/>
    <w:rsid w:val="007A31F3"/>
    <w:rsid w:val="007B10A7"/>
    <w:rsid w:val="007B254F"/>
    <w:rsid w:val="007C2FBB"/>
    <w:rsid w:val="007C3D92"/>
    <w:rsid w:val="007C75B5"/>
    <w:rsid w:val="007D1B30"/>
    <w:rsid w:val="007E263C"/>
    <w:rsid w:val="007E4503"/>
    <w:rsid w:val="007F2197"/>
    <w:rsid w:val="00800890"/>
    <w:rsid w:val="00806C9B"/>
    <w:rsid w:val="0081158E"/>
    <w:rsid w:val="008167FE"/>
    <w:rsid w:val="00822131"/>
    <w:rsid w:val="00822644"/>
    <w:rsid w:val="008304D5"/>
    <w:rsid w:val="0083347F"/>
    <w:rsid w:val="00834E9D"/>
    <w:rsid w:val="0083623E"/>
    <w:rsid w:val="00837E7D"/>
    <w:rsid w:val="00850824"/>
    <w:rsid w:val="008515F3"/>
    <w:rsid w:val="008540B7"/>
    <w:rsid w:val="00856DF5"/>
    <w:rsid w:val="008573C5"/>
    <w:rsid w:val="00857C9E"/>
    <w:rsid w:val="00873D87"/>
    <w:rsid w:val="0088040B"/>
    <w:rsid w:val="008932AD"/>
    <w:rsid w:val="008A0482"/>
    <w:rsid w:val="008A1623"/>
    <w:rsid w:val="008A1F18"/>
    <w:rsid w:val="008A2E03"/>
    <w:rsid w:val="008A6833"/>
    <w:rsid w:val="008B4963"/>
    <w:rsid w:val="008C3B83"/>
    <w:rsid w:val="008C5678"/>
    <w:rsid w:val="008C684E"/>
    <w:rsid w:val="008C6AF5"/>
    <w:rsid w:val="008C6F8F"/>
    <w:rsid w:val="008E1DE4"/>
    <w:rsid w:val="008E260D"/>
    <w:rsid w:val="008E4955"/>
    <w:rsid w:val="008F4881"/>
    <w:rsid w:val="00905F37"/>
    <w:rsid w:val="00907949"/>
    <w:rsid w:val="00912166"/>
    <w:rsid w:val="00920582"/>
    <w:rsid w:val="00922279"/>
    <w:rsid w:val="00931456"/>
    <w:rsid w:val="009314FE"/>
    <w:rsid w:val="009365A5"/>
    <w:rsid w:val="00943497"/>
    <w:rsid w:val="0094701F"/>
    <w:rsid w:val="00950369"/>
    <w:rsid w:val="009540D7"/>
    <w:rsid w:val="009629C4"/>
    <w:rsid w:val="00962EFE"/>
    <w:rsid w:val="00967214"/>
    <w:rsid w:val="00971EAC"/>
    <w:rsid w:val="00972832"/>
    <w:rsid w:val="00975878"/>
    <w:rsid w:val="00995179"/>
    <w:rsid w:val="009960EB"/>
    <w:rsid w:val="009A5604"/>
    <w:rsid w:val="009C0A2C"/>
    <w:rsid w:val="009C5B7E"/>
    <w:rsid w:val="009E5019"/>
    <w:rsid w:val="009E5150"/>
    <w:rsid w:val="009E561E"/>
    <w:rsid w:val="009F04BE"/>
    <w:rsid w:val="009F29C6"/>
    <w:rsid w:val="009F582B"/>
    <w:rsid w:val="00A00239"/>
    <w:rsid w:val="00A07242"/>
    <w:rsid w:val="00A14491"/>
    <w:rsid w:val="00A15D3F"/>
    <w:rsid w:val="00A179D5"/>
    <w:rsid w:val="00A27845"/>
    <w:rsid w:val="00A30981"/>
    <w:rsid w:val="00A34507"/>
    <w:rsid w:val="00A35B99"/>
    <w:rsid w:val="00A40BC9"/>
    <w:rsid w:val="00A46CC9"/>
    <w:rsid w:val="00A47123"/>
    <w:rsid w:val="00A47EC0"/>
    <w:rsid w:val="00A51992"/>
    <w:rsid w:val="00A52D27"/>
    <w:rsid w:val="00A5736A"/>
    <w:rsid w:val="00A606CD"/>
    <w:rsid w:val="00A664C1"/>
    <w:rsid w:val="00A7109A"/>
    <w:rsid w:val="00A73C5B"/>
    <w:rsid w:val="00A767C8"/>
    <w:rsid w:val="00A84177"/>
    <w:rsid w:val="00A96697"/>
    <w:rsid w:val="00AA1426"/>
    <w:rsid w:val="00AA2058"/>
    <w:rsid w:val="00AA6D39"/>
    <w:rsid w:val="00AA701C"/>
    <w:rsid w:val="00AA7D86"/>
    <w:rsid w:val="00AB2A2C"/>
    <w:rsid w:val="00AC1128"/>
    <w:rsid w:val="00AC28F6"/>
    <w:rsid w:val="00AD7B48"/>
    <w:rsid w:val="00AE149B"/>
    <w:rsid w:val="00AE461C"/>
    <w:rsid w:val="00B008EA"/>
    <w:rsid w:val="00B0720A"/>
    <w:rsid w:val="00B07EC3"/>
    <w:rsid w:val="00B201F2"/>
    <w:rsid w:val="00B2697F"/>
    <w:rsid w:val="00B4263E"/>
    <w:rsid w:val="00B4484A"/>
    <w:rsid w:val="00B44ED8"/>
    <w:rsid w:val="00B53C18"/>
    <w:rsid w:val="00B53DEA"/>
    <w:rsid w:val="00B62756"/>
    <w:rsid w:val="00B7660D"/>
    <w:rsid w:val="00B91B94"/>
    <w:rsid w:val="00B95492"/>
    <w:rsid w:val="00B95CD1"/>
    <w:rsid w:val="00BA5BAA"/>
    <w:rsid w:val="00BB0226"/>
    <w:rsid w:val="00BB04BD"/>
    <w:rsid w:val="00BB17AA"/>
    <w:rsid w:val="00BB40D8"/>
    <w:rsid w:val="00BB50D9"/>
    <w:rsid w:val="00BB5624"/>
    <w:rsid w:val="00BB7A61"/>
    <w:rsid w:val="00BC38C0"/>
    <w:rsid w:val="00BC3F4F"/>
    <w:rsid w:val="00BC40D1"/>
    <w:rsid w:val="00BC73FE"/>
    <w:rsid w:val="00BE14D5"/>
    <w:rsid w:val="00BE2D30"/>
    <w:rsid w:val="00BE766F"/>
    <w:rsid w:val="00BF0249"/>
    <w:rsid w:val="00BF7A25"/>
    <w:rsid w:val="00C01312"/>
    <w:rsid w:val="00C07156"/>
    <w:rsid w:val="00C07636"/>
    <w:rsid w:val="00C1099C"/>
    <w:rsid w:val="00C13C1E"/>
    <w:rsid w:val="00C154D7"/>
    <w:rsid w:val="00C31486"/>
    <w:rsid w:val="00C4684E"/>
    <w:rsid w:val="00C47B5E"/>
    <w:rsid w:val="00C511BD"/>
    <w:rsid w:val="00C51C7E"/>
    <w:rsid w:val="00C568D6"/>
    <w:rsid w:val="00C5767B"/>
    <w:rsid w:val="00C632A3"/>
    <w:rsid w:val="00C66443"/>
    <w:rsid w:val="00C76CFA"/>
    <w:rsid w:val="00C831F7"/>
    <w:rsid w:val="00C856BD"/>
    <w:rsid w:val="00C94A89"/>
    <w:rsid w:val="00C95387"/>
    <w:rsid w:val="00C970FE"/>
    <w:rsid w:val="00CB3C8D"/>
    <w:rsid w:val="00CB614C"/>
    <w:rsid w:val="00CB6DD1"/>
    <w:rsid w:val="00CC0C47"/>
    <w:rsid w:val="00CC14EC"/>
    <w:rsid w:val="00CC3066"/>
    <w:rsid w:val="00CC4B63"/>
    <w:rsid w:val="00CC4E5C"/>
    <w:rsid w:val="00CD2883"/>
    <w:rsid w:val="00CD6DFA"/>
    <w:rsid w:val="00CE1EBA"/>
    <w:rsid w:val="00CE466D"/>
    <w:rsid w:val="00CE6C52"/>
    <w:rsid w:val="00CF4C12"/>
    <w:rsid w:val="00CF5574"/>
    <w:rsid w:val="00CF7566"/>
    <w:rsid w:val="00D00766"/>
    <w:rsid w:val="00D10807"/>
    <w:rsid w:val="00D10FF1"/>
    <w:rsid w:val="00D254EC"/>
    <w:rsid w:val="00D319F5"/>
    <w:rsid w:val="00D31A9E"/>
    <w:rsid w:val="00D3475A"/>
    <w:rsid w:val="00D356E1"/>
    <w:rsid w:val="00D36F01"/>
    <w:rsid w:val="00D46BE1"/>
    <w:rsid w:val="00D500AC"/>
    <w:rsid w:val="00D55E91"/>
    <w:rsid w:val="00D5752E"/>
    <w:rsid w:val="00D70D2D"/>
    <w:rsid w:val="00D834CC"/>
    <w:rsid w:val="00D87378"/>
    <w:rsid w:val="00D931CF"/>
    <w:rsid w:val="00DA1D2A"/>
    <w:rsid w:val="00DA4ABB"/>
    <w:rsid w:val="00DA5882"/>
    <w:rsid w:val="00DB0B02"/>
    <w:rsid w:val="00DB5752"/>
    <w:rsid w:val="00DC238E"/>
    <w:rsid w:val="00DC472E"/>
    <w:rsid w:val="00DC47F4"/>
    <w:rsid w:val="00DD56AD"/>
    <w:rsid w:val="00DD6CCC"/>
    <w:rsid w:val="00DD7344"/>
    <w:rsid w:val="00DE1346"/>
    <w:rsid w:val="00DF7259"/>
    <w:rsid w:val="00E0580A"/>
    <w:rsid w:val="00E07259"/>
    <w:rsid w:val="00E23BA7"/>
    <w:rsid w:val="00E240AF"/>
    <w:rsid w:val="00E36DB3"/>
    <w:rsid w:val="00E56849"/>
    <w:rsid w:val="00E60B58"/>
    <w:rsid w:val="00E71A34"/>
    <w:rsid w:val="00E73CCF"/>
    <w:rsid w:val="00E83F23"/>
    <w:rsid w:val="00E84D8D"/>
    <w:rsid w:val="00E84F62"/>
    <w:rsid w:val="00E873EF"/>
    <w:rsid w:val="00E9043B"/>
    <w:rsid w:val="00EB2E5B"/>
    <w:rsid w:val="00EC373F"/>
    <w:rsid w:val="00EC7D8E"/>
    <w:rsid w:val="00ED2D82"/>
    <w:rsid w:val="00EE1A44"/>
    <w:rsid w:val="00EF052B"/>
    <w:rsid w:val="00EF6452"/>
    <w:rsid w:val="00F01E5E"/>
    <w:rsid w:val="00F049BE"/>
    <w:rsid w:val="00F07162"/>
    <w:rsid w:val="00F10D36"/>
    <w:rsid w:val="00F2103D"/>
    <w:rsid w:val="00F22F80"/>
    <w:rsid w:val="00F354C0"/>
    <w:rsid w:val="00F371A9"/>
    <w:rsid w:val="00F43B83"/>
    <w:rsid w:val="00F53B48"/>
    <w:rsid w:val="00F56E86"/>
    <w:rsid w:val="00F63E58"/>
    <w:rsid w:val="00F64E53"/>
    <w:rsid w:val="00F8752C"/>
    <w:rsid w:val="00F96CD3"/>
    <w:rsid w:val="00F97035"/>
    <w:rsid w:val="00FA19E3"/>
    <w:rsid w:val="00FA4CBD"/>
    <w:rsid w:val="00FA5C77"/>
    <w:rsid w:val="00FB4E33"/>
    <w:rsid w:val="00FB61F5"/>
    <w:rsid w:val="00FB7AFC"/>
    <w:rsid w:val="00FE1975"/>
    <w:rsid w:val="00FE1A33"/>
    <w:rsid w:val="00FE2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459176"/>
  <w15:docId w15:val="{D97D6CD2-7EF9-41CA-A774-F80D8AAE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3CCF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6D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3C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73C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73CCF"/>
  </w:style>
  <w:style w:type="paragraph" w:styleId="FootnoteText">
    <w:name w:val="footnote text"/>
    <w:basedOn w:val="Normal"/>
    <w:semiHidden/>
    <w:rsid w:val="00E73CC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73CCF"/>
    <w:rPr>
      <w:vertAlign w:val="superscript"/>
    </w:rPr>
  </w:style>
  <w:style w:type="paragraph" w:styleId="ListParagraph">
    <w:name w:val="List Paragraph"/>
    <w:basedOn w:val="Normal"/>
    <w:qFormat/>
    <w:rsid w:val="00DA4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1F"/>
    <w:rPr>
      <w:rFonts w:ascii="Tahoma" w:hAnsi="Tahoma" w:cs="Tahoma"/>
      <w:sz w:val="16"/>
      <w:szCs w:val="16"/>
      <w:lang w:val="en-GB"/>
    </w:rPr>
  </w:style>
  <w:style w:type="paragraph" w:customStyle="1" w:styleId="Reference">
    <w:name w:val="单Reference"/>
    <w:basedOn w:val="Normal"/>
    <w:rsid w:val="000476DE"/>
    <w:pPr>
      <w:widowControl w:val="0"/>
      <w:tabs>
        <w:tab w:val="left" w:pos="393"/>
      </w:tabs>
      <w:overflowPunct/>
      <w:autoSpaceDE/>
      <w:autoSpaceDN/>
      <w:snapToGrid w:val="0"/>
      <w:spacing w:line="280" w:lineRule="exact"/>
      <w:ind w:left="340" w:hanging="340"/>
      <w:jc w:val="both"/>
      <w:textAlignment w:val="auto"/>
    </w:pPr>
    <w:rPr>
      <w:rFonts w:eastAsia="SimSun"/>
      <w:snapToGrid w:val="0"/>
      <w:kern w:val="18"/>
      <w:sz w:val="18"/>
      <w:szCs w:val="20"/>
      <w:lang w:val="en-US" w:eastAsia="zh-CN"/>
    </w:rPr>
  </w:style>
  <w:style w:type="paragraph" w:styleId="BodyText">
    <w:name w:val="Body Text"/>
    <w:basedOn w:val="Normal"/>
    <w:link w:val="BodyTextChar"/>
    <w:rsid w:val="00762C91"/>
    <w:pPr>
      <w:overflowPunct/>
      <w:autoSpaceDE/>
      <w:autoSpaceDN/>
      <w:adjustRightInd/>
      <w:textAlignment w:val="auto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62C91"/>
  </w:style>
  <w:style w:type="character" w:customStyle="1" w:styleId="HeaderChar">
    <w:name w:val="Header Char"/>
    <w:basedOn w:val="DefaultParagraphFont"/>
    <w:link w:val="Header"/>
    <w:uiPriority w:val="99"/>
    <w:rsid w:val="002A45B1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C831F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831F7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14829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628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28F7"/>
    <w:rPr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E5F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5F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6D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egypt.edu" TargetMode="External"/><Relationship Id="rId13" Type="http://schemas.openxmlformats.org/officeDocument/2006/relationships/hyperlink" Target="https://www.researchgate.net/publication/269064210_Energy_Efficiency_of_External_Perforated_Window_Solar_Screens_in_Desert_Environments_Effect_of_Screen_Surface_Reflectance?ev=contentfeed&amp;vc=d_EU&amp;trpid=554f6e426225ffe7918b4589_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researcher/2059386046_Rasha_Araf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researcher/2031016838_Ahmed_Sheri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researchgate.net/researcher/2059413724_Abbas_El-Zafaran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sh-sh-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EDD2A-3ADA-4B07-9EAB-AA377121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4699</Words>
  <Characters>26785</Characters>
  <Application>Microsoft Office Word</Application>
  <DocSecurity>0</DocSecurity>
  <Lines>223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Résumé</vt:lpstr>
      </vt:variant>
      <vt:variant>
        <vt:i4>0</vt:i4>
      </vt:variant>
    </vt:vector>
  </HeadingPairs>
  <TitlesOfParts>
    <vt:vector size="1" baseType="lpstr">
      <vt:lpstr>Résumé</vt:lpstr>
    </vt:vector>
  </TitlesOfParts>
  <Company>Gateway 2000</Company>
  <LinksUpToDate>false</LinksUpToDate>
  <CharactersWithSpaces>31422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</dc:title>
  <dc:creator>Dr. Ahmed H. Sherif</dc:creator>
  <cp:lastModifiedBy>Ahmed Sherif</cp:lastModifiedBy>
  <cp:revision>7</cp:revision>
  <cp:lastPrinted>2015-03-24T08:41:00Z</cp:lastPrinted>
  <dcterms:created xsi:type="dcterms:W3CDTF">2017-04-13T12:15:00Z</dcterms:created>
  <dcterms:modified xsi:type="dcterms:W3CDTF">2017-04-13T19:46:00Z</dcterms:modified>
</cp:coreProperties>
</file>