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10438" w14:textId="77777777" w:rsidR="00F80397" w:rsidRDefault="00F80397" w:rsidP="00DC7AEA">
      <w:pPr>
        <w:pStyle w:val="Title"/>
        <w:bidi/>
        <w:rPr>
          <w:rFonts w:ascii="Calibri" w:hAnsi="Calibri"/>
          <w:sz w:val="24"/>
          <w:rtl/>
        </w:rPr>
      </w:pPr>
    </w:p>
    <w:p w14:paraId="1D43D2FA" w14:textId="533BE51A" w:rsidR="003943A7" w:rsidRPr="00355E98" w:rsidRDefault="003943A7">
      <w:pPr>
        <w:pStyle w:val="Title"/>
        <w:rPr>
          <w:rFonts w:ascii="Calibri" w:hAnsi="Calibri"/>
          <w:sz w:val="24"/>
        </w:rPr>
      </w:pPr>
      <w:r w:rsidRPr="00355E98">
        <w:rPr>
          <w:rFonts w:ascii="Calibri" w:hAnsi="Calibri"/>
          <w:sz w:val="24"/>
        </w:rPr>
        <w:t>AHMED GAD KAMALY</w:t>
      </w:r>
    </w:p>
    <w:p w14:paraId="610BE505" w14:textId="7363659F" w:rsidR="008562BE" w:rsidRPr="00355E98" w:rsidRDefault="003943A7" w:rsidP="008562BE">
      <w:pPr>
        <w:jc w:val="center"/>
        <w:rPr>
          <w:rFonts w:ascii="Calibri" w:hAnsi="Calibri"/>
        </w:rPr>
      </w:pPr>
      <w:r w:rsidRPr="00355E98">
        <w:rPr>
          <w:rFonts w:ascii="Calibri" w:hAnsi="Calibri"/>
        </w:rPr>
        <w:t xml:space="preserve">      </w:t>
      </w:r>
      <w:r w:rsidR="008562BE">
        <w:rPr>
          <w:rFonts w:ascii="Calibri" w:hAnsi="Calibri"/>
        </w:rPr>
        <w:t>(Cell) + (20</w:t>
      </w:r>
      <w:r w:rsidR="007451FE">
        <w:rPr>
          <w:rFonts w:ascii="Calibri" w:hAnsi="Calibri"/>
        </w:rPr>
        <w:t xml:space="preserve">) </w:t>
      </w:r>
      <w:r w:rsidR="008562BE">
        <w:rPr>
          <w:rFonts w:ascii="Calibri" w:hAnsi="Calibri"/>
        </w:rPr>
        <w:t>122</w:t>
      </w:r>
      <w:r w:rsidR="007451FE">
        <w:rPr>
          <w:rFonts w:ascii="Calibri" w:hAnsi="Calibri"/>
        </w:rPr>
        <w:t>-</w:t>
      </w:r>
      <w:r w:rsidR="008562BE">
        <w:rPr>
          <w:rFonts w:ascii="Calibri" w:hAnsi="Calibri"/>
        </w:rPr>
        <w:t xml:space="preserve">177-8626 </w:t>
      </w:r>
    </w:p>
    <w:p w14:paraId="41B26934" w14:textId="13C055E4" w:rsidR="003943A7" w:rsidRDefault="003943A7">
      <w:pPr>
        <w:jc w:val="center"/>
        <w:rPr>
          <w:rStyle w:val="Hyperlink"/>
          <w:rFonts w:ascii="Calibri" w:hAnsi="Calibri"/>
          <w:u w:val="none"/>
        </w:rPr>
      </w:pPr>
      <w:r w:rsidRPr="00355E98">
        <w:rPr>
          <w:rFonts w:ascii="Calibri" w:hAnsi="Calibri"/>
        </w:rPr>
        <w:t>email:</w:t>
      </w:r>
      <w:r w:rsidR="00ED768C" w:rsidRPr="00ED768C">
        <w:t xml:space="preserve"> </w:t>
      </w:r>
      <w:hyperlink r:id="rId8" w:history="1">
        <w:r w:rsidR="00ED768C" w:rsidRPr="00355E98">
          <w:rPr>
            <w:rStyle w:val="Hyperlink"/>
            <w:rFonts w:ascii="Calibri" w:hAnsi="Calibri"/>
          </w:rPr>
          <w:t>kamaly@aucegypt.edu</w:t>
        </w:r>
      </w:hyperlink>
      <w:r w:rsidRPr="00355E98">
        <w:rPr>
          <w:rFonts w:ascii="Calibri" w:hAnsi="Calibri"/>
        </w:rPr>
        <w:t xml:space="preserve"> </w:t>
      </w:r>
      <w:r w:rsidR="002A7DBF" w:rsidRPr="008562BE">
        <w:rPr>
          <w:rStyle w:val="Hyperlink"/>
          <w:rFonts w:ascii="Calibri" w:hAnsi="Calibri"/>
          <w:color w:val="auto"/>
          <w:u w:val="none"/>
        </w:rPr>
        <w:t>or</w:t>
      </w:r>
      <w:r w:rsidR="002A7DBF">
        <w:rPr>
          <w:rStyle w:val="Hyperlink"/>
          <w:rFonts w:ascii="Calibri" w:hAnsi="Calibri"/>
          <w:u w:val="none"/>
        </w:rPr>
        <w:t xml:space="preserve"> </w:t>
      </w:r>
      <w:hyperlink r:id="rId9" w:history="1">
        <w:r w:rsidR="00ED768C" w:rsidRPr="009577AF">
          <w:rPr>
            <w:rStyle w:val="Hyperlink"/>
            <w:rFonts w:ascii="Calibri" w:hAnsi="Calibri"/>
          </w:rPr>
          <w:t>kamaly69@gmail.com</w:t>
        </w:r>
      </w:hyperlink>
    </w:p>
    <w:p w14:paraId="3997D3BA" w14:textId="77777777" w:rsidR="00ED768C" w:rsidRPr="008562BE" w:rsidRDefault="00ED768C">
      <w:pPr>
        <w:jc w:val="center"/>
        <w:rPr>
          <w:rFonts w:ascii="Calibri" w:hAnsi="Calibri"/>
        </w:rPr>
      </w:pPr>
    </w:p>
    <w:p w14:paraId="747AB7BE" w14:textId="77777777" w:rsidR="003943A7" w:rsidRPr="00355E98" w:rsidRDefault="003943A7">
      <w:pPr>
        <w:tabs>
          <w:tab w:val="left" w:pos="-1440"/>
        </w:tabs>
        <w:rPr>
          <w:rFonts w:ascii="Calibri" w:hAnsi="Calibri"/>
          <w:b/>
        </w:rPr>
      </w:pPr>
    </w:p>
    <w:p w14:paraId="22E7FBA5" w14:textId="77777777" w:rsidR="003943A7" w:rsidRPr="00355E98" w:rsidRDefault="003943A7">
      <w:pPr>
        <w:tabs>
          <w:tab w:val="left" w:pos="-1080"/>
          <w:tab w:val="left" w:pos="-720"/>
          <w:tab w:val="left" w:pos="0"/>
          <w:tab w:val="left" w:pos="720"/>
          <w:tab w:val="left" w:pos="1440"/>
          <w:tab w:val="left" w:pos="2160"/>
          <w:tab w:val="left" w:pos="2880"/>
          <w:tab w:val="left" w:pos="3600"/>
          <w:tab w:val="left" w:pos="3780"/>
          <w:tab w:val="left" w:pos="5040"/>
          <w:tab w:val="left" w:pos="5760"/>
          <w:tab w:val="left" w:pos="6480"/>
          <w:tab w:val="left" w:pos="6660"/>
          <w:tab w:val="left" w:pos="7920"/>
        </w:tabs>
        <w:rPr>
          <w:rFonts w:ascii="Calibri" w:hAnsi="Calibri"/>
          <w:b/>
        </w:rPr>
      </w:pPr>
    </w:p>
    <w:p w14:paraId="38ADBA17" w14:textId="77777777" w:rsidR="003943A7" w:rsidRPr="00355E98" w:rsidRDefault="003943A7">
      <w:pPr>
        <w:tabs>
          <w:tab w:val="left" w:pos="-1080"/>
          <w:tab w:val="left" w:pos="-720"/>
          <w:tab w:val="left" w:pos="0"/>
          <w:tab w:val="left" w:pos="720"/>
          <w:tab w:val="left" w:pos="1440"/>
          <w:tab w:val="left" w:pos="2160"/>
          <w:tab w:val="left" w:pos="2880"/>
          <w:tab w:val="left" w:pos="3600"/>
          <w:tab w:val="left" w:pos="3780"/>
          <w:tab w:val="left" w:pos="5040"/>
          <w:tab w:val="left" w:pos="5760"/>
          <w:tab w:val="left" w:pos="6480"/>
          <w:tab w:val="left" w:pos="6660"/>
          <w:tab w:val="left" w:pos="7920"/>
        </w:tabs>
        <w:rPr>
          <w:rFonts w:ascii="Calibri" w:hAnsi="Calibri"/>
          <w:b/>
        </w:rPr>
      </w:pPr>
      <w:r w:rsidRPr="00355E98">
        <w:rPr>
          <w:rFonts w:ascii="Calibri" w:hAnsi="Calibri"/>
          <w:b/>
        </w:rPr>
        <w:t>PERSONAL INFORMATION</w:t>
      </w:r>
    </w:p>
    <w:p w14:paraId="7BC8D354" w14:textId="77777777" w:rsidR="003943A7" w:rsidRPr="00355E98" w:rsidRDefault="003943A7">
      <w:pPr>
        <w:tabs>
          <w:tab w:val="left" w:pos="-1080"/>
          <w:tab w:val="left" w:pos="-720"/>
          <w:tab w:val="left" w:pos="0"/>
          <w:tab w:val="left" w:pos="720"/>
          <w:tab w:val="left" w:pos="1440"/>
          <w:tab w:val="left" w:pos="2160"/>
          <w:tab w:val="left" w:pos="2880"/>
          <w:tab w:val="left" w:pos="3600"/>
          <w:tab w:val="left" w:pos="3780"/>
          <w:tab w:val="left" w:pos="5040"/>
          <w:tab w:val="left" w:pos="5760"/>
          <w:tab w:val="left" w:pos="6480"/>
          <w:tab w:val="left" w:pos="6660"/>
          <w:tab w:val="left" w:pos="7920"/>
        </w:tabs>
        <w:rPr>
          <w:rFonts w:ascii="Calibri" w:hAnsi="Calibri"/>
        </w:rPr>
      </w:pPr>
      <w:r w:rsidRPr="00355E98">
        <w:rPr>
          <w:rFonts w:ascii="Calibri" w:hAnsi="Calibri"/>
        </w:rPr>
        <w:t>Citizenship: Egypt</w:t>
      </w:r>
    </w:p>
    <w:p w14:paraId="62602896" w14:textId="77777777" w:rsidR="003943A7" w:rsidRPr="00355E98" w:rsidRDefault="003943A7">
      <w:pPr>
        <w:pStyle w:val="Footer"/>
        <w:tabs>
          <w:tab w:val="clear" w:pos="4320"/>
          <w:tab w:val="clear" w:pos="8640"/>
          <w:tab w:val="left" w:pos="-1080"/>
          <w:tab w:val="left" w:pos="-720"/>
          <w:tab w:val="left" w:pos="0"/>
          <w:tab w:val="left" w:pos="720"/>
          <w:tab w:val="left" w:pos="1440"/>
          <w:tab w:val="left" w:pos="2160"/>
          <w:tab w:val="left" w:pos="2880"/>
          <w:tab w:val="left" w:pos="3600"/>
          <w:tab w:val="left" w:pos="3780"/>
          <w:tab w:val="left" w:pos="5040"/>
          <w:tab w:val="left" w:pos="5760"/>
          <w:tab w:val="left" w:pos="6480"/>
          <w:tab w:val="left" w:pos="6660"/>
          <w:tab w:val="left" w:pos="7920"/>
        </w:tabs>
        <w:rPr>
          <w:rFonts w:ascii="Calibri" w:hAnsi="Calibri"/>
        </w:rPr>
      </w:pPr>
      <w:r w:rsidRPr="00355E98">
        <w:rPr>
          <w:rFonts w:ascii="Calibri" w:hAnsi="Calibri"/>
        </w:rPr>
        <w:t>Date of Birth: 12 January 1969</w:t>
      </w:r>
    </w:p>
    <w:p w14:paraId="1E01F210" w14:textId="77777777" w:rsidR="003943A7" w:rsidRPr="00355E98" w:rsidRDefault="003943A7">
      <w:pPr>
        <w:tabs>
          <w:tab w:val="left" w:pos="-1440"/>
        </w:tabs>
        <w:rPr>
          <w:rFonts w:ascii="Calibri" w:hAnsi="Calibri"/>
          <w:b/>
        </w:rPr>
      </w:pPr>
    </w:p>
    <w:p w14:paraId="4BB0150C" w14:textId="77777777" w:rsidR="003943A7" w:rsidRPr="00355E98" w:rsidRDefault="003943A7">
      <w:pPr>
        <w:tabs>
          <w:tab w:val="left" w:pos="-1440"/>
        </w:tabs>
        <w:rPr>
          <w:rFonts w:ascii="Calibri" w:hAnsi="Calibri"/>
          <w:b/>
        </w:rPr>
      </w:pPr>
      <w:r w:rsidRPr="00355E98">
        <w:rPr>
          <w:rFonts w:ascii="Calibri" w:hAnsi="Calibri"/>
          <w:b/>
        </w:rPr>
        <w:t>EDUCATION</w:t>
      </w:r>
    </w:p>
    <w:p w14:paraId="3D2440E8" w14:textId="77777777" w:rsidR="003943A7" w:rsidRPr="00355E98" w:rsidRDefault="003943A7" w:rsidP="003943A7">
      <w:pPr>
        <w:pStyle w:val="Footer"/>
        <w:tabs>
          <w:tab w:val="clear" w:pos="4320"/>
          <w:tab w:val="clear" w:pos="8640"/>
          <w:tab w:val="left" w:pos="-1440"/>
        </w:tabs>
        <w:ind w:left="360" w:hanging="360"/>
        <w:rPr>
          <w:rFonts w:ascii="Calibri" w:hAnsi="Calibri"/>
        </w:rPr>
      </w:pPr>
      <w:r w:rsidRPr="00355E98">
        <w:rPr>
          <w:rFonts w:ascii="Calibri" w:hAnsi="Calibri"/>
        </w:rPr>
        <w:t>Ph.D.</w:t>
      </w:r>
      <w:r w:rsidRPr="00355E98">
        <w:rPr>
          <w:rFonts w:ascii="Calibri" w:hAnsi="Calibri"/>
        </w:rPr>
        <w:tab/>
        <w:t>Economics, University of Maryland at College Park, 2002.  Thesis topic: Essays on FDI Flows to Developing Countries.  Thesis supervisor: Prof. Carmen Reinhart</w:t>
      </w:r>
    </w:p>
    <w:p w14:paraId="32DACC10" w14:textId="77777777" w:rsidR="003943A7" w:rsidRPr="00355E98" w:rsidRDefault="003943A7">
      <w:pPr>
        <w:tabs>
          <w:tab w:val="left" w:pos="-1440"/>
        </w:tabs>
        <w:rPr>
          <w:rFonts w:ascii="Calibri" w:hAnsi="Calibri"/>
        </w:rPr>
      </w:pPr>
      <w:r w:rsidRPr="00355E98">
        <w:rPr>
          <w:rFonts w:ascii="Calibri" w:hAnsi="Calibri"/>
        </w:rPr>
        <w:t>M.A.</w:t>
      </w:r>
      <w:r w:rsidRPr="00355E98">
        <w:rPr>
          <w:rFonts w:ascii="Calibri" w:hAnsi="Calibri"/>
        </w:rPr>
        <w:tab/>
        <w:t>Economics, American University in Cairo, 1995</w:t>
      </w:r>
    </w:p>
    <w:p w14:paraId="0ED35C1B" w14:textId="77777777" w:rsidR="003943A7" w:rsidRPr="00355E98" w:rsidRDefault="003943A7">
      <w:pPr>
        <w:tabs>
          <w:tab w:val="left" w:pos="-1440"/>
        </w:tabs>
        <w:rPr>
          <w:rFonts w:ascii="Calibri" w:hAnsi="Calibri"/>
        </w:rPr>
      </w:pPr>
      <w:r w:rsidRPr="00355E98">
        <w:rPr>
          <w:rFonts w:ascii="Calibri" w:hAnsi="Calibri"/>
        </w:rPr>
        <w:t xml:space="preserve">B.A. </w:t>
      </w:r>
      <w:r w:rsidRPr="00355E98">
        <w:rPr>
          <w:rFonts w:ascii="Calibri" w:hAnsi="Calibri"/>
        </w:rPr>
        <w:tab/>
        <w:t>Economics (with High Honors), American University in Cairo, 1991</w:t>
      </w:r>
    </w:p>
    <w:p w14:paraId="5D812690" w14:textId="77777777" w:rsidR="003943A7" w:rsidRPr="00355E98" w:rsidRDefault="003943A7">
      <w:pPr>
        <w:tabs>
          <w:tab w:val="left" w:pos="-1440"/>
        </w:tabs>
        <w:rPr>
          <w:rFonts w:ascii="Calibri" w:hAnsi="Calibri"/>
        </w:rPr>
      </w:pPr>
    </w:p>
    <w:p w14:paraId="3EB14957" w14:textId="77777777" w:rsidR="003943A7" w:rsidRPr="00355E98" w:rsidRDefault="003943A7" w:rsidP="003943A7">
      <w:pPr>
        <w:tabs>
          <w:tab w:val="left" w:pos="-1440"/>
        </w:tabs>
        <w:rPr>
          <w:rFonts w:ascii="Calibri" w:hAnsi="Calibri"/>
          <w:b/>
          <w:caps/>
        </w:rPr>
      </w:pPr>
      <w:r w:rsidRPr="00355E98">
        <w:rPr>
          <w:rFonts w:ascii="Calibri" w:hAnsi="Calibri"/>
          <w:b/>
          <w:caps/>
        </w:rPr>
        <w:t>Field of Expertise</w:t>
      </w:r>
    </w:p>
    <w:p w14:paraId="32575F14" w14:textId="4977D154" w:rsidR="003943A7" w:rsidRPr="00355E98" w:rsidRDefault="003943A7" w:rsidP="003943A7">
      <w:pPr>
        <w:tabs>
          <w:tab w:val="left" w:pos="-1440"/>
        </w:tabs>
        <w:rPr>
          <w:rFonts w:ascii="Calibri" w:hAnsi="Calibri"/>
          <w:bCs/>
        </w:rPr>
      </w:pPr>
      <w:r w:rsidRPr="00355E98">
        <w:rPr>
          <w:rFonts w:ascii="Calibri" w:hAnsi="Calibri"/>
        </w:rPr>
        <w:t xml:space="preserve">International Economics, </w:t>
      </w:r>
      <w:r w:rsidR="00B45BDE">
        <w:rPr>
          <w:rFonts w:ascii="Calibri" w:hAnsi="Calibri"/>
          <w:bCs/>
        </w:rPr>
        <w:t xml:space="preserve">Macroeconomics, </w:t>
      </w:r>
      <w:r w:rsidRPr="00355E98">
        <w:rPr>
          <w:rFonts w:ascii="Calibri" w:hAnsi="Calibri"/>
        </w:rPr>
        <w:t>Business Finance</w:t>
      </w:r>
      <w:r w:rsidRPr="00355E98">
        <w:rPr>
          <w:rFonts w:ascii="Calibri" w:hAnsi="Calibri"/>
          <w:bCs/>
        </w:rPr>
        <w:t xml:space="preserve">, </w:t>
      </w:r>
      <w:r w:rsidR="00DC1C87">
        <w:rPr>
          <w:rFonts w:ascii="Calibri" w:hAnsi="Calibri"/>
          <w:bCs/>
        </w:rPr>
        <w:t xml:space="preserve">Economic Development, </w:t>
      </w:r>
      <w:r w:rsidR="00ED768C">
        <w:rPr>
          <w:rFonts w:ascii="Calibri" w:hAnsi="Calibri"/>
          <w:bCs/>
        </w:rPr>
        <w:t xml:space="preserve">Investment, </w:t>
      </w:r>
      <w:r>
        <w:rPr>
          <w:rFonts w:ascii="Calibri" w:hAnsi="Calibri"/>
          <w:bCs/>
        </w:rPr>
        <w:t>Growth Theory</w:t>
      </w:r>
      <w:r w:rsidR="00B015B3">
        <w:rPr>
          <w:rFonts w:ascii="Calibri" w:hAnsi="Calibri"/>
          <w:bCs/>
        </w:rPr>
        <w:t xml:space="preserve">, </w:t>
      </w:r>
      <w:r w:rsidRPr="00355E98">
        <w:rPr>
          <w:rFonts w:ascii="Calibri" w:hAnsi="Calibri"/>
          <w:bCs/>
        </w:rPr>
        <w:t xml:space="preserve">and Empirical Econometrics. </w:t>
      </w:r>
    </w:p>
    <w:p w14:paraId="5CE75F40" w14:textId="77777777" w:rsidR="003943A7" w:rsidRPr="00355E98" w:rsidRDefault="003943A7" w:rsidP="003943A7">
      <w:pPr>
        <w:tabs>
          <w:tab w:val="left" w:pos="-1440"/>
        </w:tabs>
        <w:rPr>
          <w:rFonts w:ascii="Calibri" w:hAnsi="Calibri"/>
          <w:bCs/>
        </w:rPr>
      </w:pPr>
    </w:p>
    <w:p w14:paraId="333E040D" w14:textId="77777777" w:rsidR="003943A7" w:rsidRPr="00355E98" w:rsidRDefault="003943A7" w:rsidP="003943A7">
      <w:pPr>
        <w:tabs>
          <w:tab w:val="left" w:pos="-1440"/>
        </w:tabs>
        <w:rPr>
          <w:rFonts w:ascii="Calibri" w:hAnsi="Calibri"/>
          <w:b/>
          <w:bCs/>
          <w:caps/>
        </w:rPr>
      </w:pPr>
      <w:r w:rsidRPr="00355E98">
        <w:rPr>
          <w:rFonts w:ascii="Calibri" w:hAnsi="Calibri"/>
          <w:b/>
          <w:bCs/>
          <w:caps/>
        </w:rPr>
        <w:t>Current Position</w:t>
      </w:r>
    </w:p>
    <w:p w14:paraId="1576EBD4" w14:textId="79128544" w:rsidR="00B015B3" w:rsidRPr="00355E98" w:rsidRDefault="00B015B3" w:rsidP="00B015B3">
      <w:pPr>
        <w:tabs>
          <w:tab w:val="left" w:pos="-1440"/>
        </w:tabs>
        <w:rPr>
          <w:rFonts w:ascii="Calibri" w:hAnsi="Calibri"/>
          <w:bCs/>
        </w:rPr>
      </w:pPr>
      <w:r w:rsidRPr="00355E98">
        <w:rPr>
          <w:rFonts w:ascii="Calibri" w:hAnsi="Calibri"/>
          <w:bCs/>
        </w:rPr>
        <w:t>Tenured</w:t>
      </w:r>
      <w:r w:rsidR="00ED768C">
        <w:rPr>
          <w:rFonts w:ascii="Calibri" w:hAnsi="Calibri"/>
          <w:bCs/>
        </w:rPr>
        <w:t xml:space="preserve"> professor</w:t>
      </w:r>
      <w:r w:rsidRPr="00355E98">
        <w:rPr>
          <w:rFonts w:ascii="Calibri" w:hAnsi="Calibri"/>
          <w:bCs/>
        </w:rPr>
        <w:t xml:space="preserve">, Department </w:t>
      </w:r>
      <w:r>
        <w:rPr>
          <w:rFonts w:ascii="Calibri" w:hAnsi="Calibri"/>
          <w:bCs/>
        </w:rPr>
        <w:t xml:space="preserve">of </w:t>
      </w:r>
      <w:r w:rsidRPr="00355E98">
        <w:rPr>
          <w:rFonts w:ascii="Calibri" w:hAnsi="Calibri"/>
          <w:bCs/>
        </w:rPr>
        <w:t>Economics</w:t>
      </w:r>
      <w:r>
        <w:rPr>
          <w:rFonts w:ascii="Calibri" w:hAnsi="Calibri"/>
          <w:bCs/>
        </w:rPr>
        <w:t>, T</w:t>
      </w:r>
      <w:r w:rsidRPr="00355E98">
        <w:rPr>
          <w:rFonts w:ascii="Calibri" w:hAnsi="Calibri"/>
          <w:bCs/>
        </w:rPr>
        <w:t>he American University in Cairo</w:t>
      </w:r>
      <w:r w:rsidR="00336BB8">
        <w:rPr>
          <w:rFonts w:ascii="Calibri" w:hAnsi="Calibri"/>
          <w:bCs/>
        </w:rPr>
        <w:t xml:space="preserve"> since 2002</w:t>
      </w:r>
      <w:r w:rsidRPr="00355E98">
        <w:rPr>
          <w:rFonts w:ascii="Calibri" w:hAnsi="Calibri"/>
          <w:bCs/>
        </w:rPr>
        <w:t>.</w:t>
      </w:r>
      <w:r w:rsidRPr="00B07C1B">
        <w:rPr>
          <w:rFonts w:ascii="Calibri" w:hAnsi="Calibri"/>
          <w:bCs/>
        </w:rPr>
        <w:t xml:space="preserve"> </w:t>
      </w:r>
    </w:p>
    <w:p w14:paraId="27E5F2E6" w14:textId="77777777" w:rsidR="00B015B3" w:rsidRDefault="00B015B3">
      <w:pPr>
        <w:tabs>
          <w:tab w:val="left" w:pos="-1440"/>
        </w:tabs>
        <w:rPr>
          <w:rFonts w:ascii="Calibri" w:hAnsi="Calibri"/>
          <w:b/>
        </w:rPr>
      </w:pPr>
    </w:p>
    <w:p w14:paraId="1D56C7D1" w14:textId="23656CEA" w:rsidR="003943A7" w:rsidRPr="00355E98" w:rsidRDefault="00722089">
      <w:pPr>
        <w:tabs>
          <w:tab w:val="left" w:pos="-1440"/>
        </w:tabs>
        <w:rPr>
          <w:rFonts w:ascii="Calibri" w:hAnsi="Calibri"/>
          <w:b/>
        </w:rPr>
      </w:pPr>
      <w:r>
        <w:rPr>
          <w:rFonts w:ascii="Calibri" w:hAnsi="Calibri"/>
          <w:b/>
        </w:rPr>
        <w:t>PAST</w:t>
      </w:r>
      <w:r w:rsidR="003943A7" w:rsidRPr="00355E98">
        <w:rPr>
          <w:rFonts w:ascii="Calibri" w:hAnsi="Calibri"/>
          <w:b/>
        </w:rPr>
        <w:t xml:space="preserve"> WORK EXPERIENCE</w:t>
      </w:r>
    </w:p>
    <w:p w14:paraId="3A779CFF" w14:textId="33E367FC" w:rsidR="002A7DBF" w:rsidRPr="00722089" w:rsidRDefault="003943A7" w:rsidP="00722089">
      <w:pPr>
        <w:pStyle w:val="BodyText"/>
        <w:tabs>
          <w:tab w:val="clear" w:pos="540"/>
        </w:tabs>
        <w:ind w:left="360" w:hanging="360"/>
        <w:rPr>
          <w:rFonts w:ascii="Calibri" w:hAnsi="Calibri"/>
          <w:b/>
          <w:bCs/>
          <w:sz w:val="24"/>
        </w:rPr>
      </w:pPr>
      <w:r w:rsidRPr="00355E98">
        <w:rPr>
          <w:rFonts w:ascii="Calibri" w:hAnsi="Calibri"/>
          <w:b/>
          <w:bCs/>
          <w:sz w:val="24"/>
        </w:rPr>
        <w:t>Full-time employment</w:t>
      </w:r>
    </w:p>
    <w:p w14:paraId="3550CE54" w14:textId="4EABB8AC" w:rsidR="00ED768C" w:rsidRDefault="00ED768C" w:rsidP="008D13A3">
      <w:pPr>
        <w:pStyle w:val="BodyText"/>
        <w:tabs>
          <w:tab w:val="clear" w:pos="540"/>
        </w:tabs>
        <w:rPr>
          <w:rFonts w:ascii="Calibri" w:hAnsi="Calibri"/>
          <w:sz w:val="24"/>
        </w:rPr>
      </w:pPr>
      <w:r w:rsidRPr="00ED768C">
        <w:rPr>
          <w:rFonts w:ascii="Calibri" w:hAnsi="Calibri"/>
          <w:sz w:val="24"/>
        </w:rPr>
        <w:t xml:space="preserve">Deputy Minister of Planning and Economic Development, </w:t>
      </w:r>
      <w:r>
        <w:rPr>
          <w:rFonts w:ascii="Calibri" w:hAnsi="Calibri"/>
          <w:sz w:val="24"/>
        </w:rPr>
        <w:t>July</w:t>
      </w:r>
      <w:r w:rsidRPr="00ED768C">
        <w:rPr>
          <w:rFonts w:ascii="Calibri" w:hAnsi="Calibri"/>
          <w:sz w:val="24"/>
        </w:rPr>
        <w:t xml:space="preserve"> 2018</w:t>
      </w:r>
      <w:r>
        <w:rPr>
          <w:rFonts w:ascii="Calibri" w:hAnsi="Calibri"/>
          <w:sz w:val="24"/>
        </w:rPr>
        <w:t>-June 2024</w:t>
      </w:r>
      <w:r w:rsidRPr="00ED768C">
        <w:rPr>
          <w:rFonts w:ascii="Calibri" w:hAnsi="Calibri"/>
          <w:sz w:val="24"/>
        </w:rPr>
        <w:t>.</w:t>
      </w:r>
    </w:p>
    <w:p w14:paraId="6C8F1B4F" w14:textId="77777777" w:rsidR="00ED768C" w:rsidRDefault="00ED768C" w:rsidP="008D13A3">
      <w:pPr>
        <w:pStyle w:val="BodyText"/>
        <w:tabs>
          <w:tab w:val="clear" w:pos="540"/>
        </w:tabs>
        <w:rPr>
          <w:rFonts w:ascii="Calibri" w:hAnsi="Calibri"/>
          <w:sz w:val="24"/>
        </w:rPr>
      </w:pPr>
    </w:p>
    <w:p w14:paraId="7F815BFE" w14:textId="337A0E9B" w:rsidR="002A7DBF" w:rsidRDefault="002A7DBF" w:rsidP="008D13A3">
      <w:pPr>
        <w:pStyle w:val="BodyText"/>
        <w:tabs>
          <w:tab w:val="clear" w:pos="540"/>
        </w:tabs>
        <w:rPr>
          <w:rFonts w:ascii="Calibri" w:hAnsi="Calibri"/>
          <w:sz w:val="24"/>
        </w:rPr>
      </w:pPr>
      <w:r>
        <w:rPr>
          <w:rFonts w:ascii="Calibri" w:hAnsi="Calibri"/>
          <w:sz w:val="24"/>
        </w:rPr>
        <w:t>Advisor to the Minister of Planning</w:t>
      </w:r>
      <w:r w:rsidR="005A6C16">
        <w:rPr>
          <w:rFonts w:ascii="Calibri" w:hAnsi="Calibri"/>
          <w:sz w:val="24"/>
        </w:rPr>
        <w:t>,</w:t>
      </w:r>
      <w:r>
        <w:rPr>
          <w:rFonts w:ascii="Calibri" w:hAnsi="Calibri"/>
          <w:sz w:val="24"/>
        </w:rPr>
        <w:t xml:space="preserve"> Monitoring </w:t>
      </w:r>
      <w:r w:rsidR="00976568">
        <w:rPr>
          <w:rFonts w:ascii="Calibri" w:hAnsi="Calibri"/>
          <w:sz w:val="24"/>
        </w:rPr>
        <w:t>and</w:t>
      </w:r>
      <w:r>
        <w:rPr>
          <w:rFonts w:ascii="Calibri" w:hAnsi="Calibri"/>
          <w:sz w:val="24"/>
        </w:rPr>
        <w:t xml:space="preserve"> Administrative Reform, January 2018-July 2018. </w:t>
      </w:r>
    </w:p>
    <w:p w14:paraId="6EFECB05" w14:textId="77777777" w:rsidR="002A7DBF" w:rsidRPr="002A7DBF" w:rsidRDefault="002A7DBF">
      <w:pPr>
        <w:pStyle w:val="BodyText"/>
        <w:tabs>
          <w:tab w:val="clear" w:pos="540"/>
        </w:tabs>
        <w:ind w:left="360" w:hanging="360"/>
        <w:rPr>
          <w:rFonts w:ascii="Calibri" w:hAnsi="Calibri"/>
          <w:sz w:val="24"/>
        </w:rPr>
      </w:pPr>
    </w:p>
    <w:p w14:paraId="4449941C" w14:textId="7ABAEB67" w:rsidR="00B015B3" w:rsidRDefault="00B015B3" w:rsidP="008D13A3">
      <w:pPr>
        <w:tabs>
          <w:tab w:val="left" w:pos="-1440"/>
        </w:tabs>
        <w:rPr>
          <w:rFonts w:ascii="Calibri" w:hAnsi="Calibri"/>
          <w:bCs/>
        </w:rPr>
      </w:pPr>
      <w:r>
        <w:rPr>
          <w:rFonts w:ascii="Calibri" w:hAnsi="Calibri"/>
          <w:bCs/>
        </w:rPr>
        <w:t>Chief of Economic Governance and Planning Section, United Nation Economic and Social Commission for Western Asia (UN-ESCWA) September 2016-December 2017.</w:t>
      </w:r>
    </w:p>
    <w:p w14:paraId="2DBB7CB9" w14:textId="77777777" w:rsidR="0043547C" w:rsidRDefault="0043547C" w:rsidP="00B015B3">
      <w:pPr>
        <w:pStyle w:val="a"/>
        <w:autoSpaceDE w:val="0"/>
        <w:autoSpaceDN w:val="0"/>
        <w:ind w:left="0" w:firstLine="0"/>
        <w:rPr>
          <w:rFonts w:ascii="Calibri" w:hAnsi="Calibri"/>
        </w:rPr>
      </w:pPr>
    </w:p>
    <w:p w14:paraId="75A732BD" w14:textId="2A8096C9" w:rsidR="00B015B3" w:rsidRPr="00B015B3" w:rsidRDefault="00B015B3" w:rsidP="008D13A3">
      <w:pPr>
        <w:tabs>
          <w:tab w:val="left" w:pos="-1440"/>
        </w:tabs>
        <w:rPr>
          <w:rFonts w:ascii="Calibri" w:hAnsi="Calibri"/>
          <w:bCs/>
        </w:rPr>
      </w:pPr>
      <w:r w:rsidRPr="00B015B3">
        <w:rPr>
          <w:rFonts w:ascii="Calibri" w:hAnsi="Calibri"/>
          <w:bCs/>
        </w:rPr>
        <w:t>Chair of the Department of Economics</w:t>
      </w:r>
      <w:r>
        <w:rPr>
          <w:rFonts w:ascii="Calibri" w:hAnsi="Calibri"/>
          <w:bCs/>
        </w:rPr>
        <w:t>, The American University in Cairo</w:t>
      </w:r>
      <w:r w:rsidRPr="00B015B3">
        <w:rPr>
          <w:rFonts w:ascii="Calibri" w:hAnsi="Calibri"/>
          <w:bCs/>
        </w:rPr>
        <w:t xml:space="preserve"> from </w:t>
      </w:r>
      <w:r>
        <w:rPr>
          <w:rFonts w:ascii="Calibri" w:hAnsi="Calibri"/>
          <w:bCs/>
        </w:rPr>
        <w:t xml:space="preserve">September </w:t>
      </w:r>
      <w:r w:rsidRPr="00B015B3">
        <w:rPr>
          <w:rFonts w:ascii="Calibri" w:hAnsi="Calibri"/>
          <w:bCs/>
        </w:rPr>
        <w:t>2010</w:t>
      </w:r>
      <w:r>
        <w:rPr>
          <w:rFonts w:ascii="Calibri" w:hAnsi="Calibri"/>
          <w:bCs/>
        </w:rPr>
        <w:t xml:space="preserve">-July </w:t>
      </w:r>
      <w:r w:rsidRPr="00B015B3">
        <w:rPr>
          <w:rFonts w:ascii="Calibri" w:hAnsi="Calibri"/>
          <w:bCs/>
        </w:rPr>
        <w:t xml:space="preserve">2013. </w:t>
      </w:r>
    </w:p>
    <w:p w14:paraId="20703CA6" w14:textId="77777777" w:rsidR="00B015B3" w:rsidRDefault="00B015B3" w:rsidP="003943A7">
      <w:pPr>
        <w:pStyle w:val="a"/>
        <w:autoSpaceDE w:val="0"/>
        <w:autoSpaceDN w:val="0"/>
        <w:ind w:left="360"/>
        <w:rPr>
          <w:rFonts w:ascii="Calibri" w:hAnsi="Calibri"/>
        </w:rPr>
      </w:pPr>
    </w:p>
    <w:p w14:paraId="16020FCD" w14:textId="25EA168F" w:rsidR="003943A7" w:rsidRPr="00355E98" w:rsidRDefault="003943A7" w:rsidP="008D13A3">
      <w:pPr>
        <w:pStyle w:val="a"/>
        <w:autoSpaceDE w:val="0"/>
        <w:autoSpaceDN w:val="0"/>
        <w:ind w:left="0" w:firstLine="0"/>
        <w:rPr>
          <w:rFonts w:ascii="Calibri" w:hAnsi="Calibri"/>
        </w:rPr>
      </w:pPr>
      <w:r w:rsidRPr="00355E98">
        <w:rPr>
          <w:rFonts w:ascii="Calibri" w:hAnsi="Calibri"/>
        </w:rPr>
        <w:t xml:space="preserve">Senior Research Assistant, International Food Policy Research Institute (IFPRI), Washington DC, January 1997- June 1997. </w:t>
      </w:r>
    </w:p>
    <w:p w14:paraId="6824DBA6" w14:textId="77777777" w:rsidR="003943A7" w:rsidRPr="00355E98" w:rsidRDefault="003943A7">
      <w:pPr>
        <w:pStyle w:val="a"/>
        <w:autoSpaceDE w:val="0"/>
        <w:autoSpaceDN w:val="0"/>
        <w:ind w:left="360" w:firstLine="0"/>
        <w:rPr>
          <w:rFonts w:ascii="Calibri" w:hAnsi="Calibri"/>
        </w:rPr>
      </w:pPr>
    </w:p>
    <w:p w14:paraId="56542D39" w14:textId="77777777" w:rsidR="003A64E1" w:rsidRDefault="003A64E1" w:rsidP="008D13A3">
      <w:pPr>
        <w:pStyle w:val="a"/>
        <w:autoSpaceDE w:val="0"/>
        <w:autoSpaceDN w:val="0"/>
        <w:ind w:left="0" w:firstLine="0"/>
        <w:rPr>
          <w:rFonts w:ascii="Calibri" w:hAnsi="Calibri"/>
        </w:rPr>
      </w:pPr>
    </w:p>
    <w:p w14:paraId="690B67A3" w14:textId="7C4AA2CA" w:rsidR="003943A7" w:rsidRPr="00355E98" w:rsidRDefault="003943A7" w:rsidP="008D13A3">
      <w:pPr>
        <w:pStyle w:val="a"/>
        <w:autoSpaceDE w:val="0"/>
        <w:autoSpaceDN w:val="0"/>
        <w:ind w:left="0" w:firstLine="0"/>
        <w:rPr>
          <w:rFonts w:ascii="Calibri" w:hAnsi="Calibri"/>
          <w:snapToGrid/>
          <w:szCs w:val="24"/>
        </w:rPr>
      </w:pPr>
      <w:r w:rsidRPr="00355E98">
        <w:rPr>
          <w:rFonts w:ascii="Calibri" w:hAnsi="Calibri"/>
        </w:rPr>
        <w:lastRenderedPageBreak/>
        <w:t xml:space="preserve">Senior Economist, International Business </w:t>
      </w:r>
      <w:r w:rsidR="00976568">
        <w:rPr>
          <w:rFonts w:ascii="Calibri" w:hAnsi="Calibri"/>
        </w:rPr>
        <w:t>and</w:t>
      </w:r>
      <w:r w:rsidRPr="00355E98">
        <w:rPr>
          <w:rFonts w:ascii="Calibri" w:hAnsi="Calibri"/>
        </w:rPr>
        <w:t xml:space="preserve"> Technical Consultants, Inc., October 1995- January 1997</w:t>
      </w:r>
      <w:r w:rsidRPr="00355E98">
        <w:rPr>
          <w:rFonts w:ascii="Calibri" w:hAnsi="Calibri"/>
          <w:snapToGrid/>
        </w:rPr>
        <w:t xml:space="preserve">. </w:t>
      </w:r>
      <w:r w:rsidRPr="00355E98">
        <w:rPr>
          <w:rFonts w:ascii="Calibri" w:hAnsi="Calibri"/>
          <w:snapToGrid/>
          <w:szCs w:val="24"/>
        </w:rPr>
        <w:t xml:space="preserve">  </w:t>
      </w:r>
    </w:p>
    <w:p w14:paraId="7593CD7A" w14:textId="77777777" w:rsidR="003943A7" w:rsidRPr="00355E98" w:rsidRDefault="003943A7">
      <w:pPr>
        <w:pStyle w:val="a"/>
        <w:autoSpaceDE w:val="0"/>
        <w:autoSpaceDN w:val="0"/>
        <w:ind w:left="360" w:firstLine="0"/>
        <w:rPr>
          <w:rFonts w:ascii="Calibri" w:hAnsi="Calibri"/>
          <w:snapToGrid/>
          <w:szCs w:val="24"/>
        </w:rPr>
      </w:pPr>
      <w:r>
        <w:rPr>
          <w:rFonts w:ascii="Calibri" w:hAnsi="Calibri" w:hint="cs"/>
          <w:snapToGrid/>
          <w:szCs w:val="24"/>
        </w:rPr>
        <w:t xml:space="preserve">   </w:t>
      </w:r>
    </w:p>
    <w:p w14:paraId="423EA56D" w14:textId="77777777" w:rsidR="003943A7" w:rsidRPr="00355E98" w:rsidRDefault="003943A7" w:rsidP="003943A7">
      <w:pPr>
        <w:pStyle w:val="a"/>
        <w:autoSpaceDE w:val="0"/>
        <w:autoSpaceDN w:val="0"/>
        <w:ind w:left="0" w:firstLine="0"/>
        <w:rPr>
          <w:rFonts w:ascii="Calibri" w:hAnsi="Calibri"/>
          <w:snapToGrid/>
          <w:szCs w:val="24"/>
        </w:rPr>
      </w:pPr>
      <w:r w:rsidRPr="00355E98">
        <w:rPr>
          <w:rFonts w:ascii="Calibri" w:hAnsi="Calibri"/>
        </w:rPr>
        <w:t>Research Coordinator, Economic Research Forum (ERF), June 1994- October 1995.</w:t>
      </w:r>
      <w:r w:rsidRPr="00355E98">
        <w:rPr>
          <w:rFonts w:ascii="Calibri" w:hAnsi="Calibri"/>
          <w:snapToGrid/>
          <w:szCs w:val="24"/>
        </w:rPr>
        <w:t xml:space="preserve"> </w:t>
      </w:r>
    </w:p>
    <w:p w14:paraId="763713F3" w14:textId="77777777" w:rsidR="002A7DBF" w:rsidRDefault="002A7DBF">
      <w:pPr>
        <w:tabs>
          <w:tab w:val="left" w:pos="-1440"/>
        </w:tabs>
        <w:rPr>
          <w:rFonts w:ascii="Calibri" w:hAnsi="Calibri"/>
          <w:b/>
          <w:bCs/>
        </w:rPr>
      </w:pPr>
    </w:p>
    <w:p w14:paraId="25CF5017" w14:textId="361907C0" w:rsidR="003943A7" w:rsidRDefault="003943A7">
      <w:pPr>
        <w:tabs>
          <w:tab w:val="left" w:pos="-1440"/>
        </w:tabs>
        <w:rPr>
          <w:rFonts w:ascii="Calibri" w:hAnsi="Calibri"/>
          <w:b/>
          <w:bCs/>
        </w:rPr>
      </w:pPr>
      <w:r w:rsidRPr="00355E98">
        <w:rPr>
          <w:rFonts w:ascii="Calibri" w:hAnsi="Calibri"/>
          <w:b/>
          <w:bCs/>
        </w:rPr>
        <w:t>Consulting and part-term employment</w:t>
      </w:r>
    </w:p>
    <w:p w14:paraId="0AC97044" w14:textId="465CC57A" w:rsidR="00BF089E" w:rsidRDefault="00BF089E" w:rsidP="00BF089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hAnsi="Calibri"/>
          <w:snapToGrid w:val="0"/>
          <w:szCs w:val="20"/>
        </w:rPr>
      </w:pPr>
      <w:r>
        <w:rPr>
          <w:rFonts w:ascii="Calibri" w:hAnsi="Calibri"/>
        </w:rPr>
        <w:t xml:space="preserve">Senior consultant </w:t>
      </w:r>
      <w:r w:rsidRPr="00BF089E">
        <w:rPr>
          <w:rFonts w:ascii="Calibri" w:hAnsi="Calibri"/>
          <w:snapToGrid w:val="0"/>
          <w:szCs w:val="20"/>
        </w:rPr>
        <w:t xml:space="preserve">for </w:t>
      </w:r>
      <w:r w:rsidRPr="00BF089E">
        <w:rPr>
          <w:rFonts w:ascii="Calibri" w:hAnsi="Calibri"/>
          <w:snapToGrid w:val="0"/>
          <w:szCs w:val="20"/>
        </w:rPr>
        <w:t xml:space="preserve">OECD </w:t>
      </w:r>
      <w:r w:rsidRPr="00BF089E">
        <w:rPr>
          <w:rFonts w:ascii="Calibri" w:hAnsi="Calibri"/>
          <w:snapToGrid w:val="0"/>
          <w:szCs w:val="20"/>
        </w:rPr>
        <w:t xml:space="preserve">project </w:t>
      </w:r>
      <w:r w:rsidRPr="00BF089E">
        <w:rPr>
          <w:rFonts w:ascii="Calibri" w:hAnsi="Calibri"/>
          <w:snapToGrid w:val="0"/>
          <w:szCs w:val="20"/>
        </w:rPr>
        <w:t>“R</w:t>
      </w:r>
      <w:r>
        <w:rPr>
          <w:rFonts w:ascii="Calibri" w:hAnsi="Calibri"/>
          <w:snapToGrid w:val="0"/>
          <w:szCs w:val="20"/>
        </w:rPr>
        <w:t>egional</w:t>
      </w:r>
      <w:r w:rsidRPr="00BF089E">
        <w:rPr>
          <w:rFonts w:ascii="Calibri" w:hAnsi="Calibri"/>
          <w:snapToGrid w:val="0"/>
          <w:szCs w:val="20"/>
        </w:rPr>
        <w:t xml:space="preserve"> I</w:t>
      </w:r>
      <w:r>
        <w:rPr>
          <w:rFonts w:ascii="Calibri" w:hAnsi="Calibri"/>
          <w:snapToGrid w:val="0"/>
          <w:szCs w:val="20"/>
        </w:rPr>
        <w:t>ntegration</w:t>
      </w:r>
      <w:r w:rsidRPr="00BF089E">
        <w:rPr>
          <w:rFonts w:ascii="Calibri" w:hAnsi="Calibri"/>
          <w:snapToGrid w:val="0"/>
          <w:szCs w:val="20"/>
        </w:rPr>
        <w:t xml:space="preserve"> </w:t>
      </w:r>
      <w:r>
        <w:rPr>
          <w:rFonts w:ascii="Calibri" w:hAnsi="Calibri"/>
          <w:snapToGrid w:val="0"/>
          <w:szCs w:val="20"/>
        </w:rPr>
        <w:t>in</w:t>
      </w:r>
      <w:r w:rsidRPr="00BF089E">
        <w:rPr>
          <w:rFonts w:ascii="Calibri" w:hAnsi="Calibri"/>
          <w:snapToGrid w:val="0"/>
          <w:szCs w:val="20"/>
        </w:rPr>
        <w:t xml:space="preserve"> </w:t>
      </w:r>
      <w:r>
        <w:rPr>
          <w:rFonts w:ascii="Calibri" w:hAnsi="Calibri"/>
          <w:snapToGrid w:val="0"/>
          <w:szCs w:val="20"/>
        </w:rPr>
        <w:t xml:space="preserve">the </w:t>
      </w:r>
      <w:r w:rsidRPr="00BF089E">
        <w:rPr>
          <w:rFonts w:ascii="Calibri" w:hAnsi="Calibri"/>
          <w:snapToGrid w:val="0"/>
          <w:szCs w:val="20"/>
        </w:rPr>
        <w:t>U</w:t>
      </w:r>
      <w:r>
        <w:rPr>
          <w:rFonts w:ascii="Calibri" w:hAnsi="Calibri"/>
          <w:snapToGrid w:val="0"/>
          <w:szCs w:val="20"/>
        </w:rPr>
        <w:t>nion</w:t>
      </w:r>
      <w:r w:rsidRPr="00BF089E">
        <w:rPr>
          <w:rFonts w:ascii="Calibri" w:hAnsi="Calibri"/>
          <w:snapToGrid w:val="0"/>
          <w:szCs w:val="20"/>
        </w:rPr>
        <w:t xml:space="preserve"> </w:t>
      </w:r>
      <w:r>
        <w:rPr>
          <w:rFonts w:ascii="Calibri" w:hAnsi="Calibri"/>
          <w:snapToGrid w:val="0"/>
          <w:szCs w:val="20"/>
        </w:rPr>
        <w:t xml:space="preserve">of the </w:t>
      </w:r>
      <w:r w:rsidRPr="00BF089E">
        <w:rPr>
          <w:rFonts w:ascii="Calibri" w:hAnsi="Calibri"/>
          <w:snapToGrid w:val="0"/>
          <w:szCs w:val="20"/>
        </w:rPr>
        <w:t>M</w:t>
      </w:r>
      <w:r>
        <w:rPr>
          <w:rFonts w:ascii="Calibri" w:hAnsi="Calibri"/>
          <w:snapToGrid w:val="0"/>
          <w:szCs w:val="20"/>
        </w:rPr>
        <w:t>editerranean</w:t>
      </w:r>
      <w:r w:rsidRPr="00BF089E">
        <w:rPr>
          <w:rFonts w:ascii="Calibri" w:hAnsi="Calibri"/>
          <w:snapToGrid w:val="0"/>
          <w:szCs w:val="20"/>
        </w:rPr>
        <w:t xml:space="preserve">: </w:t>
      </w:r>
      <w:r>
        <w:rPr>
          <w:rFonts w:ascii="Calibri" w:hAnsi="Calibri"/>
          <w:snapToGrid w:val="0"/>
          <w:szCs w:val="20"/>
        </w:rPr>
        <w:t>Progress Report</w:t>
      </w:r>
      <w:r w:rsidRPr="00BF089E">
        <w:rPr>
          <w:rFonts w:ascii="Calibri" w:hAnsi="Calibri"/>
          <w:snapToGrid w:val="0"/>
          <w:szCs w:val="20"/>
        </w:rPr>
        <w:t xml:space="preserve"> 2025”</w:t>
      </w:r>
      <w:r>
        <w:rPr>
          <w:rFonts w:ascii="Calibri" w:hAnsi="Calibri"/>
          <w:snapToGrid w:val="0"/>
          <w:szCs w:val="20"/>
        </w:rPr>
        <w:t xml:space="preserve">, 2025. </w:t>
      </w:r>
    </w:p>
    <w:p w14:paraId="00B09F02" w14:textId="77777777" w:rsidR="00BF089E" w:rsidRPr="00BF089E" w:rsidRDefault="00BF089E" w:rsidP="00BF089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libri" w:hAnsi="Calibri"/>
          <w:snapToGrid w:val="0"/>
          <w:szCs w:val="20"/>
        </w:rPr>
      </w:pPr>
    </w:p>
    <w:p w14:paraId="63AC07C2" w14:textId="4FB6ECDB" w:rsidR="0043547C" w:rsidRDefault="005937E7" w:rsidP="00922470">
      <w:pPr>
        <w:tabs>
          <w:tab w:val="left" w:pos="-1440"/>
        </w:tabs>
        <w:jc w:val="both"/>
        <w:rPr>
          <w:rFonts w:ascii="Calibri" w:hAnsi="Calibri"/>
          <w:bCs/>
        </w:rPr>
      </w:pPr>
      <w:r>
        <w:rPr>
          <w:rFonts w:ascii="Calibri" w:hAnsi="Calibri"/>
          <w:bCs/>
        </w:rPr>
        <w:t xml:space="preserve">Consultant for country-level implementation of the Deauville partnership’s compact for economic governance for Egypt, Organization for Economic Cooperation and Development (OECD), 2016. </w:t>
      </w:r>
    </w:p>
    <w:p w14:paraId="5E89CABD" w14:textId="77777777" w:rsidR="005937E7" w:rsidRDefault="005937E7">
      <w:pPr>
        <w:tabs>
          <w:tab w:val="left" w:pos="-1440"/>
        </w:tabs>
        <w:rPr>
          <w:rFonts w:ascii="Calibri" w:hAnsi="Calibri"/>
          <w:bCs/>
        </w:rPr>
      </w:pPr>
    </w:p>
    <w:p w14:paraId="57725A24" w14:textId="74920948" w:rsidR="00406CBB" w:rsidRDefault="00406CBB">
      <w:pPr>
        <w:tabs>
          <w:tab w:val="left" w:pos="-1440"/>
        </w:tabs>
        <w:rPr>
          <w:rFonts w:ascii="Calibri" w:hAnsi="Calibri"/>
          <w:bCs/>
        </w:rPr>
      </w:pPr>
      <w:r>
        <w:rPr>
          <w:rFonts w:ascii="Calibri" w:hAnsi="Calibri"/>
          <w:bCs/>
        </w:rPr>
        <w:t>Director of the Egyptian National Contact Point (ENCP), Ministry of Investment from 2010-Jan. 2015.</w:t>
      </w:r>
    </w:p>
    <w:p w14:paraId="636A0015" w14:textId="77777777" w:rsidR="00406CBB" w:rsidRPr="00355E98" w:rsidRDefault="00406CBB">
      <w:pPr>
        <w:tabs>
          <w:tab w:val="left" w:pos="-1440"/>
        </w:tabs>
        <w:rPr>
          <w:rFonts w:ascii="Calibri" w:hAnsi="Calibri"/>
          <w:b/>
          <w:bCs/>
        </w:rPr>
      </w:pPr>
    </w:p>
    <w:p w14:paraId="1D403755" w14:textId="55FC3505" w:rsidR="00BE4541" w:rsidRDefault="00BE4541" w:rsidP="003943A7">
      <w:pPr>
        <w:tabs>
          <w:tab w:val="left" w:pos="-1440"/>
        </w:tabs>
        <w:ind w:left="360" w:hanging="360"/>
        <w:rPr>
          <w:rFonts w:ascii="Calibri" w:hAnsi="Calibri"/>
        </w:rPr>
      </w:pPr>
      <w:r>
        <w:rPr>
          <w:rFonts w:ascii="Calibri" w:hAnsi="Calibri"/>
        </w:rPr>
        <w:t xml:space="preserve">Consultant with UNDP-Egypt to draft a desk review on social protection in Egypt, 2014. </w:t>
      </w:r>
    </w:p>
    <w:p w14:paraId="478AD8EF" w14:textId="77777777" w:rsidR="00BA13F6" w:rsidRDefault="00BA13F6" w:rsidP="003943A7">
      <w:pPr>
        <w:tabs>
          <w:tab w:val="left" w:pos="-1440"/>
        </w:tabs>
        <w:ind w:left="360" w:hanging="360"/>
        <w:rPr>
          <w:rFonts w:ascii="Calibri" w:hAnsi="Calibri"/>
        </w:rPr>
      </w:pPr>
    </w:p>
    <w:p w14:paraId="2F01F4D1" w14:textId="0EBDF90A" w:rsidR="00AC6230" w:rsidRDefault="00AC6230" w:rsidP="00B07C1B">
      <w:pPr>
        <w:tabs>
          <w:tab w:val="left" w:pos="-1440"/>
        </w:tabs>
        <w:ind w:left="360" w:hanging="360"/>
        <w:rPr>
          <w:rFonts w:ascii="Calibri" w:hAnsi="Calibri"/>
        </w:rPr>
      </w:pPr>
      <w:r>
        <w:rPr>
          <w:rFonts w:ascii="Calibri" w:hAnsi="Calibri"/>
        </w:rPr>
        <w:t>Consultant with African Development Bank to draft ADB Outlook</w:t>
      </w:r>
      <w:r w:rsidR="00FF3AC3">
        <w:rPr>
          <w:rFonts w:ascii="Calibri" w:hAnsi="Calibri"/>
        </w:rPr>
        <w:t xml:space="preserve"> for Egypt</w:t>
      </w:r>
      <w:r>
        <w:rPr>
          <w:rFonts w:ascii="Calibri" w:hAnsi="Calibri"/>
        </w:rPr>
        <w:t xml:space="preserve">, 2013. </w:t>
      </w:r>
    </w:p>
    <w:p w14:paraId="4471FAB7" w14:textId="77777777" w:rsidR="0043547C" w:rsidRDefault="0043547C" w:rsidP="00B07C1B">
      <w:pPr>
        <w:tabs>
          <w:tab w:val="left" w:pos="-1440"/>
        </w:tabs>
        <w:ind w:left="360" w:hanging="360"/>
        <w:rPr>
          <w:rFonts w:ascii="Calibri" w:hAnsi="Calibri"/>
        </w:rPr>
      </w:pPr>
    </w:p>
    <w:p w14:paraId="7919C7F8" w14:textId="77777777" w:rsidR="003943A7" w:rsidRPr="00355E98" w:rsidRDefault="003943A7" w:rsidP="00922470">
      <w:pPr>
        <w:tabs>
          <w:tab w:val="left" w:pos="-1440"/>
        </w:tabs>
        <w:jc w:val="both"/>
        <w:rPr>
          <w:rFonts w:ascii="Calibri" w:hAnsi="Calibri"/>
        </w:rPr>
      </w:pPr>
      <w:r w:rsidRPr="00355E98">
        <w:rPr>
          <w:rFonts w:ascii="Calibri" w:hAnsi="Calibri"/>
        </w:rPr>
        <w:t xml:space="preserve">Experts’ team member in a joint project between UNDP’s Regional Bureau for Arab States (RBAS), the League of Arab States (LAS), the UN Department of Economic and Social Affairs (UN-DESA), and the World Bank to evaluate and recommend various strategic options to ensure the timely achievement of the MDGs in </w:t>
      </w:r>
      <w:r>
        <w:rPr>
          <w:rFonts w:ascii="Calibri" w:hAnsi="Calibri"/>
        </w:rPr>
        <w:t>the Arab region from 2008-2011.</w:t>
      </w:r>
    </w:p>
    <w:p w14:paraId="6D197153" w14:textId="77777777" w:rsidR="003943A7" w:rsidRDefault="003943A7" w:rsidP="00B663A8">
      <w:pPr>
        <w:tabs>
          <w:tab w:val="left" w:pos="-1440"/>
        </w:tabs>
        <w:rPr>
          <w:rFonts w:ascii="Calibri" w:hAnsi="Calibri"/>
        </w:rPr>
      </w:pPr>
    </w:p>
    <w:p w14:paraId="041D5D4A" w14:textId="77777777" w:rsidR="003943A7" w:rsidRPr="00355E98" w:rsidRDefault="003943A7" w:rsidP="001D1641">
      <w:pPr>
        <w:tabs>
          <w:tab w:val="left" w:pos="-1440"/>
        </w:tabs>
        <w:rPr>
          <w:rFonts w:ascii="Calibri" w:hAnsi="Calibri"/>
        </w:rPr>
      </w:pPr>
      <w:r w:rsidRPr="00355E98">
        <w:rPr>
          <w:rFonts w:ascii="Calibri" w:hAnsi="Calibri"/>
        </w:rPr>
        <w:t xml:space="preserve">The Economic Advisor to the Chairman of the General Authority of Investment and Free Zones (GAFI) from January 2007 until January 2009. </w:t>
      </w:r>
    </w:p>
    <w:p w14:paraId="75909527" w14:textId="77777777" w:rsidR="003943A7" w:rsidRDefault="003943A7" w:rsidP="001D1641">
      <w:pPr>
        <w:tabs>
          <w:tab w:val="left" w:pos="-1440"/>
        </w:tabs>
        <w:rPr>
          <w:rFonts w:ascii="Calibri" w:hAnsi="Calibri"/>
        </w:rPr>
      </w:pPr>
    </w:p>
    <w:p w14:paraId="46B6FEFD" w14:textId="77777777" w:rsidR="003943A7" w:rsidRDefault="003943A7" w:rsidP="001D1641">
      <w:pPr>
        <w:tabs>
          <w:tab w:val="left" w:pos="-1440"/>
        </w:tabs>
        <w:rPr>
          <w:rFonts w:ascii="Calibri" w:hAnsi="Calibri"/>
        </w:rPr>
      </w:pPr>
      <w:r w:rsidRPr="00355E98">
        <w:rPr>
          <w:rFonts w:ascii="Calibri" w:hAnsi="Calibri"/>
        </w:rPr>
        <w:t xml:space="preserve">Consultant with UNDP-Syria to conduct an introductory training on economic models used in the Poverty and Social Impact Analysis (PSIA), spring 2007. </w:t>
      </w:r>
    </w:p>
    <w:p w14:paraId="756119A2" w14:textId="77777777" w:rsidR="003943A7" w:rsidRPr="00355E98" w:rsidRDefault="003943A7" w:rsidP="003943A7">
      <w:pPr>
        <w:tabs>
          <w:tab w:val="left" w:pos="-1440"/>
        </w:tabs>
        <w:ind w:left="360" w:hanging="360"/>
        <w:rPr>
          <w:rFonts w:ascii="Calibri" w:hAnsi="Calibri"/>
        </w:rPr>
      </w:pPr>
    </w:p>
    <w:p w14:paraId="29214102" w14:textId="77777777" w:rsidR="003943A7" w:rsidRPr="00355E98" w:rsidRDefault="003943A7" w:rsidP="001D1641">
      <w:pPr>
        <w:tabs>
          <w:tab w:val="left" w:pos="-1440"/>
        </w:tabs>
        <w:rPr>
          <w:rFonts w:ascii="Calibri" w:hAnsi="Calibri"/>
          <w:snapToGrid w:val="0"/>
          <w:szCs w:val="20"/>
        </w:rPr>
      </w:pPr>
      <w:r w:rsidRPr="00355E98">
        <w:rPr>
          <w:rFonts w:ascii="Calibri" w:hAnsi="Calibri"/>
        </w:rPr>
        <w:t>Consultant with Development Economics -Prospects</w:t>
      </w:r>
      <w:r w:rsidRPr="00355E98">
        <w:rPr>
          <w:rFonts w:ascii="Calibri" w:hAnsi="Calibri"/>
          <w:snapToGrid w:val="0"/>
          <w:szCs w:val="20"/>
        </w:rPr>
        <w:t xml:space="preserve"> Group at the Word Bank to prepare a study on the determinants of education and health related MDGs in sub-Saharan countries, spring 2006.  </w:t>
      </w:r>
    </w:p>
    <w:p w14:paraId="7BC7A597" w14:textId="77777777" w:rsidR="003943A7" w:rsidRPr="00355E98" w:rsidRDefault="003943A7" w:rsidP="003943A7">
      <w:pPr>
        <w:tabs>
          <w:tab w:val="left" w:pos="-1440"/>
        </w:tabs>
        <w:ind w:left="360" w:hanging="360"/>
        <w:rPr>
          <w:rFonts w:ascii="Calibri" w:hAnsi="Calibri"/>
        </w:rPr>
      </w:pPr>
    </w:p>
    <w:p w14:paraId="35289714" w14:textId="77777777" w:rsidR="003943A7" w:rsidRPr="00355E98" w:rsidRDefault="003943A7" w:rsidP="001D1641">
      <w:pPr>
        <w:tabs>
          <w:tab w:val="left" w:pos="-1440"/>
        </w:tabs>
        <w:rPr>
          <w:rFonts w:ascii="Calibri" w:hAnsi="Calibri"/>
        </w:rPr>
      </w:pPr>
      <w:r w:rsidRPr="00355E98">
        <w:rPr>
          <w:rFonts w:ascii="Calibri" w:hAnsi="Calibri"/>
        </w:rPr>
        <w:t>Consultant with UNDP to write a chapter on public finance in Yemen as part of a concept paper on pro-poor economic policies in Yemen, 2004-2005.</w:t>
      </w:r>
    </w:p>
    <w:p w14:paraId="7138B29A" w14:textId="77777777" w:rsidR="003943A7" w:rsidRPr="00355E98" w:rsidRDefault="003943A7" w:rsidP="003943A7">
      <w:pPr>
        <w:tabs>
          <w:tab w:val="left" w:pos="-1440"/>
        </w:tabs>
        <w:rPr>
          <w:rFonts w:ascii="Calibri" w:hAnsi="Calibri"/>
        </w:rPr>
      </w:pPr>
    </w:p>
    <w:p w14:paraId="2728C412" w14:textId="77777777" w:rsidR="003943A7" w:rsidRPr="00355E98" w:rsidRDefault="003943A7" w:rsidP="001D1641">
      <w:pPr>
        <w:tabs>
          <w:tab w:val="left" w:pos="-1440"/>
        </w:tabs>
        <w:rPr>
          <w:rFonts w:ascii="Calibri" w:hAnsi="Calibri"/>
        </w:rPr>
      </w:pPr>
      <w:r w:rsidRPr="00355E98">
        <w:rPr>
          <w:rFonts w:ascii="Calibri" w:hAnsi="Calibri"/>
        </w:rPr>
        <w:t>Principal investigator with the International Food Policy Research Institute (IFPRI) in a project to study agricultural growth and rural poverty reduction in Egypt, 2003 till 2005.</w:t>
      </w:r>
    </w:p>
    <w:p w14:paraId="61F69F68" w14:textId="77777777" w:rsidR="003943A7" w:rsidRPr="00355E98" w:rsidRDefault="003943A7" w:rsidP="003943A7">
      <w:pPr>
        <w:tabs>
          <w:tab w:val="left" w:pos="-1440"/>
        </w:tabs>
        <w:ind w:left="360" w:hanging="360"/>
        <w:rPr>
          <w:rFonts w:ascii="Calibri" w:hAnsi="Calibri"/>
        </w:rPr>
      </w:pPr>
    </w:p>
    <w:p w14:paraId="4D4E53D0" w14:textId="77777777" w:rsidR="003943A7" w:rsidRPr="00355E98" w:rsidRDefault="003943A7" w:rsidP="001D1641">
      <w:pPr>
        <w:tabs>
          <w:tab w:val="left" w:pos="-1440"/>
        </w:tabs>
        <w:rPr>
          <w:rFonts w:ascii="Calibri" w:hAnsi="Calibri"/>
        </w:rPr>
      </w:pPr>
      <w:r w:rsidRPr="00355E98">
        <w:rPr>
          <w:rFonts w:ascii="Calibri" w:hAnsi="Calibri"/>
        </w:rPr>
        <w:t>Consultant with Information Decision Support Center (IDSC) to supervise a study to analyze the determinants of FDI in Egypt, 2004.</w:t>
      </w:r>
    </w:p>
    <w:p w14:paraId="525C3A88" w14:textId="1E5AA306" w:rsidR="003943A7" w:rsidRPr="00355E98" w:rsidRDefault="003943A7">
      <w:pPr>
        <w:tabs>
          <w:tab w:val="left" w:pos="-1440"/>
        </w:tabs>
        <w:rPr>
          <w:rFonts w:ascii="Calibri" w:hAnsi="Calibri"/>
        </w:rPr>
      </w:pPr>
      <w:r w:rsidRPr="00355E98">
        <w:rPr>
          <w:rFonts w:ascii="Calibri" w:hAnsi="Calibri"/>
        </w:rPr>
        <w:t xml:space="preserve">Visiting Assistant Professor, Cairo University, Faculty of Economics and Political Science, Spring 2004. </w:t>
      </w:r>
    </w:p>
    <w:p w14:paraId="535D4877" w14:textId="77777777" w:rsidR="00771CB9" w:rsidRDefault="00771CB9" w:rsidP="001D1641">
      <w:pPr>
        <w:pStyle w:val="BodyText"/>
        <w:tabs>
          <w:tab w:val="clear" w:pos="540"/>
        </w:tabs>
        <w:rPr>
          <w:rFonts w:ascii="Calibri" w:hAnsi="Calibri"/>
          <w:sz w:val="24"/>
        </w:rPr>
      </w:pPr>
    </w:p>
    <w:p w14:paraId="373E4C0C" w14:textId="2E1AC0A5" w:rsidR="003943A7" w:rsidRPr="00355E98" w:rsidRDefault="003943A7" w:rsidP="001D1641">
      <w:pPr>
        <w:pStyle w:val="BodyText"/>
        <w:tabs>
          <w:tab w:val="clear" w:pos="540"/>
        </w:tabs>
        <w:rPr>
          <w:rFonts w:ascii="Calibri" w:hAnsi="Calibri"/>
          <w:sz w:val="24"/>
        </w:rPr>
      </w:pPr>
      <w:r w:rsidRPr="00355E98">
        <w:rPr>
          <w:rFonts w:ascii="Calibri" w:hAnsi="Calibri"/>
          <w:sz w:val="24"/>
        </w:rPr>
        <w:t xml:space="preserve">Consultant with IFPRI in a project with the Kuwaiti government to strengthen the research and capacity for economywide policy analysis in Kuwait, 2003-2004.  </w:t>
      </w:r>
    </w:p>
    <w:p w14:paraId="6BF83DA0" w14:textId="77777777" w:rsidR="003943A7" w:rsidRPr="00355E98" w:rsidRDefault="003943A7" w:rsidP="003943A7">
      <w:pPr>
        <w:pStyle w:val="BodyText"/>
        <w:tabs>
          <w:tab w:val="clear" w:pos="540"/>
        </w:tabs>
        <w:ind w:left="360" w:hanging="360"/>
        <w:rPr>
          <w:rFonts w:ascii="Calibri" w:hAnsi="Calibri"/>
          <w:sz w:val="24"/>
        </w:rPr>
      </w:pPr>
    </w:p>
    <w:p w14:paraId="2D611817" w14:textId="77777777" w:rsidR="003943A7" w:rsidRPr="00355E98" w:rsidRDefault="003943A7" w:rsidP="003943A7">
      <w:pPr>
        <w:pStyle w:val="BodyText"/>
        <w:tabs>
          <w:tab w:val="clear" w:pos="540"/>
        </w:tabs>
        <w:ind w:left="360" w:hanging="360"/>
        <w:rPr>
          <w:rFonts w:ascii="Calibri" w:hAnsi="Calibri"/>
          <w:sz w:val="24"/>
        </w:rPr>
      </w:pPr>
      <w:r w:rsidRPr="00355E98">
        <w:rPr>
          <w:rFonts w:ascii="Calibri" w:hAnsi="Calibri"/>
          <w:sz w:val="24"/>
        </w:rPr>
        <w:t xml:space="preserve">Visiting Researcher, IFPRI, Washington DC, Fall 2000-August 2002. </w:t>
      </w:r>
    </w:p>
    <w:p w14:paraId="00E5F2AA" w14:textId="77777777" w:rsidR="003943A7" w:rsidRPr="00355E98" w:rsidRDefault="003943A7" w:rsidP="003943A7">
      <w:pPr>
        <w:pStyle w:val="BodyText"/>
        <w:tabs>
          <w:tab w:val="clear" w:pos="540"/>
        </w:tabs>
        <w:ind w:left="360" w:hanging="360"/>
        <w:rPr>
          <w:rFonts w:ascii="Calibri" w:hAnsi="Calibri"/>
          <w:sz w:val="24"/>
        </w:rPr>
      </w:pPr>
    </w:p>
    <w:p w14:paraId="109B221A" w14:textId="77777777" w:rsidR="003943A7" w:rsidRPr="00355E98" w:rsidRDefault="003943A7" w:rsidP="00922470">
      <w:pPr>
        <w:pStyle w:val="a"/>
        <w:widowControl/>
        <w:tabs>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jc w:val="both"/>
        <w:rPr>
          <w:rFonts w:ascii="Calibri" w:hAnsi="Calibri"/>
        </w:rPr>
      </w:pPr>
      <w:r w:rsidRPr="00355E98">
        <w:rPr>
          <w:rFonts w:ascii="Calibri" w:hAnsi="Calibri"/>
        </w:rPr>
        <w:t>Lecturer: Department of Economics, American University in Cairo. Courses taught: History of Economic Thought, Fall 1997. Introductory Microeconomics, Spring 1996. Applied Econometrics, Fall 1995.</w:t>
      </w:r>
    </w:p>
    <w:p w14:paraId="2A77F7B8" w14:textId="77777777" w:rsidR="003943A7" w:rsidRPr="00355E98" w:rsidRDefault="003943A7" w:rsidP="003943A7">
      <w:pPr>
        <w:pStyle w:val="a"/>
        <w:widowControl/>
        <w:tabs>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Calibri" w:hAnsi="Calibri"/>
        </w:rPr>
      </w:pPr>
    </w:p>
    <w:p w14:paraId="57671CA1" w14:textId="77777777" w:rsidR="003943A7" w:rsidRPr="00355E98" w:rsidRDefault="003943A7" w:rsidP="001D1641">
      <w:pPr>
        <w:pStyle w:val="a"/>
        <w:widowControl/>
        <w:tabs>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Calibri" w:hAnsi="Calibri"/>
        </w:rPr>
      </w:pPr>
      <w:r w:rsidRPr="00355E98">
        <w:rPr>
          <w:rFonts w:ascii="Calibri" w:hAnsi="Calibri"/>
        </w:rPr>
        <w:t>Lecturer:  Center of Adult Continuing Education (CACE), American University in Cairo. Economics component of the Charter of Financial Analysis (CFA), 1996.</w:t>
      </w:r>
    </w:p>
    <w:p w14:paraId="29C23953" w14:textId="77777777" w:rsidR="003943A7" w:rsidRPr="00355E98" w:rsidRDefault="003943A7" w:rsidP="003943A7">
      <w:pPr>
        <w:tabs>
          <w:tab w:val="left" w:pos="-1440"/>
        </w:tabs>
        <w:rPr>
          <w:rFonts w:ascii="Calibri" w:hAnsi="Calibri"/>
        </w:rPr>
      </w:pPr>
    </w:p>
    <w:p w14:paraId="1B1DE572" w14:textId="77777777" w:rsidR="003943A7" w:rsidRDefault="003943A7" w:rsidP="00922470">
      <w:pPr>
        <w:tabs>
          <w:tab w:val="left" w:pos="-1440"/>
        </w:tabs>
        <w:jc w:val="both"/>
        <w:rPr>
          <w:rFonts w:ascii="Calibri" w:hAnsi="Calibri"/>
        </w:rPr>
      </w:pPr>
      <w:r w:rsidRPr="00355E98">
        <w:rPr>
          <w:rFonts w:ascii="Calibri" w:hAnsi="Calibri"/>
        </w:rPr>
        <w:t>Teaching Assistant: Department of Economics, American University in Cairo. Mathematical Economics and Introduction to Econometrics, American University in Cairo, Fall 1993-Spring 1995.</w:t>
      </w:r>
    </w:p>
    <w:p w14:paraId="37A97868" w14:textId="77777777" w:rsidR="008562BE" w:rsidRPr="00355E98" w:rsidRDefault="008562BE" w:rsidP="003943A7">
      <w:pPr>
        <w:tabs>
          <w:tab w:val="left" w:pos="-1440"/>
        </w:tabs>
        <w:ind w:left="360" w:hanging="360"/>
        <w:rPr>
          <w:rFonts w:ascii="Calibri" w:hAnsi="Calibri"/>
        </w:rPr>
      </w:pPr>
    </w:p>
    <w:p w14:paraId="4645B7DF" w14:textId="45A317EF" w:rsidR="00F76D27" w:rsidRPr="00355E98" w:rsidRDefault="00F76D27" w:rsidP="00F76D27">
      <w:pPr>
        <w:tabs>
          <w:tab w:val="left" w:pos="-1440"/>
        </w:tabs>
        <w:rPr>
          <w:rFonts w:ascii="Calibri" w:hAnsi="Calibri"/>
          <w:b/>
        </w:rPr>
      </w:pPr>
      <w:r>
        <w:rPr>
          <w:rFonts w:ascii="Calibri" w:hAnsi="Calibri"/>
          <w:b/>
        </w:rPr>
        <w:t>HIGH LEVEL COMMITTEES</w:t>
      </w:r>
      <w:r w:rsidRPr="00355E98">
        <w:rPr>
          <w:rFonts w:ascii="Calibri" w:hAnsi="Calibri"/>
          <w:b/>
        </w:rPr>
        <w:t xml:space="preserve"> AND </w:t>
      </w:r>
      <w:r>
        <w:rPr>
          <w:rFonts w:ascii="Calibri" w:hAnsi="Calibri"/>
          <w:b/>
        </w:rPr>
        <w:t>TASK FORCES</w:t>
      </w:r>
    </w:p>
    <w:p w14:paraId="6CD81CD6" w14:textId="40F7D46D" w:rsidR="004E4E44" w:rsidRDefault="004E4E44" w:rsidP="00203178">
      <w:pPr>
        <w:pStyle w:val="ListParagraph"/>
        <w:widowControl/>
        <w:numPr>
          <w:ilvl w:val="0"/>
          <w:numId w:val="24"/>
        </w:numPr>
        <w:autoSpaceDE/>
        <w:autoSpaceDN/>
        <w:spacing w:after="160" w:line="259" w:lineRule="auto"/>
        <w:rPr>
          <w:rFonts w:ascii="Calibri" w:hAnsi="Calibri"/>
        </w:rPr>
      </w:pPr>
      <w:r>
        <w:rPr>
          <w:rFonts w:ascii="Calibri" w:hAnsi="Calibri"/>
        </w:rPr>
        <w:t>Head of the OECD Follow up &amp; Monitoring National Committee (2021-2024)</w:t>
      </w:r>
    </w:p>
    <w:p w14:paraId="7E9D2EF0" w14:textId="3393B52A" w:rsidR="004E4E44" w:rsidRDefault="004E4E44" w:rsidP="004E4E44">
      <w:pPr>
        <w:pStyle w:val="ListParagraph"/>
        <w:widowControl/>
        <w:numPr>
          <w:ilvl w:val="0"/>
          <w:numId w:val="24"/>
        </w:numPr>
        <w:autoSpaceDE/>
        <w:autoSpaceDN/>
        <w:spacing w:after="160" w:line="259" w:lineRule="auto"/>
        <w:rPr>
          <w:rFonts w:ascii="Calibri" w:hAnsi="Calibri"/>
        </w:rPr>
      </w:pPr>
      <w:r>
        <w:rPr>
          <w:rFonts w:ascii="Calibri" w:hAnsi="Calibri"/>
        </w:rPr>
        <w:t xml:space="preserve">Head of the Public Investment Governance Committee, </w:t>
      </w:r>
      <w:r w:rsidRPr="00203178">
        <w:rPr>
          <w:rFonts w:ascii="Calibri" w:hAnsi="Calibri"/>
        </w:rPr>
        <w:t>Ministry of Planning and Economic Development</w:t>
      </w:r>
      <w:r>
        <w:rPr>
          <w:rFonts w:ascii="Calibri" w:hAnsi="Calibri"/>
        </w:rPr>
        <w:t xml:space="preserve"> (2022-2024)</w:t>
      </w:r>
    </w:p>
    <w:p w14:paraId="4499DA68" w14:textId="0CC948A8" w:rsidR="004E4E44" w:rsidRPr="004E4E44" w:rsidRDefault="004E4E44" w:rsidP="004E4E44">
      <w:pPr>
        <w:pStyle w:val="ListParagraph"/>
        <w:widowControl/>
        <w:numPr>
          <w:ilvl w:val="0"/>
          <w:numId w:val="24"/>
        </w:numPr>
        <w:autoSpaceDE/>
        <w:autoSpaceDN/>
        <w:spacing w:after="160" w:line="259" w:lineRule="auto"/>
        <w:rPr>
          <w:rFonts w:ascii="Calibri" w:hAnsi="Calibri"/>
        </w:rPr>
      </w:pPr>
      <w:r>
        <w:rPr>
          <w:rFonts w:ascii="Calibri" w:hAnsi="Calibri"/>
        </w:rPr>
        <w:t xml:space="preserve">Head of the Agreements and </w:t>
      </w:r>
      <w:proofErr w:type="spellStart"/>
      <w:r>
        <w:rPr>
          <w:rFonts w:ascii="Calibri" w:hAnsi="Calibri"/>
        </w:rPr>
        <w:t>MoUs</w:t>
      </w:r>
      <w:proofErr w:type="spellEnd"/>
      <w:r>
        <w:rPr>
          <w:rFonts w:ascii="Calibri" w:hAnsi="Calibri"/>
        </w:rPr>
        <w:t xml:space="preserve"> Governance Committee, </w:t>
      </w:r>
      <w:r w:rsidRPr="00203178">
        <w:rPr>
          <w:rFonts w:ascii="Calibri" w:hAnsi="Calibri"/>
        </w:rPr>
        <w:t>Ministry of Planning and Economic Development</w:t>
      </w:r>
      <w:r>
        <w:rPr>
          <w:rFonts w:ascii="Calibri" w:hAnsi="Calibri"/>
        </w:rPr>
        <w:t xml:space="preserve"> (2023-2024)</w:t>
      </w:r>
    </w:p>
    <w:p w14:paraId="612623DF" w14:textId="77777777" w:rsidR="004E4E44" w:rsidRPr="00DC0999" w:rsidRDefault="004E4E44" w:rsidP="004E4E44">
      <w:pPr>
        <w:pStyle w:val="ListParagraph"/>
        <w:widowControl/>
        <w:numPr>
          <w:ilvl w:val="0"/>
          <w:numId w:val="24"/>
        </w:numPr>
        <w:autoSpaceDE/>
        <w:autoSpaceDN/>
        <w:spacing w:after="160" w:line="259" w:lineRule="auto"/>
        <w:rPr>
          <w:rFonts w:ascii="Calibri" w:hAnsi="Calibri"/>
        </w:rPr>
      </w:pPr>
      <w:r>
        <w:rPr>
          <w:rFonts w:ascii="Calibri" w:hAnsi="Calibri"/>
        </w:rPr>
        <w:t xml:space="preserve">Head of the Ministry of Planning and Economic Development committee for the </w:t>
      </w:r>
      <w:r w:rsidRPr="00DC0999">
        <w:rPr>
          <w:rFonts w:ascii="Calibri" w:hAnsi="Calibri"/>
        </w:rPr>
        <w:t xml:space="preserve">development of </w:t>
      </w:r>
      <w:r>
        <w:rPr>
          <w:rFonts w:ascii="Calibri" w:hAnsi="Calibri"/>
        </w:rPr>
        <w:t xml:space="preserve">Egypt’s </w:t>
      </w:r>
      <w:r w:rsidRPr="00DC0999">
        <w:rPr>
          <w:rFonts w:ascii="Calibri" w:hAnsi="Calibri"/>
        </w:rPr>
        <w:t>national strategy for statistics (2019</w:t>
      </w:r>
      <w:r>
        <w:rPr>
          <w:rFonts w:ascii="Calibri" w:hAnsi="Calibri"/>
        </w:rPr>
        <w:t>-2024</w:t>
      </w:r>
      <w:r w:rsidRPr="00DC0999">
        <w:rPr>
          <w:rFonts w:ascii="Calibri" w:hAnsi="Calibri"/>
        </w:rPr>
        <w:t xml:space="preserve">) </w:t>
      </w:r>
    </w:p>
    <w:p w14:paraId="2D3CFADF" w14:textId="77777777" w:rsidR="004E4E44" w:rsidRPr="0098727F" w:rsidRDefault="004E4E44" w:rsidP="004E4E44">
      <w:pPr>
        <w:pStyle w:val="ListParagraph"/>
        <w:widowControl/>
        <w:numPr>
          <w:ilvl w:val="0"/>
          <w:numId w:val="24"/>
        </w:numPr>
        <w:autoSpaceDE/>
        <w:autoSpaceDN/>
        <w:spacing w:after="160" w:line="259" w:lineRule="auto"/>
        <w:rPr>
          <w:rFonts w:ascii="Calibri" w:hAnsi="Calibri"/>
        </w:rPr>
      </w:pPr>
      <w:r w:rsidRPr="0098727F">
        <w:rPr>
          <w:rFonts w:ascii="Calibri" w:hAnsi="Calibri"/>
        </w:rPr>
        <w:t xml:space="preserve">Member </w:t>
      </w:r>
      <w:r>
        <w:rPr>
          <w:rFonts w:ascii="Calibri" w:hAnsi="Calibri"/>
        </w:rPr>
        <w:t xml:space="preserve">and deputy head of </w:t>
      </w:r>
      <w:r w:rsidRPr="0098727F">
        <w:rPr>
          <w:rFonts w:ascii="Calibri" w:hAnsi="Calibri"/>
        </w:rPr>
        <w:t>the</w:t>
      </w:r>
      <w:r>
        <w:rPr>
          <w:rFonts w:ascii="Calibri" w:hAnsi="Calibri"/>
        </w:rPr>
        <w:t xml:space="preserve"> </w:t>
      </w:r>
      <w:r w:rsidRPr="0098727F">
        <w:rPr>
          <w:rFonts w:ascii="Calibri" w:hAnsi="Calibri"/>
        </w:rPr>
        <w:t>Technical Secretariat of the</w:t>
      </w:r>
      <w:r>
        <w:rPr>
          <w:rFonts w:ascii="Calibri" w:hAnsi="Calibri"/>
        </w:rPr>
        <w:t xml:space="preserve"> High</w:t>
      </w:r>
      <w:r w:rsidRPr="0098727F">
        <w:rPr>
          <w:rFonts w:ascii="Calibri" w:hAnsi="Calibri"/>
        </w:rPr>
        <w:t xml:space="preserve"> Committee for </w:t>
      </w:r>
      <w:r>
        <w:rPr>
          <w:rFonts w:ascii="Calibri" w:hAnsi="Calibri"/>
        </w:rPr>
        <w:t>Debt Management and</w:t>
      </w:r>
      <w:r w:rsidRPr="0098727F">
        <w:rPr>
          <w:rFonts w:ascii="Calibri" w:hAnsi="Calibri"/>
        </w:rPr>
        <w:t xml:space="preserve"> External Borrowing </w:t>
      </w:r>
      <w:r>
        <w:rPr>
          <w:rFonts w:ascii="Calibri" w:hAnsi="Calibri"/>
        </w:rPr>
        <w:t xml:space="preserve">committee </w:t>
      </w:r>
      <w:r w:rsidRPr="0098727F">
        <w:rPr>
          <w:rFonts w:ascii="Calibri" w:hAnsi="Calibri"/>
        </w:rPr>
        <w:t>(2018</w:t>
      </w:r>
      <w:r>
        <w:rPr>
          <w:rFonts w:ascii="Calibri" w:hAnsi="Calibri"/>
        </w:rPr>
        <w:t>-2024).</w:t>
      </w:r>
      <w:r w:rsidRPr="0098727F">
        <w:rPr>
          <w:rFonts w:ascii="Calibri" w:hAnsi="Calibri"/>
        </w:rPr>
        <w:t xml:space="preserve"> </w:t>
      </w:r>
    </w:p>
    <w:p w14:paraId="6DCD392C" w14:textId="77777777" w:rsidR="004E4E44" w:rsidRPr="00540C27" w:rsidRDefault="004E4E44" w:rsidP="004E4E44">
      <w:pPr>
        <w:pStyle w:val="ListParagraph"/>
        <w:widowControl/>
        <w:numPr>
          <w:ilvl w:val="0"/>
          <w:numId w:val="24"/>
        </w:numPr>
        <w:autoSpaceDE/>
        <w:autoSpaceDN/>
        <w:spacing w:after="160" w:line="259" w:lineRule="auto"/>
        <w:rPr>
          <w:rFonts w:ascii="Calibri" w:hAnsi="Calibri"/>
        </w:rPr>
      </w:pPr>
      <w:r w:rsidRPr="00141F58">
        <w:rPr>
          <w:rFonts w:ascii="Calibri" w:hAnsi="Calibri"/>
        </w:rPr>
        <w:t xml:space="preserve">Head of the Technical Secretariat of the </w:t>
      </w:r>
      <w:r>
        <w:rPr>
          <w:rFonts w:ascii="Calibri" w:hAnsi="Calibri"/>
        </w:rPr>
        <w:t xml:space="preserve">Inter-ministerial High Sustainable Development </w:t>
      </w:r>
      <w:r w:rsidRPr="00141F58">
        <w:rPr>
          <w:rFonts w:ascii="Calibri" w:hAnsi="Calibri"/>
        </w:rPr>
        <w:t>Committee</w:t>
      </w:r>
      <w:r>
        <w:rPr>
          <w:rFonts w:ascii="Calibri" w:hAnsi="Calibri"/>
        </w:rPr>
        <w:t xml:space="preserve"> (2018-2024).</w:t>
      </w:r>
    </w:p>
    <w:p w14:paraId="40F1E4FA" w14:textId="77777777" w:rsidR="004E4E44" w:rsidRDefault="004E4E44" w:rsidP="004E4E44">
      <w:pPr>
        <w:pStyle w:val="ListParagraph"/>
        <w:widowControl/>
        <w:numPr>
          <w:ilvl w:val="0"/>
          <w:numId w:val="24"/>
        </w:numPr>
        <w:autoSpaceDE/>
        <w:autoSpaceDN/>
        <w:spacing w:after="160" w:line="259" w:lineRule="auto"/>
        <w:rPr>
          <w:rFonts w:ascii="Calibri" w:hAnsi="Calibri"/>
        </w:rPr>
      </w:pPr>
      <w:r w:rsidRPr="00141F58">
        <w:rPr>
          <w:rFonts w:ascii="Calibri" w:hAnsi="Calibri"/>
        </w:rPr>
        <w:t xml:space="preserve">Head of the Technical Secretariat of the Review and Audit </w:t>
      </w:r>
      <w:r>
        <w:rPr>
          <w:rFonts w:ascii="Calibri" w:hAnsi="Calibri"/>
        </w:rPr>
        <w:t>of National Account</w:t>
      </w:r>
      <w:r w:rsidRPr="00141F58">
        <w:rPr>
          <w:rFonts w:ascii="Calibri" w:hAnsi="Calibri"/>
        </w:rPr>
        <w:t xml:space="preserve"> </w:t>
      </w:r>
      <w:r>
        <w:rPr>
          <w:rFonts w:ascii="Calibri" w:hAnsi="Calibri"/>
        </w:rPr>
        <w:t>Statistics Committee (2018-2024)</w:t>
      </w:r>
    </w:p>
    <w:p w14:paraId="594AA59B" w14:textId="74E769F0" w:rsidR="00203178" w:rsidRDefault="00203178" w:rsidP="00203178">
      <w:pPr>
        <w:pStyle w:val="ListParagraph"/>
        <w:widowControl/>
        <w:numPr>
          <w:ilvl w:val="0"/>
          <w:numId w:val="24"/>
        </w:numPr>
        <w:autoSpaceDE/>
        <w:autoSpaceDN/>
        <w:spacing w:after="160" w:line="259" w:lineRule="auto"/>
        <w:rPr>
          <w:rFonts w:ascii="Calibri" w:hAnsi="Calibri"/>
        </w:rPr>
      </w:pPr>
      <w:r w:rsidRPr="00203178">
        <w:rPr>
          <w:rFonts w:ascii="Calibri" w:hAnsi="Calibri"/>
        </w:rPr>
        <w:t xml:space="preserve">Head of the Crisis and Risk Committee, Ministry of Planning and Economic Development (2020) </w:t>
      </w:r>
    </w:p>
    <w:p w14:paraId="7715F6A5" w14:textId="6528FC4E" w:rsidR="00203178" w:rsidRPr="00203178" w:rsidRDefault="00203178" w:rsidP="00203178">
      <w:pPr>
        <w:pStyle w:val="ListParagraph"/>
        <w:widowControl/>
        <w:numPr>
          <w:ilvl w:val="0"/>
          <w:numId w:val="24"/>
        </w:numPr>
        <w:autoSpaceDE/>
        <w:autoSpaceDN/>
        <w:spacing w:after="160" w:line="259" w:lineRule="auto"/>
        <w:rPr>
          <w:rFonts w:ascii="Calibri" w:hAnsi="Calibri"/>
        </w:rPr>
      </w:pPr>
      <w:r>
        <w:rPr>
          <w:rFonts w:ascii="Calibri" w:hAnsi="Calibri"/>
        </w:rPr>
        <w:lastRenderedPageBreak/>
        <w:t>Head of</w:t>
      </w:r>
      <w:r w:rsidR="00DC0999">
        <w:rPr>
          <w:rFonts w:ascii="Calibri" w:hAnsi="Calibri"/>
        </w:rPr>
        <w:t xml:space="preserve"> an</w:t>
      </w:r>
      <w:r>
        <w:rPr>
          <w:rFonts w:ascii="Calibri" w:hAnsi="Calibri"/>
        </w:rPr>
        <w:t xml:space="preserve"> inte</w:t>
      </w:r>
      <w:r w:rsidR="002845D7">
        <w:rPr>
          <w:rFonts w:ascii="Calibri" w:hAnsi="Calibri"/>
        </w:rPr>
        <w:t>r-ministerial</w:t>
      </w:r>
      <w:r>
        <w:rPr>
          <w:rFonts w:ascii="Calibri" w:hAnsi="Calibri"/>
        </w:rPr>
        <w:t xml:space="preserve"> committee </w:t>
      </w:r>
      <w:r w:rsidR="002845D7">
        <w:rPr>
          <w:rFonts w:ascii="Calibri" w:hAnsi="Calibri"/>
        </w:rPr>
        <w:t>to suggest action plan to deal with the adverse effects of COVID-19</w:t>
      </w:r>
      <w:r w:rsidRPr="00203178">
        <w:rPr>
          <w:rFonts w:ascii="Calibri" w:hAnsi="Calibri"/>
        </w:rPr>
        <w:t xml:space="preserve"> (2020) </w:t>
      </w:r>
    </w:p>
    <w:p w14:paraId="2A7822C3" w14:textId="7986F1E4" w:rsidR="002845D7" w:rsidRPr="002845D7" w:rsidRDefault="002845D7" w:rsidP="002845D7">
      <w:pPr>
        <w:pStyle w:val="ListParagraph"/>
        <w:widowControl/>
        <w:numPr>
          <w:ilvl w:val="0"/>
          <w:numId w:val="24"/>
        </w:numPr>
        <w:autoSpaceDE/>
        <w:autoSpaceDN/>
        <w:spacing w:after="160" w:line="259" w:lineRule="auto"/>
        <w:rPr>
          <w:rFonts w:ascii="Calibri" w:hAnsi="Calibri"/>
        </w:rPr>
      </w:pPr>
      <w:r>
        <w:rPr>
          <w:rFonts w:ascii="Calibri" w:hAnsi="Calibri"/>
        </w:rPr>
        <w:t>Head of t</w:t>
      </w:r>
      <w:r w:rsidRPr="002845D7">
        <w:rPr>
          <w:rFonts w:ascii="Calibri" w:hAnsi="Calibri"/>
        </w:rPr>
        <w:t xml:space="preserve">he coordinating committee responsible for preparing Egypt’s Country Cooperation Program with the OECD (2020) </w:t>
      </w:r>
    </w:p>
    <w:p w14:paraId="2C6DE8C9" w14:textId="68EC73F0" w:rsidR="00996FEF" w:rsidRPr="00996FEF" w:rsidRDefault="00996FEF" w:rsidP="00996FEF">
      <w:pPr>
        <w:pStyle w:val="ListParagraph"/>
        <w:widowControl/>
        <w:numPr>
          <w:ilvl w:val="0"/>
          <w:numId w:val="24"/>
        </w:numPr>
        <w:autoSpaceDE/>
        <w:autoSpaceDN/>
        <w:spacing w:after="160" w:line="259" w:lineRule="auto"/>
        <w:rPr>
          <w:rFonts w:ascii="Calibri" w:hAnsi="Calibri"/>
        </w:rPr>
      </w:pPr>
      <w:r>
        <w:rPr>
          <w:rFonts w:ascii="Calibri" w:hAnsi="Calibri"/>
        </w:rPr>
        <w:t xml:space="preserve">Member of the </w:t>
      </w:r>
      <w:r w:rsidRPr="00996FEF">
        <w:rPr>
          <w:rFonts w:ascii="Calibri" w:hAnsi="Calibri"/>
        </w:rPr>
        <w:t xml:space="preserve">High Planning Committee of the Ministry of </w:t>
      </w:r>
      <w:r>
        <w:rPr>
          <w:rFonts w:ascii="Calibri" w:hAnsi="Calibri"/>
        </w:rPr>
        <w:t xml:space="preserve">Civil </w:t>
      </w:r>
      <w:r w:rsidRPr="00996FEF">
        <w:rPr>
          <w:rFonts w:ascii="Calibri" w:hAnsi="Calibri"/>
        </w:rPr>
        <w:t>Aviation (2020)</w:t>
      </w:r>
    </w:p>
    <w:p w14:paraId="1157F9C7" w14:textId="5B3BFA33" w:rsidR="00203178" w:rsidRDefault="00996FEF" w:rsidP="00203178">
      <w:pPr>
        <w:pStyle w:val="ListParagraph"/>
        <w:widowControl/>
        <w:numPr>
          <w:ilvl w:val="0"/>
          <w:numId w:val="24"/>
        </w:numPr>
        <w:autoSpaceDE/>
        <w:autoSpaceDN/>
        <w:spacing w:after="160" w:line="259" w:lineRule="auto"/>
        <w:rPr>
          <w:rFonts w:ascii="Calibri" w:hAnsi="Calibri"/>
        </w:rPr>
      </w:pPr>
      <w:r>
        <w:rPr>
          <w:rFonts w:ascii="Calibri" w:hAnsi="Calibri"/>
        </w:rPr>
        <w:t>Head of the Advocacy Committee for the introduction of Green Bonds in Egypt</w:t>
      </w:r>
      <w:r w:rsidR="0098727F">
        <w:rPr>
          <w:rFonts w:ascii="Calibri" w:hAnsi="Calibri"/>
        </w:rPr>
        <w:t xml:space="preserve"> (2020)</w:t>
      </w:r>
    </w:p>
    <w:p w14:paraId="64F67CCC" w14:textId="7E37D17D" w:rsidR="00DC0999" w:rsidRPr="00DC0999" w:rsidRDefault="00DC0999" w:rsidP="00DC0999">
      <w:pPr>
        <w:pStyle w:val="ListParagraph"/>
        <w:widowControl/>
        <w:numPr>
          <w:ilvl w:val="0"/>
          <w:numId w:val="24"/>
        </w:numPr>
        <w:autoSpaceDE/>
        <w:autoSpaceDN/>
        <w:spacing w:after="160" w:line="259" w:lineRule="auto"/>
        <w:rPr>
          <w:rFonts w:ascii="Calibri" w:hAnsi="Calibri"/>
        </w:rPr>
      </w:pPr>
      <w:r w:rsidRPr="00DC0999">
        <w:rPr>
          <w:rFonts w:ascii="Calibri" w:hAnsi="Calibri"/>
        </w:rPr>
        <w:t xml:space="preserve">Head of </w:t>
      </w:r>
      <w:r>
        <w:rPr>
          <w:rFonts w:ascii="Calibri" w:hAnsi="Calibri"/>
        </w:rPr>
        <w:t>an</w:t>
      </w:r>
      <w:r w:rsidRPr="00DC0999">
        <w:rPr>
          <w:rFonts w:ascii="Calibri" w:hAnsi="Calibri"/>
        </w:rPr>
        <w:t xml:space="preserve"> </w:t>
      </w:r>
      <w:r>
        <w:rPr>
          <w:rFonts w:ascii="Calibri" w:hAnsi="Calibri"/>
        </w:rPr>
        <w:t>inter-ministerial committee for the formulation of funding formula for allocation of public investment in governorates</w:t>
      </w:r>
      <w:r w:rsidRPr="00DC0999">
        <w:rPr>
          <w:rFonts w:ascii="Calibri" w:hAnsi="Calibri"/>
        </w:rPr>
        <w:t xml:space="preserve"> (2019) </w:t>
      </w:r>
    </w:p>
    <w:p w14:paraId="6ECF9674" w14:textId="1C49616D" w:rsidR="0098727F" w:rsidRPr="0098727F" w:rsidRDefault="0098727F" w:rsidP="0098727F">
      <w:pPr>
        <w:pStyle w:val="ListParagraph"/>
        <w:widowControl/>
        <w:numPr>
          <w:ilvl w:val="0"/>
          <w:numId w:val="24"/>
        </w:numPr>
        <w:autoSpaceDE/>
        <w:autoSpaceDN/>
        <w:spacing w:after="160" w:line="259" w:lineRule="auto"/>
        <w:rPr>
          <w:rFonts w:ascii="Calibri" w:hAnsi="Calibri"/>
        </w:rPr>
      </w:pPr>
      <w:r w:rsidRPr="0098727F">
        <w:rPr>
          <w:rFonts w:ascii="Calibri" w:hAnsi="Calibri"/>
        </w:rPr>
        <w:t>Member and deputy head of the Founding Committee of the Egypt Sovereign Fund (Egypt Fund) (2018-2019)</w:t>
      </w:r>
    </w:p>
    <w:p w14:paraId="14C3CFF4" w14:textId="77777777" w:rsidR="004E4E44" w:rsidRDefault="004E4E44">
      <w:pPr>
        <w:tabs>
          <w:tab w:val="left" w:pos="-1440"/>
        </w:tabs>
        <w:rPr>
          <w:rFonts w:ascii="Calibri" w:hAnsi="Calibri"/>
          <w:b/>
        </w:rPr>
      </w:pPr>
    </w:p>
    <w:p w14:paraId="7BACD16A" w14:textId="33566740" w:rsidR="003943A7" w:rsidRPr="00355E98" w:rsidRDefault="003943A7">
      <w:pPr>
        <w:tabs>
          <w:tab w:val="left" w:pos="-1440"/>
        </w:tabs>
        <w:rPr>
          <w:rFonts w:ascii="Calibri" w:hAnsi="Calibri"/>
          <w:b/>
        </w:rPr>
      </w:pPr>
      <w:r w:rsidRPr="00355E98">
        <w:rPr>
          <w:rFonts w:ascii="Calibri" w:hAnsi="Calibri"/>
          <w:b/>
        </w:rPr>
        <w:t>PUBLICATIONS AND RESEARCH PAPERS</w:t>
      </w:r>
    </w:p>
    <w:p w14:paraId="4033F706" w14:textId="09538C06" w:rsidR="002F2D1C" w:rsidRDefault="00DC1C87" w:rsidP="002F2D1C">
      <w:pPr>
        <w:tabs>
          <w:tab w:val="left" w:pos="-1440"/>
        </w:tabs>
        <w:rPr>
          <w:rFonts w:ascii="Calibri" w:hAnsi="Calibri"/>
          <w:b/>
          <w:bCs/>
        </w:rPr>
      </w:pPr>
      <w:r>
        <w:rPr>
          <w:rFonts w:ascii="Calibri" w:hAnsi="Calibri"/>
          <w:b/>
          <w:bCs/>
        </w:rPr>
        <w:t>Publish</w:t>
      </w:r>
      <w:r w:rsidR="003943A7" w:rsidRPr="00355E98">
        <w:rPr>
          <w:rFonts w:ascii="Calibri" w:hAnsi="Calibri"/>
          <w:b/>
          <w:bCs/>
        </w:rPr>
        <w:t xml:space="preserve">ed </w:t>
      </w:r>
      <w:r w:rsidR="003943A7">
        <w:rPr>
          <w:rFonts w:ascii="Calibri" w:hAnsi="Calibri"/>
          <w:b/>
          <w:bCs/>
        </w:rPr>
        <w:t>Papers</w:t>
      </w:r>
    </w:p>
    <w:p w14:paraId="652F689E" w14:textId="49650044" w:rsidR="009A2841" w:rsidRDefault="009A2841" w:rsidP="002F2D1C">
      <w:pPr>
        <w:tabs>
          <w:tab w:val="left" w:pos="-1440"/>
        </w:tabs>
        <w:rPr>
          <w:rFonts w:ascii="Calibri" w:hAnsi="Calibri"/>
          <w:bCs/>
        </w:rPr>
      </w:pPr>
      <w:r w:rsidRPr="009A2841">
        <w:rPr>
          <w:rFonts w:ascii="Calibri" w:hAnsi="Calibri"/>
          <w:bCs/>
        </w:rPr>
        <w:t xml:space="preserve">“Impact of CODID-19 on the Egyptian Economy: Economic sectors, jobs, and households” </w:t>
      </w:r>
      <w:r>
        <w:rPr>
          <w:rFonts w:ascii="Calibri" w:hAnsi="Calibri"/>
          <w:bCs/>
        </w:rPr>
        <w:t xml:space="preserve">with C. Breisinger, M. Raouf, M. Wiebelt and M. Karara, </w:t>
      </w:r>
      <w:r w:rsidRPr="009A2841">
        <w:rPr>
          <w:rFonts w:ascii="Calibri" w:hAnsi="Calibri"/>
          <w:bCs/>
          <w:i/>
          <w:iCs/>
        </w:rPr>
        <w:t>IFPRI</w:t>
      </w:r>
      <w:r>
        <w:rPr>
          <w:rFonts w:ascii="Calibri" w:hAnsi="Calibri"/>
          <w:bCs/>
        </w:rPr>
        <w:t xml:space="preserve">, June 2020. </w:t>
      </w:r>
    </w:p>
    <w:p w14:paraId="42C7FC28" w14:textId="7A6DA744" w:rsidR="009A2841" w:rsidRDefault="00000000" w:rsidP="002F2D1C">
      <w:pPr>
        <w:tabs>
          <w:tab w:val="left" w:pos="-1440"/>
        </w:tabs>
      </w:pPr>
      <w:hyperlink r:id="rId10" w:history="1">
        <w:r w:rsidR="009A2841">
          <w:rPr>
            <w:rStyle w:val="Hyperlink"/>
          </w:rPr>
          <w:t>https://www.ifpri.org/publication/impact-covid-19-egyptian-economy-economic-sectors-jobs-and-households</w:t>
        </w:r>
      </w:hyperlink>
    </w:p>
    <w:p w14:paraId="5BB6CDD1" w14:textId="77777777" w:rsidR="009A2841" w:rsidRPr="009A2841" w:rsidRDefault="009A2841" w:rsidP="002F2D1C">
      <w:pPr>
        <w:tabs>
          <w:tab w:val="left" w:pos="-1440"/>
        </w:tabs>
        <w:rPr>
          <w:rFonts w:ascii="Calibri" w:hAnsi="Calibri"/>
          <w:bCs/>
        </w:rPr>
      </w:pPr>
    </w:p>
    <w:p w14:paraId="6A3BCAEE" w14:textId="04D9D383" w:rsidR="00D27BBE" w:rsidRPr="002F2D1C" w:rsidRDefault="00D27BBE" w:rsidP="00D27BBE">
      <w:pPr>
        <w:rPr>
          <w:rFonts w:ascii="Calibri" w:hAnsi="Calibri"/>
          <w:bCs/>
        </w:rPr>
      </w:pPr>
      <w:r>
        <w:rPr>
          <w:rFonts w:ascii="Calibri" w:hAnsi="Calibri"/>
          <w:bCs/>
        </w:rPr>
        <w:t>“On the Guidelines of Good Plannin</w:t>
      </w:r>
      <w:r w:rsidR="00DC1C87">
        <w:rPr>
          <w:rFonts w:ascii="Calibri" w:hAnsi="Calibri"/>
          <w:bCs/>
        </w:rPr>
        <w:t>g: The Case of the Arab Region” with Nathalie Grand,</w:t>
      </w:r>
      <w:r>
        <w:rPr>
          <w:rFonts w:ascii="Calibri" w:hAnsi="Calibri"/>
          <w:bCs/>
        </w:rPr>
        <w:t xml:space="preserve"> </w:t>
      </w:r>
      <w:r>
        <w:rPr>
          <w:rFonts w:ascii="Calibri" w:hAnsi="Calibri"/>
          <w:bCs/>
          <w:i/>
          <w:iCs/>
        </w:rPr>
        <w:t xml:space="preserve">UNESCWA, </w:t>
      </w:r>
      <w:r>
        <w:rPr>
          <w:rFonts w:ascii="Calibri" w:hAnsi="Calibri"/>
          <w:bCs/>
        </w:rPr>
        <w:t xml:space="preserve">December 2017. </w:t>
      </w:r>
      <w:hyperlink r:id="rId11" w:history="1">
        <w:r w:rsidRPr="00DC1C87">
          <w:rPr>
            <w:rStyle w:val="Hyperlink"/>
            <w:rFonts w:ascii="Calibri" w:hAnsi="Calibri"/>
            <w:bCs/>
          </w:rPr>
          <w:t>https://www.unescwa.org/sites/www.unescwa.org/files/page_attachments/on_the_guidelines_of_good_planning.pdf</w:t>
        </w:r>
      </w:hyperlink>
    </w:p>
    <w:p w14:paraId="09A40F32" w14:textId="77777777" w:rsidR="00266D4E" w:rsidRDefault="00266D4E" w:rsidP="00052E5B">
      <w:pPr>
        <w:rPr>
          <w:rFonts w:ascii="Calibri" w:hAnsi="Calibri"/>
          <w:bCs/>
        </w:rPr>
      </w:pPr>
    </w:p>
    <w:p w14:paraId="6BCFF01F" w14:textId="3393FCBE" w:rsidR="00266D4E" w:rsidRDefault="00266D4E" w:rsidP="002F2D1C">
      <w:pPr>
        <w:rPr>
          <w:rFonts w:ascii="Calibri" w:hAnsi="Calibri"/>
          <w:bCs/>
        </w:rPr>
      </w:pPr>
      <w:r>
        <w:rPr>
          <w:rFonts w:ascii="Calibri" w:hAnsi="Calibri"/>
          <w:bCs/>
        </w:rPr>
        <w:t>“Economic Justice in the Arab Region”</w:t>
      </w:r>
      <w:r w:rsidR="00DC1C87">
        <w:rPr>
          <w:rFonts w:ascii="Calibri" w:hAnsi="Calibri"/>
          <w:bCs/>
        </w:rPr>
        <w:t xml:space="preserve"> with Sama Sleiman</w:t>
      </w:r>
      <w:r>
        <w:rPr>
          <w:rFonts w:ascii="Calibri" w:hAnsi="Calibri"/>
          <w:bCs/>
        </w:rPr>
        <w:t xml:space="preserve">, </w:t>
      </w:r>
      <w:r w:rsidR="002F2D1C">
        <w:rPr>
          <w:rFonts w:ascii="Calibri" w:hAnsi="Calibri"/>
          <w:bCs/>
          <w:i/>
          <w:iCs/>
        </w:rPr>
        <w:t>UNESCWA</w:t>
      </w:r>
      <w:r>
        <w:rPr>
          <w:rFonts w:ascii="Calibri" w:hAnsi="Calibri"/>
          <w:bCs/>
          <w:i/>
          <w:iCs/>
        </w:rPr>
        <w:t>,</w:t>
      </w:r>
      <w:r>
        <w:rPr>
          <w:rFonts w:ascii="Calibri" w:hAnsi="Calibri"/>
          <w:bCs/>
        </w:rPr>
        <w:t xml:space="preserve"> </w:t>
      </w:r>
      <w:r w:rsidR="002F2D1C">
        <w:rPr>
          <w:rFonts w:ascii="Calibri" w:hAnsi="Calibri"/>
          <w:bCs/>
        </w:rPr>
        <w:t>December</w:t>
      </w:r>
      <w:r>
        <w:rPr>
          <w:rFonts w:ascii="Calibri" w:hAnsi="Calibri"/>
          <w:bCs/>
        </w:rPr>
        <w:t xml:space="preserve"> 2017.</w:t>
      </w:r>
      <w:r w:rsidR="00D27BBE">
        <w:rPr>
          <w:rFonts w:ascii="Calibri" w:hAnsi="Calibri"/>
          <w:bCs/>
        </w:rPr>
        <w:t xml:space="preserve"> </w:t>
      </w:r>
      <w:hyperlink r:id="rId12" w:history="1">
        <w:r w:rsidR="00D27BBE" w:rsidRPr="00DC1C87">
          <w:rPr>
            <w:rStyle w:val="Hyperlink"/>
            <w:rFonts w:ascii="Calibri" w:hAnsi="Calibri"/>
            <w:bCs/>
          </w:rPr>
          <w:t>https://www.unescwa.org/sites/www.unescwa.org/files/page_attachments/economic_justice_in_the_arab_region.pdf</w:t>
        </w:r>
      </w:hyperlink>
    </w:p>
    <w:p w14:paraId="5DF81067" w14:textId="77777777" w:rsidR="00266D4E" w:rsidRDefault="00266D4E" w:rsidP="00052E5B">
      <w:pPr>
        <w:rPr>
          <w:rFonts w:ascii="Calibri" w:hAnsi="Calibri"/>
          <w:bCs/>
        </w:rPr>
      </w:pPr>
    </w:p>
    <w:p w14:paraId="52391996" w14:textId="24D781E6" w:rsidR="00D27BBE" w:rsidRDefault="00D27BBE" w:rsidP="00D27BBE">
      <w:pPr>
        <w:rPr>
          <w:rFonts w:ascii="Calibri" w:hAnsi="Calibri"/>
          <w:bCs/>
        </w:rPr>
      </w:pPr>
      <w:r>
        <w:rPr>
          <w:rFonts w:ascii="Calibri" w:hAnsi="Calibri"/>
          <w:bCs/>
        </w:rPr>
        <w:t xml:space="preserve"> “The Effect of Governance on the Allocation of Expenditure and the Distribution of Revenue: Evidence from Selected Arab Countries</w:t>
      </w:r>
      <w:r w:rsidR="00DC1C87">
        <w:rPr>
          <w:rFonts w:ascii="Calibri" w:hAnsi="Calibri"/>
          <w:bCs/>
        </w:rPr>
        <w:t>” with Ayah Said</w:t>
      </w:r>
      <w:r>
        <w:rPr>
          <w:rFonts w:ascii="Calibri" w:hAnsi="Calibri"/>
          <w:bCs/>
          <w:i/>
          <w:iCs/>
        </w:rPr>
        <w:t xml:space="preserve">, UNESCWA, </w:t>
      </w:r>
      <w:r>
        <w:rPr>
          <w:rFonts w:ascii="Calibri" w:hAnsi="Calibri"/>
          <w:bCs/>
        </w:rPr>
        <w:t xml:space="preserve">August 2017. </w:t>
      </w:r>
      <w:hyperlink r:id="rId13" w:history="1">
        <w:r w:rsidRPr="00DC1C87">
          <w:rPr>
            <w:rStyle w:val="Hyperlink"/>
            <w:rFonts w:ascii="Calibri" w:hAnsi="Calibri"/>
            <w:bCs/>
          </w:rPr>
          <w:t>https://www.unescwa.org/publications/effect-governance-allocation-expenditure-distribution-revenue</w:t>
        </w:r>
      </w:hyperlink>
    </w:p>
    <w:p w14:paraId="3381AA4B" w14:textId="77777777" w:rsidR="00D677D9" w:rsidRDefault="00D677D9" w:rsidP="00052E5B">
      <w:pPr>
        <w:rPr>
          <w:rFonts w:ascii="Calibri" w:hAnsi="Calibri"/>
          <w:bCs/>
        </w:rPr>
      </w:pPr>
    </w:p>
    <w:p w14:paraId="20A7F697" w14:textId="5EB04CA4" w:rsidR="00052E5B" w:rsidRPr="00052E5B" w:rsidRDefault="00052E5B" w:rsidP="001D1641">
      <w:pPr>
        <w:ind w:left="450" w:hanging="450"/>
        <w:rPr>
          <w:rFonts w:ascii="Times" w:hAnsi="Times"/>
        </w:rPr>
      </w:pPr>
      <w:r w:rsidRPr="00052E5B">
        <w:rPr>
          <w:rFonts w:ascii="Calibri" w:hAnsi="Calibri"/>
          <w:bCs/>
        </w:rPr>
        <w:t>“</w:t>
      </w:r>
      <w:r w:rsidRPr="00052E5B">
        <w:rPr>
          <w:rFonts w:ascii="Calibri" w:hAnsi="Calibri"/>
          <w:color w:val="000000"/>
          <w:shd w:val="clear" w:color="auto" w:fill="FFFFFF"/>
        </w:rPr>
        <w:t>On the Behavior of Mergers and Acquisitions in the Eye of Political Cyclone: The Case of Egypt”</w:t>
      </w:r>
      <w:r>
        <w:rPr>
          <w:rFonts w:ascii="Calibri" w:hAnsi="Calibri"/>
          <w:color w:val="000000"/>
          <w:shd w:val="clear" w:color="auto" w:fill="FFFFFF"/>
        </w:rPr>
        <w:t xml:space="preserve">, </w:t>
      </w:r>
      <w:r w:rsidRPr="00052E5B">
        <w:rPr>
          <w:rFonts w:ascii="Calibri" w:hAnsi="Calibri"/>
          <w:i/>
          <w:color w:val="000000"/>
          <w:shd w:val="clear" w:color="auto" w:fill="FFFFFF"/>
        </w:rPr>
        <w:t>Transnational Corporations Review</w:t>
      </w:r>
      <w:r w:rsidR="00F87B45">
        <w:rPr>
          <w:rFonts w:ascii="Calibri" w:hAnsi="Calibri"/>
          <w:i/>
          <w:color w:val="000000"/>
          <w:shd w:val="clear" w:color="auto" w:fill="FFFFFF"/>
        </w:rPr>
        <w:t>,</w:t>
      </w:r>
      <w:r w:rsidR="00F87B45">
        <w:rPr>
          <w:rFonts w:ascii="Calibri" w:hAnsi="Calibri"/>
          <w:color w:val="000000"/>
          <w:shd w:val="clear" w:color="auto" w:fill="FFFFFF"/>
        </w:rPr>
        <w:t xml:space="preserve"> 8(1), pp. 50-59</w:t>
      </w:r>
      <w:r w:rsidR="00C42F3C">
        <w:rPr>
          <w:rFonts w:ascii="Calibri" w:hAnsi="Calibri"/>
          <w:color w:val="000000"/>
          <w:shd w:val="clear" w:color="auto" w:fill="FFFFFF"/>
        </w:rPr>
        <w:t>, 2016</w:t>
      </w:r>
      <w:r>
        <w:rPr>
          <w:rFonts w:ascii="Calibri" w:hAnsi="Calibri"/>
          <w:color w:val="000000"/>
          <w:shd w:val="clear" w:color="auto" w:fill="FFFFFF"/>
        </w:rPr>
        <w:t xml:space="preserve">. </w:t>
      </w:r>
    </w:p>
    <w:p w14:paraId="4DA6EE03" w14:textId="3D157D8C" w:rsidR="000830B5" w:rsidRPr="00052E5B" w:rsidRDefault="000830B5" w:rsidP="003943A7">
      <w:pPr>
        <w:tabs>
          <w:tab w:val="left" w:pos="-1440"/>
        </w:tabs>
        <w:rPr>
          <w:rFonts w:ascii="Calibri" w:hAnsi="Calibri"/>
          <w:bCs/>
        </w:rPr>
      </w:pPr>
    </w:p>
    <w:p w14:paraId="5DD06F35" w14:textId="20F7097E" w:rsidR="00B663A8" w:rsidRDefault="00B663A8" w:rsidP="001D1641">
      <w:pPr>
        <w:tabs>
          <w:tab w:val="left" w:pos="-1440"/>
        </w:tabs>
        <w:ind w:left="450" w:hanging="450"/>
        <w:rPr>
          <w:rFonts w:ascii="Calibri" w:hAnsi="Calibri"/>
        </w:rPr>
      </w:pPr>
      <w:r w:rsidRPr="00B663A8">
        <w:rPr>
          <w:rFonts w:ascii="Calibri" w:hAnsi="Calibri"/>
        </w:rPr>
        <w:t>“Does the Budget Deficit Crowd-Out Private Credit from the Banking Sector? The Case of Egypt”</w:t>
      </w:r>
      <w:r>
        <w:rPr>
          <w:rFonts w:ascii="Calibri" w:hAnsi="Calibri"/>
        </w:rPr>
        <w:t xml:space="preserve"> with S. </w:t>
      </w:r>
      <w:proofErr w:type="spellStart"/>
      <w:r>
        <w:rPr>
          <w:rFonts w:ascii="Calibri" w:hAnsi="Calibri"/>
        </w:rPr>
        <w:t>Shetta</w:t>
      </w:r>
      <w:proofErr w:type="spellEnd"/>
      <w:r>
        <w:rPr>
          <w:rFonts w:ascii="Calibri" w:hAnsi="Calibri"/>
        </w:rPr>
        <w:t xml:space="preserve">, </w:t>
      </w:r>
      <w:r w:rsidRPr="0097292A">
        <w:rPr>
          <w:rFonts w:ascii="Calibri" w:hAnsi="Calibri"/>
          <w:i/>
        </w:rPr>
        <w:t>Topics in Middle Eastern and North African Economies</w:t>
      </w:r>
      <w:r w:rsidR="002F2D1C">
        <w:rPr>
          <w:rFonts w:ascii="Calibri" w:hAnsi="Calibri"/>
        </w:rPr>
        <w:t>, 16(2), September</w:t>
      </w:r>
      <w:r>
        <w:rPr>
          <w:rFonts w:ascii="Calibri" w:hAnsi="Calibri"/>
        </w:rPr>
        <w:t xml:space="preserve"> 2014. </w:t>
      </w:r>
    </w:p>
    <w:p w14:paraId="20471A20" w14:textId="77777777" w:rsidR="00B663A8" w:rsidRPr="00B663A8" w:rsidRDefault="00B663A8" w:rsidP="003943A7">
      <w:pPr>
        <w:tabs>
          <w:tab w:val="left" w:pos="-1440"/>
        </w:tabs>
        <w:rPr>
          <w:rFonts w:ascii="Calibri" w:hAnsi="Calibri"/>
        </w:rPr>
      </w:pPr>
    </w:p>
    <w:p w14:paraId="62C1F73E" w14:textId="77777777" w:rsidR="00BE4541" w:rsidRPr="00BE4541" w:rsidRDefault="006C1B76" w:rsidP="00BE4541">
      <w:pPr>
        <w:widowControl/>
        <w:adjustRightInd w:val="0"/>
        <w:ind w:left="360" w:hanging="360"/>
      </w:pPr>
      <w:r>
        <w:rPr>
          <w:rFonts w:ascii="Calibri" w:hAnsi="Calibri"/>
        </w:rPr>
        <w:lastRenderedPageBreak/>
        <w:t xml:space="preserve">“Does FDI Crowds in or out Domestic Investment? New Evidence from Emerging Economies”, </w:t>
      </w:r>
      <w:r w:rsidRPr="006C1B76">
        <w:rPr>
          <w:rFonts w:ascii="Calibri" w:hAnsi="Calibri"/>
          <w:i/>
        </w:rPr>
        <w:t>Modern Economy</w:t>
      </w:r>
      <w:r>
        <w:rPr>
          <w:rFonts w:ascii="Calibri" w:hAnsi="Calibri"/>
        </w:rPr>
        <w:t xml:space="preserve">, 5(4), April 2014. Open access: </w:t>
      </w:r>
      <w:hyperlink r:id="rId14" w:history="1">
        <w:r w:rsidRPr="00193CE0">
          <w:rPr>
            <w:rStyle w:val="Hyperlink"/>
            <w:rFonts w:ascii="Calibri" w:hAnsi="Calibri"/>
          </w:rPr>
          <w:t>http://www.scirp.org/journal/ME/</w:t>
        </w:r>
      </w:hyperlink>
    </w:p>
    <w:p w14:paraId="4636F983" w14:textId="77777777" w:rsidR="006C1B76" w:rsidRDefault="006C1B76" w:rsidP="003943A7">
      <w:pPr>
        <w:widowControl/>
        <w:adjustRightInd w:val="0"/>
        <w:ind w:left="360" w:hanging="360"/>
        <w:rPr>
          <w:rFonts w:ascii="Calibri" w:hAnsi="Calibri"/>
        </w:rPr>
      </w:pPr>
    </w:p>
    <w:p w14:paraId="460EF752" w14:textId="77777777" w:rsidR="00C61A13" w:rsidRDefault="00C61A13" w:rsidP="003943A7">
      <w:pPr>
        <w:widowControl/>
        <w:adjustRightInd w:val="0"/>
        <w:ind w:left="360" w:hanging="360"/>
        <w:rPr>
          <w:rFonts w:ascii="Calibri" w:hAnsi="Calibri"/>
        </w:rPr>
      </w:pPr>
      <w:r>
        <w:rPr>
          <w:rFonts w:ascii="Calibri" w:hAnsi="Calibri"/>
        </w:rPr>
        <w:t xml:space="preserve">“Investment, Trickle-down Effect and Political Changes in Egypt”, </w:t>
      </w:r>
      <w:r w:rsidRPr="00C61A13">
        <w:rPr>
          <w:rFonts w:ascii="Calibri" w:hAnsi="Calibri"/>
          <w:i/>
        </w:rPr>
        <w:t>Journal of Development and Economic Policies</w:t>
      </w:r>
      <w:r>
        <w:rPr>
          <w:rFonts w:ascii="Calibri" w:hAnsi="Calibri"/>
        </w:rPr>
        <w:t xml:space="preserve">, 15(1), January 2013. </w:t>
      </w:r>
    </w:p>
    <w:p w14:paraId="4732F1BC" w14:textId="77777777" w:rsidR="00C61A13" w:rsidRDefault="00C61A13" w:rsidP="003943A7">
      <w:pPr>
        <w:widowControl/>
        <w:adjustRightInd w:val="0"/>
        <w:ind w:left="360" w:hanging="360"/>
        <w:rPr>
          <w:rFonts w:ascii="Calibri" w:hAnsi="Calibri"/>
        </w:rPr>
      </w:pPr>
    </w:p>
    <w:p w14:paraId="08709730" w14:textId="77777777" w:rsidR="003943A7" w:rsidRDefault="003943A7" w:rsidP="003943A7">
      <w:pPr>
        <w:widowControl/>
        <w:adjustRightInd w:val="0"/>
        <w:ind w:left="360" w:hanging="360"/>
        <w:rPr>
          <w:rFonts w:ascii="Calibri" w:hAnsi="Calibri"/>
        </w:rPr>
      </w:pPr>
      <w:r>
        <w:rPr>
          <w:rFonts w:ascii="Calibri" w:hAnsi="Calibri"/>
        </w:rPr>
        <w:t xml:space="preserve">“Inward FDI in Egypt and its policy context” </w:t>
      </w:r>
      <w:r w:rsidRPr="00C1092E">
        <w:rPr>
          <w:rFonts w:ascii="Calibri" w:hAnsi="Calibri"/>
          <w:i/>
          <w:iCs/>
        </w:rPr>
        <w:t>Columbia FDI Profiles</w:t>
      </w:r>
      <w:r>
        <w:rPr>
          <w:rFonts w:ascii="Calibri" w:hAnsi="Calibri"/>
        </w:rPr>
        <w:t>: Vale Columbia Center for Sustainable International Investment, Columbia University, October 2011.</w:t>
      </w:r>
    </w:p>
    <w:p w14:paraId="6264B067" w14:textId="77777777" w:rsidR="003943A7" w:rsidRDefault="003943A7" w:rsidP="003943A7">
      <w:pPr>
        <w:widowControl/>
        <w:adjustRightInd w:val="0"/>
        <w:rPr>
          <w:rFonts w:ascii="Calibri" w:hAnsi="Calibri"/>
        </w:rPr>
      </w:pPr>
    </w:p>
    <w:p w14:paraId="4BD04073" w14:textId="77777777" w:rsidR="003943A7" w:rsidRPr="00355E98" w:rsidRDefault="003943A7" w:rsidP="003943A7">
      <w:pPr>
        <w:widowControl/>
        <w:adjustRightInd w:val="0"/>
        <w:rPr>
          <w:rFonts w:ascii="Calibri" w:hAnsi="Calibri"/>
        </w:rPr>
      </w:pPr>
      <w:r w:rsidRPr="00355E98">
        <w:rPr>
          <w:rFonts w:ascii="Calibri" w:hAnsi="Calibri"/>
        </w:rPr>
        <w:t>“Calendar Anomalies and Stock Market Volatility in Selected Arab Stock Exchanges” with E.</w:t>
      </w:r>
    </w:p>
    <w:p w14:paraId="0F455E3D" w14:textId="77777777" w:rsidR="003943A7" w:rsidRPr="00355E98" w:rsidRDefault="003943A7" w:rsidP="003943A7">
      <w:pPr>
        <w:widowControl/>
        <w:adjustRightInd w:val="0"/>
        <w:ind w:firstLine="360"/>
        <w:rPr>
          <w:rFonts w:ascii="Calibri" w:hAnsi="Calibri"/>
        </w:rPr>
      </w:pPr>
      <w:proofErr w:type="spellStart"/>
      <w:r w:rsidRPr="00355E98">
        <w:rPr>
          <w:rFonts w:ascii="Calibri" w:hAnsi="Calibri"/>
        </w:rPr>
        <w:t>Tooma</w:t>
      </w:r>
      <w:proofErr w:type="spellEnd"/>
      <w:r w:rsidRPr="00355E98">
        <w:rPr>
          <w:rFonts w:ascii="Calibri" w:hAnsi="Calibri"/>
        </w:rPr>
        <w:t xml:space="preserve">, </w:t>
      </w:r>
      <w:r w:rsidRPr="00355E98">
        <w:rPr>
          <w:rFonts w:ascii="Calibri" w:hAnsi="Calibri"/>
          <w:i/>
          <w:iCs/>
        </w:rPr>
        <w:t xml:space="preserve">Applied Financial Economics, </w:t>
      </w:r>
      <w:r w:rsidRPr="00355E98">
        <w:rPr>
          <w:rFonts w:ascii="Calibri" w:hAnsi="Calibri"/>
        </w:rPr>
        <w:t>19(11), June 2009.</w:t>
      </w:r>
    </w:p>
    <w:p w14:paraId="733CF132" w14:textId="77777777" w:rsidR="003943A7" w:rsidRPr="00355E98" w:rsidRDefault="003943A7" w:rsidP="003943A7">
      <w:pPr>
        <w:tabs>
          <w:tab w:val="left" w:pos="-1440"/>
        </w:tabs>
        <w:ind w:left="360" w:hanging="360"/>
        <w:rPr>
          <w:rFonts w:ascii="Calibri" w:hAnsi="Calibri"/>
        </w:rPr>
      </w:pPr>
    </w:p>
    <w:p w14:paraId="459FC89D" w14:textId="77777777" w:rsidR="00A079D9" w:rsidRDefault="00A079D9" w:rsidP="00B015B3">
      <w:pPr>
        <w:tabs>
          <w:tab w:val="left" w:pos="-1440"/>
        </w:tabs>
        <w:ind w:left="360" w:hanging="360"/>
        <w:rPr>
          <w:rFonts w:ascii="Calibri" w:hAnsi="Calibri"/>
        </w:rPr>
      </w:pPr>
    </w:p>
    <w:p w14:paraId="41ED5F01" w14:textId="1DE0085A" w:rsidR="003943A7" w:rsidRDefault="003943A7" w:rsidP="00B015B3">
      <w:pPr>
        <w:tabs>
          <w:tab w:val="left" w:pos="-1440"/>
        </w:tabs>
        <w:ind w:left="360" w:hanging="360"/>
        <w:rPr>
          <w:rFonts w:ascii="Calibri" w:hAnsi="Calibri"/>
        </w:rPr>
      </w:pPr>
      <w:r w:rsidRPr="00355E98">
        <w:rPr>
          <w:rFonts w:ascii="Calibri" w:hAnsi="Calibri"/>
        </w:rPr>
        <w:t>“Economic Growth Before and After Reform: The Case of Egypt”,</w:t>
      </w:r>
      <w:r w:rsidRPr="00355E98">
        <w:rPr>
          <w:rFonts w:ascii="Calibri" w:hAnsi="Calibri"/>
          <w:i/>
          <w:iCs/>
        </w:rPr>
        <w:t xml:space="preserve"> International Journal of Applied Econometrics and Quantitative Studies</w:t>
      </w:r>
      <w:r w:rsidRPr="00355E98">
        <w:rPr>
          <w:rFonts w:ascii="Calibri" w:hAnsi="Calibri"/>
        </w:rPr>
        <w:t xml:space="preserve">, June 2007, vol. 1-4. </w:t>
      </w:r>
    </w:p>
    <w:p w14:paraId="36AD2BF4" w14:textId="77777777" w:rsidR="00A079D9" w:rsidRPr="00355E98" w:rsidRDefault="00A079D9" w:rsidP="00B015B3">
      <w:pPr>
        <w:tabs>
          <w:tab w:val="left" w:pos="-1440"/>
        </w:tabs>
        <w:ind w:left="360" w:hanging="360"/>
        <w:rPr>
          <w:rFonts w:ascii="Calibri" w:hAnsi="Calibri"/>
        </w:rPr>
      </w:pPr>
    </w:p>
    <w:p w14:paraId="4A628620" w14:textId="77777777" w:rsidR="003943A7" w:rsidRPr="00355E98" w:rsidRDefault="003943A7" w:rsidP="003943A7">
      <w:pPr>
        <w:tabs>
          <w:tab w:val="left" w:pos="-1440"/>
        </w:tabs>
        <w:ind w:left="360" w:hanging="360"/>
        <w:rPr>
          <w:rFonts w:ascii="Calibri" w:hAnsi="Calibri"/>
        </w:rPr>
      </w:pPr>
      <w:r w:rsidRPr="00355E98">
        <w:rPr>
          <w:rFonts w:ascii="Calibri" w:hAnsi="Calibri"/>
        </w:rPr>
        <w:t xml:space="preserve">“Trends and Determinants of Mergers and Acquisitions in Developing Countries in the 1990s”, </w:t>
      </w:r>
      <w:r w:rsidRPr="00355E98">
        <w:rPr>
          <w:rFonts w:ascii="Calibri" w:hAnsi="Calibri"/>
          <w:i/>
          <w:iCs/>
        </w:rPr>
        <w:t>International Research Journal of Finance and Economics</w:t>
      </w:r>
      <w:r w:rsidRPr="00355E98">
        <w:rPr>
          <w:rFonts w:ascii="Calibri" w:hAnsi="Calibri"/>
        </w:rPr>
        <w:t>, March 2007, issue 8, pp. 16-30.</w:t>
      </w:r>
    </w:p>
    <w:p w14:paraId="40C04E85" w14:textId="77777777" w:rsidR="003943A7" w:rsidRPr="00355E98" w:rsidRDefault="003943A7" w:rsidP="003943A7">
      <w:pPr>
        <w:tabs>
          <w:tab w:val="left" w:pos="-1440"/>
        </w:tabs>
        <w:ind w:left="360" w:hanging="360"/>
        <w:rPr>
          <w:rFonts w:ascii="Calibri" w:hAnsi="Calibri"/>
        </w:rPr>
      </w:pPr>
    </w:p>
    <w:p w14:paraId="2C911670" w14:textId="77777777" w:rsidR="003943A7" w:rsidRPr="00355E98" w:rsidRDefault="003943A7" w:rsidP="003943A7">
      <w:pPr>
        <w:tabs>
          <w:tab w:val="left" w:pos="-1440"/>
        </w:tabs>
        <w:ind w:left="360" w:hanging="360"/>
        <w:rPr>
          <w:rFonts w:ascii="Calibri" w:hAnsi="Calibri"/>
        </w:rPr>
      </w:pPr>
      <w:r w:rsidRPr="00355E98">
        <w:rPr>
          <w:rFonts w:ascii="Calibri" w:hAnsi="Calibri"/>
        </w:rPr>
        <w:t>“On the Effectiveness of Monetary Policy in Egypt”</w:t>
      </w:r>
      <w:r w:rsidRPr="00355E98">
        <w:rPr>
          <w:rFonts w:ascii="Calibri" w:hAnsi="Calibri"/>
          <w:b/>
        </w:rPr>
        <w:t xml:space="preserve"> </w:t>
      </w:r>
      <w:r w:rsidRPr="00355E98">
        <w:rPr>
          <w:rFonts w:ascii="Calibri" w:hAnsi="Calibri"/>
          <w:i/>
          <w:iCs/>
        </w:rPr>
        <w:t>Middle East Business and Economic Review</w:t>
      </w:r>
      <w:r w:rsidRPr="00355E98">
        <w:rPr>
          <w:rFonts w:ascii="Calibri" w:hAnsi="Calibri"/>
        </w:rPr>
        <w:t>, 17 (1), June 2005.</w:t>
      </w:r>
    </w:p>
    <w:p w14:paraId="5516A386" w14:textId="77777777" w:rsidR="003943A7" w:rsidRPr="00355E98" w:rsidRDefault="003943A7" w:rsidP="003943A7">
      <w:pPr>
        <w:tabs>
          <w:tab w:val="left" w:pos="-1440"/>
        </w:tabs>
        <w:ind w:left="360" w:hanging="360"/>
        <w:rPr>
          <w:rFonts w:ascii="Calibri" w:hAnsi="Calibri"/>
        </w:rPr>
      </w:pPr>
    </w:p>
    <w:p w14:paraId="608C278A" w14:textId="77777777" w:rsidR="003943A7" w:rsidRDefault="003943A7" w:rsidP="003943A7">
      <w:pPr>
        <w:tabs>
          <w:tab w:val="left" w:pos="-1440"/>
        </w:tabs>
        <w:rPr>
          <w:rFonts w:ascii="Calibri" w:hAnsi="Calibri"/>
          <w:b/>
          <w:bCs/>
        </w:rPr>
      </w:pPr>
      <w:r w:rsidRPr="00355E98">
        <w:rPr>
          <w:rFonts w:ascii="Calibri" w:hAnsi="Calibri"/>
          <w:b/>
          <w:bCs/>
        </w:rPr>
        <w:t>Chapter in a Book</w:t>
      </w:r>
    </w:p>
    <w:p w14:paraId="3E093055" w14:textId="12154B5E" w:rsidR="00BF089E" w:rsidRPr="00BF089E" w:rsidRDefault="00BF089E" w:rsidP="00BF089E">
      <w:pPr>
        <w:rPr>
          <w:rFonts w:ascii="Calibri" w:hAnsi="Calibri"/>
        </w:rPr>
      </w:pPr>
      <w:r>
        <w:rPr>
          <w:rFonts w:ascii="Calibri" w:hAnsi="Calibri"/>
        </w:rPr>
        <w:t>“</w:t>
      </w:r>
      <w:r w:rsidRPr="00BF089E">
        <w:rPr>
          <w:rFonts w:ascii="Calibri" w:hAnsi="Calibri"/>
        </w:rPr>
        <w:t>Monetary and Exchange Rate Policies – Egypt’s Version of the Mundell Trilemma</w:t>
      </w:r>
      <w:r>
        <w:rPr>
          <w:rFonts w:ascii="Calibri" w:hAnsi="Calibri"/>
        </w:rPr>
        <w:t xml:space="preserve">” with Mona Fayed and </w:t>
      </w:r>
      <w:proofErr w:type="spellStart"/>
      <w:r>
        <w:rPr>
          <w:rFonts w:ascii="Calibri" w:hAnsi="Calibri"/>
        </w:rPr>
        <w:t>Hebatallah</w:t>
      </w:r>
      <w:proofErr w:type="spellEnd"/>
      <w:r>
        <w:rPr>
          <w:rFonts w:ascii="Calibri" w:hAnsi="Calibri"/>
        </w:rPr>
        <w:t xml:space="preserve"> </w:t>
      </w:r>
      <w:proofErr w:type="spellStart"/>
      <w:r>
        <w:rPr>
          <w:rFonts w:ascii="Calibri" w:hAnsi="Calibri"/>
        </w:rPr>
        <w:t>Emam</w:t>
      </w:r>
      <w:proofErr w:type="spellEnd"/>
      <w:r>
        <w:rPr>
          <w:rFonts w:ascii="Calibri" w:hAnsi="Calibri"/>
        </w:rPr>
        <w:t xml:space="preserve"> in </w:t>
      </w:r>
      <w:r w:rsidRPr="00BF089E">
        <w:rPr>
          <w:rFonts w:ascii="Calibri" w:hAnsi="Calibri"/>
          <w:i/>
          <w:iCs/>
        </w:rPr>
        <w:t>Handbook of Egyptian Economy</w:t>
      </w:r>
      <w:r>
        <w:rPr>
          <w:rFonts w:ascii="Calibri" w:hAnsi="Calibri"/>
        </w:rPr>
        <w:t xml:space="preserve">. Oxford University Press. Forthcoming. </w:t>
      </w:r>
    </w:p>
    <w:p w14:paraId="7DC9A5A4" w14:textId="77777777" w:rsidR="00BF089E" w:rsidRPr="00BF089E" w:rsidRDefault="00BF089E" w:rsidP="00BF089E">
      <w:pPr>
        <w:rPr>
          <w:rFonts w:ascii="Calibri" w:hAnsi="Calibri"/>
        </w:rPr>
      </w:pPr>
    </w:p>
    <w:p w14:paraId="7BD5CD7E" w14:textId="77777777" w:rsidR="00FC53DB" w:rsidRPr="00512F2E" w:rsidRDefault="001A1B96" w:rsidP="00922470">
      <w:pPr>
        <w:tabs>
          <w:tab w:val="left" w:pos="-1440"/>
        </w:tabs>
        <w:jc w:val="both"/>
        <w:rPr>
          <w:rFonts w:ascii="Calibri" w:hAnsi="Calibri"/>
          <w:bCs/>
        </w:rPr>
      </w:pPr>
      <w:r w:rsidRPr="00512F2E">
        <w:rPr>
          <w:rFonts w:ascii="Calibri" w:hAnsi="Calibri"/>
          <w:bCs/>
        </w:rPr>
        <w:t xml:space="preserve">“Egypt” in </w:t>
      </w:r>
      <w:r w:rsidRPr="00512F2E">
        <w:rPr>
          <w:rFonts w:ascii="Calibri" w:hAnsi="Calibri"/>
          <w:bCs/>
          <w:i/>
        </w:rPr>
        <w:t>Inward and Outward FDI Country Profiles</w:t>
      </w:r>
      <w:r w:rsidRPr="00512F2E">
        <w:rPr>
          <w:rFonts w:ascii="Calibri" w:hAnsi="Calibri"/>
          <w:bCs/>
        </w:rPr>
        <w:t xml:space="preserve">, Karl P. </w:t>
      </w:r>
      <w:proofErr w:type="spellStart"/>
      <w:r w:rsidRPr="00512F2E">
        <w:rPr>
          <w:rFonts w:ascii="Calibri" w:hAnsi="Calibri"/>
          <w:bCs/>
        </w:rPr>
        <w:t>Sauvant</w:t>
      </w:r>
      <w:proofErr w:type="spellEnd"/>
      <w:r w:rsidRPr="00512F2E">
        <w:rPr>
          <w:rFonts w:ascii="Calibri" w:hAnsi="Calibri"/>
          <w:bCs/>
        </w:rPr>
        <w:t xml:space="preserve">, Padma </w:t>
      </w:r>
      <w:proofErr w:type="spellStart"/>
      <w:r w:rsidRPr="00512F2E">
        <w:rPr>
          <w:rFonts w:ascii="Calibri" w:hAnsi="Calibri"/>
          <w:bCs/>
        </w:rPr>
        <w:t>Mallampally</w:t>
      </w:r>
      <w:proofErr w:type="spellEnd"/>
      <w:r w:rsidRPr="00512F2E">
        <w:rPr>
          <w:rFonts w:ascii="Calibri" w:hAnsi="Calibri"/>
          <w:bCs/>
        </w:rPr>
        <w:t xml:space="preserve"> and </w:t>
      </w:r>
      <w:proofErr w:type="spellStart"/>
      <w:r w:rsidRPr="00512F2E">
        <w:rPr>
          <w:rFonts w:ascii="Calibri" w:hAnsi="Calibri"/>
          <w:bCs/>
        </w:rPr>
        <w:t>Geralidine</w:t>
      </w:r>
      <w:proofErr w:type="spellEnd"/>
      <w:r w:rsidRPr="00512F2E">
        <w:rPr>
          <w:rFonts w:ascii="Calibri" w:hAnsi="Calibri"/>
          <w:bCs/>
        </w:rPr>
        <w:t xml:space="preserve"> McAllister (eds), Vale Columbia Center on Sustainable International Investment, Columbia University</w:t>
      </w:r>
      <w:r w:rsidR="00512F2E" w:rsidRPr="00512F2E">
        <w:rPr>
          <w:rFonts w:ascii="Calibri" w:hAnsi="Calibri"/>
          <w:bCs/>
        </w:rPr>
        <w:t>, 2013</w:t>
      </w:r>
      <w:r w:rsidR="00512F2E">
        <w:rPr>
          <w:rFonts w:ascii="Calibri" w:hAnsi="Calibri"/>
          <w:bCs/>
        </w:rPr>
        <w:t xml:space="preserve">. </w:t>
      </w:r>
    </w:p>
    <w:p w14:paraId="54395E59" w14:textId="77777777" w:rsidR="001A1B96" w:rsidRDefault="001A1B96" w:rsidP="00922470">
      <w:pPr>
        <w:tabs>
          <w:tab w:val="left" w:pos="-1440"/>
        </w:tabs>
        <w:jc w:val="both"/>
        <w:rPr>
          <w:rFonts w:ascii="Calibri" w:hAnsi="Calibri"/>
          <w:b/>
          <w:bCs/>
        </w:rPr>
      </w:pPr>
    </w:p>
    <w:p w14:paraId="37E554AC" w14:textId="77777777" w:rsidR="003943A7" w:rsidRPr="00B31FE0" w:rsidRDefault="003943A7" w:rsidP="00922470">
      <w:pPr>
        <w:jc w:val="both"/>
        <w:rPr>
          <w:rFonts w:ascii="Calibri" w:hAnsi="Calibri"/>
        </w:rPr>
      </w:pPr>
      <w:r w:rsidRPr="00B31FE0">
        <w:rPr>
          <w:rFonts w:ascii="Calibri" w:hAnsi="Calibri"/>
        </w:rPr>
        <w:t xml:space="preserve">“Egypt” with </w:t>
      </w:r>
      <w:proofErr w:type="spellStart"/>
      <w:r w:rsidRPr="00B31FE0">
        <w:rPr>
          <w:rFonts w:ascii="Calibri" w:hAnsi="Calibri"/>
        </w:rPr>
        <w:t>Motaz</w:t>
      </w:r>
      <w:proofErr w:type="spellEnd"/>
      <w:r w:rsidRPr="00B31FE0">
        <w:rPr>
          <w:rFonts w:ascii="Calibri" w:hAnsi="Calibri"/>
        </w:rPr>
        <w:t xml:space="preserve"> Khorshid, Heba El-</w:t>
      </w:r>
      <w:proofErr w:type="spellStart"/>
      <w:r w:rsidRPr="00B31FE0">
        <w:rPr>
          <w:rFonts w:ascii="Calibri" w:hAnsi="Calibri"/>
        </w:rPr>
        <w:t>Laithy</w:t>
      </w:r>
      <w:proofErr w:type="spellEnd"/>
      <w:r w:rsidRPr="00B31FE0">
        <w:rPr>
          <w:rFonts w:ascii="Calibri" w:hAnsi="Calibri"/>
        </w:rPr>
        <w:t xml:space="preserve"> and </w:t>
      </w:r>
      <w:proofErr w:type="spellStart"/>
      <w:r w:rsidRPr="00B31FE0">
        <w:rPr>
          <w:rFonts w:ascii="Calibri" w:hAnsi="Calibri"/>
        </w:rPr>
        <w:t>Sohair</w:t>
      </w:r>
      <w:proofErr w:type="spellEnd"/>
      <w:r w:rsidRPr="00B31FE0">
        <w:rPr>
          <w:rFonts w:ascii="Calibri" w:hAnsi="Calibri"/>
        </w:rPr>
        <w:t xml:space="preserve"> Abou El-</w:t>
      </w:r>
      <w:proofErr w:type="spellStart"/>
      <w:r w:rsidRPr="00B31FE0">
        <w:rPr>
          <w:rFonts w:ascii="Calibri" w:hAnsi="Calibri"/>
        </w:rPr>
        <w:t>Enein</w:t>
      </w:r>
      <w:proofErr w:type="spellEnd"/>
      <w:r w:rsidRPr="00E44254">
        <w:rPr>
          <w:rFonts w:ascii="Calibri" w:hAnsi="Calibri"/>
        </w:rPr>
        <w:t xml:space="preserve"> </w:t>
      </w:r>
      <w:r w:rsidRPr="00E44254">
        <w:rPr>
          <w:rFonts w:ascii="Calibri" w:hAnsi="Calibri"/>
          <w:iCs/>
        </w:rPr>
        <w:t>in</w:t>
      </w:r>
      <w:r w:rsidRPr="00B31FE0">
        <w:rPr>
          <w:rFonts w:ascii="Calibri" w:hAnsi="Calibri"/>
          <w:i/>
          <w:iCs/>
        </w:rPr>
        <w:t xml:space="preserve"> Financing Human Development in Africa, Asia and the Mid</w:t>
      </w:r>
      <w:r>
        <w:rPr>
          <w:rFonts w:ascii="Calibri" w:hAnsi="Calibri"/>
          <w:i/>
          <w:iCs/>
        </w:rPr>
        <w:t>d</w:t>
      </w:r>
      <w:r w:rsidRPr="00B31FE0">
        <w:rPr>
          <w:rFonts w:ascii="Calibri" w:hAnsi="Calibri"/>
          <w:i/>
          <w:iCs/>
        </w:rPr>
        <w:t>le East</w:t>
      </w:r>
      <w:r>
        <w:rPr>
          <w:rFonts w:ascii="Calibri" w:hAnsi="Calibri"/>
        </w:rPr>
        <w:t xml:space="preserve">, </w:t>
      </w:r>
      <w:r w:rsidRPr="00B31FE0">
        <w:rPr>
          <w:rFonts w:ascii="Calibri" w:hAnsi="Calibri"/>
        </w:rPr>
        <w:t>Marco V. Sánchez</w:t>
      </w:r>
      <w:r>
        <w:rPr>
          <w:rFonts w:ascii="Calibri" w:hAnsi="Calibri"/>
        </w:rPr>
        <w:t xml:space="preserve"> and </w:t>
      </w:r>
      <w:r w:rsidRPr="00B31FE0">
        <w:rPr>
          <w:rFonts w:ascii="Calibri" w:hAnsi="Calibri"/>
        </w:rPr>
        <w:t>Rob Vos</w:t>
      </w:r>
      <w:r>
        <w:rPr>
          <w:rFonts w:ascii="Calibri" w:hAnsi="Calibri"/>
        </w:rPr>
        <w:t xml:space="preserve"> (ed</w:t>
      </w:r>
      <w:r w:rsidR="001A1B96">
        <w:rPr>
          <w:rFonts w:ascii="Calibri" w:hAnsi="Calibri"/>
        </w:rPr>
        <w:t>s</w:t>
      </w:r>
      <w:r>
        <w:rPr>
          <w:rFonts w:ascii="Calibri" w:hAnsi="Calibri"/>
        </w:rPr>
        <w:t xml:space="preserve">), </w:t>
      </w:r>
      <w:r w:rsidRPr="00D70853">
        <w:rPr>
          <w:rFonts w:ascii="Calibri" w:hAnsi="Calibri"/>
        </w:rPr>
        <w:t>Bloomsbury Series</w:t>
      </w:r>
      <w:r w:rsidR="00613108">
        <w:rPr>
          <w:rFonts w:ascii="Calibri" w:hAnsi="Calibri"/>
        </w:rPr>
        <w:t>, London, 2013</w:t>
      </w:r>
      <w:r>
        <w:rPr>
          <w:rFonts w:ascii="Calibri" w:hAnsi="Calibri"/>
        </w:rPr>
        <w:t>.</w:t>
      </w:r>
    </w:p>
    <w:p w14:paraId="73EE2A3D" w14:textId="77777777" w:rsidR="003943A7" w:rsidRPr="00B31FE0" w:rsidRDefault="003943A7" w:rsidP="00922470">
      <w:pPr>
        <w:tabs>
          <w:tab w:val="left" w:pos="-1440"/>
        </w:tabs>
        <w:jc w:val="both"/>
        <w:rPr>
          <w:rFonts w:ascii="Calibri" w:hAnsi="Calibri"/>
        </w:rPr>
      </w:pPr>
    </w:p>
    <w:p w14:paraId="12D76B9C" w14:textId="77777777" w:rsidR="003943A7" w:rsidRPr="00355E98" w:rsidRDefault="003943A7" w:rsidP="00922470">
      <w:pPr>
        <w:tabs>
          <w:tab w:val="left" w:pos="-1440"/>
        </w:tabs>
        <w:jc w:val="both"/>
        <w:rPr>
          <w:rFonts w:ascii="Calibri" w:hAnsi="Calibri"/>
        </w:rPr>
      </w:pPr>
      <w:r w:rsidRPr="00355E98">
        <w:rPr>
          <w:rFonts w:ascii="Calibri" w:hAnsi="Calibri"/>
        </w:rPr>
        <w:t xml:space="preserve">“The Egyptian Report for Investment: Toward a Fair Distribution of Growth, 2008” with Ziad Baha El-Din el al., Board of Trustees of the General Authority for Investment and Free Zones, Egypt, 2009 (Arabic publication).   </w:t>
      </w:r>
    </w:p>
    <w:p w14:paraId="6D48067A" w14:textId="77777777" w:rsidR="003943A7" w:rsidRPr="00355E98" w:rsidRDefault="003943A7" w:rsidP="00922470">
      <w:pPr>
        <w:tabs>
          <w:tab w:val="left" w:pos="-1440"/>
        </w:tabs>
        <w:jc w:val="both"/>
        <w:rPr>
          <w:rFonts w:ascii="Calibri" w:hAnsi="Calibri"/>
        </w:rPr>
      </w:pPr>
    </w:p>
    <w:p w14:paraId="7F2D691B" w14:textId="77777777" w:rsidR="003943A7" w:rsidRPr="00355E98" w:rsidRDefault="003943A7" w:rsidP="00922470">
      <w:pPr>
        <w:tabs>
          <w:tab w:val="left" w:pos="-1440"/>
        </w:tabs>
        <w:jc w:val="both"/>
        <w:rPr>
          <w:rFonts w:ascii="Calibri" w:hAnsi="Calibri"/>
        </w:rPr>
      </w:pPr>
      <w:r w:rsidRPr="00355E98">
        <w:rPr>
          <w:rFonts w:ascii="Calibri" w:hAnsi="Calibri"/>
        </w:rPr>
        <w:t xml:space="preserve">“Public Spending, Growth, and Poverty Reduction in Egypt: A Multi-level Analysis” with </w:t>
      </w:r>
      <w:proofErr w:type="spellStart"/>
      <w:r w:rsidRPr="00355E98">
        <w:rPr>
          <w:rFonts w:ascii="Calibri" w:hAnsi="Calibri"/>
        </w:rPr>
        <w:t>Shenggen</w:t>
      </w:r>
      <w:proofErr w:type="spellEnd"/>
      <w:r w:rsidRPr="00355E98">
        <w:rPr>
          <w:rFonts w:ascii="Calibri" w:hAnsi="Calibri"/>
        </w:rPr>
        <w:t xml:space="preserve"> Fan, </w:t>
      </w:r>
      <w:proofErr w:type="spellStart"/>
      <w:r w:rsidRPr="00355E98">
        <w:rPr>
          <w:rFonts w:ascii="Calibri" w:hAnsi="Calibri"/>
        </w:rPr>
        <w:t>Perrihan</w:t>
      </w:r>
      <w:proofErr w:type="spellEnd"/>
      <w:r w:rsidRPr="00355E98">
        <w:rPr>
          <w:rFonts w:ascii="Calibri" w:hAnsi="Calibri"/>
        </w:rPr>
        <w:t xml:space="preserve"> Al-</w:t>
      </w:r>
      <w:proofErr w:type="spellStart"/>
      <w:r w:rsidRPr="00355E98">
        <w:rPr>
          <w:rFonts w:ascii="Calibri" w:hAnsi="Calibri"/>
        </w:rPr>
        <w:t>Riffai</w:t>
      </w:r>
      <w:proofErr w:type="spellEnd"/>
      <w:r w:rsidRPr="00355E98">
        <w:rPr>
          <w:rFonts w:ascii="Calibri" w:hAnsi="Calibri"/>
        </w:rPr>
        <w:t xml:space="preserve">, </w:t>
      </w:r>
      <w:proofErr w:type="spellStart"/>
      <w:r w:rsidRPr="00355E98">
        <w:rPr>
          <w:rFonts w:ascii="Calibri" w:hAnsi="Calibri"/>
        </w:rPr>
        <w:t>Moataz</w:t>
      </w:r>
      <w:proofErr w:type="spellEnd"/>
      <w:r w:rsidRPr="00355E98">
        <w:rPr>
          <w:rFonts w:ascii="Calibri" w:hAnsi="Calibri"/>
        </w:rPr>
        <w:t xml:space="preserve"> El-Said and </w:t>
      </w:r>
      <w:proofErr w:type="spellStart"/>
      <w:r w:rsidRPr="00355E98">
        <w:rPr>
          <w:rFonts w:ascii="Calibri" w:hAnsi="Calibri"/>
        </w:rPr>
        <w:t>Bingxin</w:t>
      </w:r>
      <w:proofErr w:type="spellEnd"/>
      <w:r w:rsidRPr="00355E98">
        <w:rPr>
          <w:rFonts w:ascii="Calibri" w:hAnsi="Calibri"/>
        </w:rPr>
        <w:t xml:space="preserve"> Yu in </w:t>
      </w:r>
      <w:r w:rsidRPr="00355E98">
        <w:rPr>
          <w:rFonts w:ascii="Calibri" w:hAnsi="Calibri"/>
          <w:i/>
          <w:iCs/>
        </w:rPr>
        <w:t>Public Policy and P</w:t>
      </w:r>
      <w:r>
        <w:rPr>
          <w:rFonts w:ascii="Calibri" w:hAnsi="Calibri"/>
          <w:i/>
          <w:iCs/>
        </w:rPr>
        <w:t>o</w:t>
      </w:r>
      <w:r w:rsidRPr="00355E98">
        <w:rPr>
          <w:rFonts w:ascii="Calibri" w:hAnsi="Calibri"/>
          <w:i/>
          <w:iCs/>
        </w:rPr>
        <w:t xml:space="preserve">verty Reduction in </w:t>
      </w:r>
      <w:r w:rsidRPr="00355E98">
        <w:rPr>
          <w:rFonts w:ascii="Calibri" w:hAnsi="Calibri"/>
          <w:i/>
          <w:iCs/>
        </w:rPr>
        <w:lastRenderedPageBreak/>
        <w:t>the Arab Region</w:t>
      </w:r>
      <w:r w:rsidRPr="00355E98">
        <w:rPr>
          <w:rFonts w:ascii="Calibri" w:hAnsi="Calibri"/>
        </w:rPr>
        <w:t>, A. Ali and S. Fan (ed), Arab Planning Institute, Kuwait, 2007.</w:t>
      </w:r>
    </w:p>
    <w:p w14:paraId="0C263B81" w14:textId="77777777" w:rsidR="003943A7" w:rsidRPr="00355E98" w:rsidRDefault="003943A7" w:rsidP="003943A7">
      <w:pPr>
        <w:tabs>
          <w:tab w:val="left" w:pos="-1440"/>
        </w:tabs>
        <w:rPr>
          <w:rFonts w:ascii="Calibri" w:hAnsi="Calibri"/>
          <w:b/>
          <w:bCs/>
        </w:rPr>
      </w:pPr>
    </w:p>
    <w:p w14:paraId="31C57FBB" w14:textId="77777777" w:rsidR="003943A7" w:rsidRPr="00355E98" w:rsidRDefault="003943A7" w:rsidP="003943A7">
      <w:pPr>
        <w:tabs>
          <w:tab w:val="left" w:pos="-1440"/>
        </w:tabs>
        <w:rPr>
          <w:rFonts w:ascii="Calibri" w:hAnsi="Calibri"/>
          <w:b/>
          <w:bCs/>
        </w:rPr>
      </w:pPr>
      <w:r w:rsidRPr="00355E98">
        <w:rPr>
          <w:rFonts w:ascii="Calibri" w:hAnsi="Calibri"/>
          <w:b/>
          <w:bCs/>
        </w:rPr>
        <w:t>Also published in a Refereed Working Paper Series</w:t>
      </w:r>
    </w:p>
    <w:p w14:paraId="2DEBD8C7" w14:textId="05CA18C8" w:rsidR="00F5701F" w:rsidRDefault="00F5701F" w:rsidP="00922470">
      <w:pPr>
        <w:tabs>
          <w:tab w:val="left" w:pos="-1440"/>
        </w:tabs>
        <w:ind w:left="360" w:hanging="360"/>
        <w:jc w:val="both"/>
        <w:rPr>
          <w:rFonts w:ascii="Calibri" w:hAnsi="Calibri"/>
        </w:rPr>
      </w:pPr>
      <w:r>
        <w:rPr>
          <w:rFonts w:ascii="Calibri" w:hAnsi="Calibri"/>
        </w:rPr>
        <w:t xml:space="preserve">“Measuring the Degree of Central Bank Independence in Egypt” with Noha Farrag, Working Paper Series, No. 4, Faculty of Management Technology, German University in Cairo, 2007. </w:t>
      </w:r>
      <w:hyperlink r:id="rId15" w:history="1">
        <w:r w:rsidRPr="0042204F">
          <w:rPr>
            <w:rStyle w:val="Hyperlink"/>
            <w:rFonts w:ascii="Calibri" w:hAnsi="Calibri"/>
          </w:rPr>
          <w:t>http://mgt.guc.edu.eg/wpapers/004farrag_kamaly2007.pdf</w:t>
        </w:r>
      </w:hyperlink>
    </w:p>
    <w:p w14:paraId="5C20E95D" w14:textId="23107D53" w:rsidR="00F5701F" w:rsidRDefault="00F5701F" w:rsidP="00922470">
      <w:pPr>
        <w:tabs>
          <w:tab w:val="left" w:pos="-1440"/>
        </w:tabs>
        <w:jc w:val="both"/>
        <w:rPr>
          <w:rFonts w:ascii="Calibri" w:hAnsi="Calibri"/>
        </w:rPr>
      </w:pPr>
    </w:p>
    <w:p w14:paraId="00C207CC" w14:textId="5A0A6711" w:rsidR="003943A7" w:rsidRPr="00355E98" w:rsidRDefault="003943A7" w:rsidP="00922470">
      <w:pPr>
        <w:tabs>
          <w:tab w:val="left" w:pos="-1440"/>
        </w:tabs>
        <w:ind w:left="360" w:hanging="360"/>
        <w:jc w:val="both"/>
        <w:rPr>
          <w:rFonts w:ascii="Calibri" w:hAnsi="Calibri"/>
        </w:rPr>
      </w:pPr>
      <w:r w:rsidRPr="00355E98">
        <w:rPr>
          <w:rFonts w:ascii="Calibri" w:hAnsi="Calibri"/>
        </w:rPr>
        <w:t>DSGD Discussion Paper No. 41, International Food Policy Research Institute, Washington DC, 2006.</w:t>
      </w:r>
    </w:p>
    <w:p w14:paraId="2EB1CEF0" w14:textId="77777777" w:rsidR="003943A7" w:rsidRPr="00355E98" w:rsidRDefault="003943A7" w:rsidP="00922470">
      <w:pPr>
        <w:pStyle w:val="a"/>
        <w:widowControl/>
        <w:tabs>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rFonts w:ascii="Calibri" w:hAnsi="Calibri"/>
        </w:rPr>
      </w:pPr>
    </w:p>
    <w:p w14:paraId="765C9F02" w14:textId="77777777" w:rsidR="003943A7" w:rsidRPr="00355E98" w:rsidRDefault="003943A7" w:rsidP="00922470">
      <w:pPr>
        <w:pStyle w:val="a"/>
        <w:widowControl/>
        <w:tabs>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rFonts w:ascii="Calibri" w:hAnsi="Calibri"/>
        </w:rPr>
      </w:pPr>
      <w:r w:rsidRPr="00355E98">
        <w:rPr>
          <w:rFonts w:ascii="Calibri" w:hAnsi="Calibri"/>
        </w:rPr>
        <w:t xml:space="preserve">“A VAR Analysis of Exchange Market Pressure: A Case Study MENA Region,” with N. Erbil, Working </w:t>
      </w:r>
      <w:r w:rsidRPr="00355E98">
        <w:rPr>
          <w:rFonts w:ascii="Calibri" w:hAnsi="Calibri"/>
          <w:snapToGrid/>
          <w:szCs w:val="24"/>
        </w:rPr>
        <w:t>Paper 2025, Economic Research Forum, 2002.</w:t>
      </w:r>
      <w:r w:rsidRPr="00355E98">
        <w:rPr>
          <w:rFonts w:ascii="Calibri" w:hAnsi="Calibri"/>
        </w:rPr>
        <w:t xml:space="preserve"> </w:t>
      </w:r>
      <w:hyperlink r:id="rId16" w:history="1">
        <w:r w:rsidRPr="00355E98">
          <w:rPr>
            <w:rStyle w:val="Hyperlink"/>
            <w:rFonts w:ascii="Calibri" w:hAnsi="Calibri"/>
          </w:rPr>
          <w:t>www.erf.org.eg/uploadpath/pdf/2025.pdf</w:t>
        </w:r>
      </w:hyperlink>
    </w:p>
    <w:p w14:paraId="45E8628F" w14:textId="09D6C963" w:rsidR="005A6C16" w:rsidRDefault="005A6C16" w:rsidP="003943A7">
      <w:pPr>
        <w:tabs>
          <w:tab w:val="left" w:pos="-1440"/>
        </w:tabs>
        <w:rPr>
          <w:rFonts w:ascii="Calibri" w:hAnsi="Calibri"/>
          <w:b/>
          <w:bCs/>
        </w:rPr>
      </w:pPr>
    </w:p>
    <w:p w14:paraId="20F1C8C2" w14:textId="77777777" w:rsidR="005A6C16" w:rsidRDefault="005A6C16" w:rsidP="003943A7">
      <w:pPr>
        <w:tabs>
          <w:tab w:val="left" w:pos="-1440"/>
        </w:tabs>
        <w:rPr>
          <w:rFonts w:ascii="Calibri" w:hAnsi="Calibri"/>
          <w:b/>
          <w:bCs/>
        </w:rPr>
      </w:pPr>
    </w:p>
    <w:p w14:paraId="5767D654" w14:textId="7F19EEF9" w:rsidR="003943A7" w:rsidRPr="00355E98" w:rsidRDefault="003943A7" w:rsidP="003943A7">
      <w:pPr>
        <w:tabs>
          <w:tab w:val="left" w:pos="-1440"/>
        </w:tabs>
        <w:rPr>
          <w:rFonts w:ascii="Calibri" w:hAnsi="Calibri"/>
          <w:b/>
          <w:bCs/>
        </w:rPr>
      </w:pPr>
      <w:r w:rsidRPr="00355E98">
        <w:rPr>
          <w:rFonts w:ascii="Calibri" w:hAnsi="Calibri"/>
          <w:b/>
          <w:bCs/>
        </w:rPr>
        <w:t>Published Refereed Volume</w:t>
      </w:r>
    </w:p>
    <w:p w14:paraId="2FFE2DE4" w14:textId="3CB1E4DB" w:rsidR="003943A7" w:rsidRPr="00355E98" w:rsidRDefault="003943A7" w:rsidP="00771CB9">
      <w:pPr>
        <w:tabs>
          <w:tab w:val="left" w:pos="-1440"/>
        </w:tabs>
        <w:ind w:left="360" w:hanging="360"/>
        <w:rPr>
          <w:rFonts w:ascii="Calibri" w:hAnsi="Calibri"/>
        </w:rPr>
      </w:pPr>
      <w:r w:rsidRPr="00355E98">
        <w:rPr>
          <w:rFonts w:ascii="Calibri" w:hAnsi="Calibri"/>
        </w:rPr>
        <w:t xml:space="preserve">“Measuring the Degree of Central Bank Independence in Egypt” with N. Farag, in </w:t>
      </w:r>
      <w:r w:rsidRPr="00355E98">
        <w:rPr>
          <w:rFonts w:ascii="Calibri" w:hAnsi="Calibri"/>
          <w:i/>
          <w:iCs/>
        </w:rPr>
        <w:t>Selected Papers from ERF 12</w:t>
      </w:r>
      <w:r w:rsidRPr="00355E98">
        <w:rPr>
          <w:rFonts w:ascii="Calibri" w:hAnsi="Calibri"/>
          <w:i/>
          <w:iCs/>
          <w:vertAlign w:val="superscript"/>
        </w:rPr>
        <w:t>th</w:t>
      </w:r>
      <w:r w:rsidRPr="00355E98">
        <w:rPr>
          <w:rFonts w:ascii="Calibri" w:hAnsi="Calibri"/>
          <w:i/>
          <w:iCs/>
        </w:rPr>
        <w:t xml:space="preserve"> Annual Conference</w:t>
      </w:r>
      <w:r w:rsidRPr="00355E98">
        <w:rPr>
          <w:rFonts w:ascii="Calibri" w:hAnsi="Calibri"/>
        </w:rPr>
        <w:t xml:space="preserve">, Economic Research Forum, Cairo 2006.  </w:t>
      </w:r>
    </w:p>
    <w:p w14:paraId="45335EF1" w14:textId="77777777" w:rsidR="003943A7" w:rsidRDefault="003943A7" w:rsidP="003943A7">
      <w:pPr>
        <w:tabs>
          <w:tab w:val="left" w:pos="-1440"/>
        </w:tabs>
        <w:rPr>
          <w:rFonts w:ascii="Calibri" w:hAnsi="Calibri"/>
          <w:b/>
          <w:bCs/>
        </w:rPr>
      </w:pPr>
    </w:p>
    <w:p w14:paraId="5ECE1898" w14:textId="77777777" w:rsidR="003943A7" w:rsidRDefault="003943A7" w:rsidP="00922470">
      <w:pPr>
        <w:tabs>
          <w:tab w:val="left" w:pos="-1440"/>
        </w:tabs>
        <w:jc w:val="both"/>
        <w:rPr>
          <w:rFonts w:ascii="Calibri" w:hAnsi="Calibri"/>
          <w:b/>
          <w:bCs/>
        </w:rPr>
      </w:pPr>
      <w:r w:rsidRPr="00355E98">
        <w:rPr>
          <w:rFonts w:ascii="Calibri" w:hAnsi="Calibri"/>
          <w:b/>
          <w:bCs/>
        </w:rPr>
        <w:t>Published International Reports</w:t>
      </w:r>
    </w:p>
    <w:p w14:paraId="59FE0A26" w14:textId="4C5D32D0" w:rsidR="002703F0" w:rsidRPr="002703F0" w:rsidRDefault="002703F0" w:rsidP="00922470">
      <w:pPr>
        <w:tabs>
          <w:tab w:val="left" w:pos="-1440"/>
        </w:tabs>
        <w:ind w:left="360" w:hanging="270"/>
        <w:jc w:val="both"/>
        <w:rPr>
          <w:rFonts w:ascii="Calibri" w:hAnsi="Calibri"/>
          <w:bCs/>
        </w:rPr>
      </w:pPr>
      <w:r w:rsidRPr="002703F0">
        <w:rPr>
          <w:rFonts w:ascii="Calibri" w:hAnsi="Calibri"/>
          <w:bCs/>
        </w:rPr>
        <w:t xml:space="preserve">“Assessing Development Strategies to Achieve the MDGs in the Arab Republic of Egypt” Country Study, Realizing the Millennium Development Goals through socially inclusive macroeconomic policies, with </w:t>
      </w:r>
      <w:proofErr w:type="spellStart"/>
      <w:r w:rsidRPr="002703F0">
        <w:rPr>
          <w:rFonts w:ascii="Calibri" w:hAnsi="Calibri"/>
          <w:bCs/>
        </w:rPr>
        <w:t>Motaz</w:t>
      </w:r>
      <w:proofErr w:type="spellEnd"/>
      <w:r w:rsidRPr="002703F0">
        <w:rPr>
          <w:rFonts w:ascii="Calibri" w:hAnsi="Calibri"/>
          <w:bCs/>
        </w:rPr>
        <w:t xml:space="preserve"> Khorshid, Heba El-</w:t>
      </w:r>
      <w:proofErr w:type="spellStart"/>
      <w:r w:rsidRPr="002703F0">
        <w:rPr>
          <w:rFonts w:ascii="Calibri" w:hAnsi="Calibri"/>
          <w:bCs/>
        </w:rPr>
        <w:t>Laithy</w:t>
      </w:r>
      <w:proofErr w:type="spellEnd"/>
      <w:r w:rsidRPr="002703F0">
        <w:rPr>
          <w:rFonts w:ascii="Calibri" w:hAnsi="Calibri"/>
          <w:bCs/>
        </w:rPr>
        <w:t xml:space="preserve"> and </w:t>
      </w:r>
      <w:proofErr w:type="spellStart"/>
      <w:r w:rsidRPr="002703F0">
        <w:rPr>
          <w:rFonts w:ascii="Calibri" w:hAnsi="Calibri"/>
          <w:bCs/>
        </w:rPr>
        <w:t>Sohair</w:t>
      </w:r>
      <w:proofErr w:type="spellEnd"/>
      <w:r w:rsidRPr="002703F0">
        <w:rPr>
          <w:rFonts w:ascii="Calibri" w:hAnsi="Calibri"/>
          <w:bCs/>
        </w:rPr>
        <w:t xml:space="preserve"> Abou El-</w:t>
      </w:r>
      <w:proofErr w:type="spellStart"/>
      <w:r w:rsidRPr="002703F0">
        <w:rPr>
          <w:rFonts w:ascii="Calibri" w:hAnsi="Calibri"/>
          <w:bCs/>
        </w:rPr>
        <w:t>Enein</w:t>
      </w:r>
      <w:proofErr w:type="spellEnd"/>
      <w:r w:rsidRPr="002703F0">
        <w:rPr>
          <w:rFonts w:ascii="Calibri" w:hAnsi="Calibri"/>
          <w:bCs/>
        </w:rPr>
        <w:t xml:space="preserve">, United Nation Department for Social and Economic Affairs, March 2011. </w:t>
      </w:r>
    </w:p>
    <w:p w14:paraId="5E70ED1A" w14:textId="77777777" w:rsidR="002703F0" w:rsidRPr="00355E98" w:rsidRDefault="002703F0" w:rsidP="00922470">
      <w:pPr>
        <w:tabs>
          <w:tab w:val="left" w:pos="-1440"/>
        </w:tabs>
        <w:jc w:val="both"/>
        <w:rPr>
          <w:rFonts w:ascii="Calibri" w:hAnsi="Calibri"/>
          <w:b/>
          <w:bCs/>
        </w:rPr>
      </w:pPr>
    </w:p>
    <w:p w14:paraId="23925F47" w14:textId="77777777" w:rsidR="003943A7" w:rsidRPr="00355E98" w:rsidRDefault="003943A7" w:rsidP="00922470">
      <w:pPr>
        <w:adjustRightInd w:val="0"/>
        <w:ind w:left="360" w:hanging="360"/>
        <w:jc w:val="both"/>
        <w:rPr>
          <w:rFonts w:ascii="Calibri" w:hAnsi="Calibri"/>
          <w:color w:val="000000"/>
          <w:sz w:val="20"/>
          <w:szCs w:val="20"/>
        </w:rPr>
      </w:pPr>
      <w:r w:rsidRPr="00355E98">
        <w:rPr>
          <w:rFonts w:ascii="Calibri" w:hAnsi="Calibri"/>
        </w:rPr>
        <w:t>Contributing author “Expanding Fiscal Space”</w:t>
      </w:r>
      <w:r w:rsidRPr="00355E98">
        <w:rPr>
          <w:rFonts w:ascii="Calibri" w:hAnsi="Calibri"/>
          <w:i/>
          <w:iCs/>
          <w:color w:val="231F20"/>
        </w:rPr>
        <w:t xml:space="preserve"> Macroeconomic Policies for Growth, Employment and Poverty Reduction in Yemen</w:t>
      </w:r>
      <w:r w:rsidRPr="00355E98">
        <w:rPr>
          <w:rFonts w:ascii="Calibri" w:hAnsi="Calibri"/>
          <w:color w:val="231F20"/>
        </w:rPr>
        <w:t>, UNDP</w:t>
      </w:r>
      <w:r w:rsidRPr="00355E98">
        <w:rPr>
          <w:rFonts w:ascii="Calibri" w:hAnsi="Calibri"/>
        </w:rPr>
        <w:t>, 2006.</w:t>
      </w:r>
    </w:p>
    <w:p w14:paraId="415DFB63" w14:textId="77777777" w:rsidR="003943A7" w:rsidRPr="00355E98" w:rsidRDefault="003943A7" w:rsidP="00922470">
      <w:pPr>
        <w:tabs>
          <w:tab w:val="left" w:pos="-1440"/>
        </w:tabs>
        <w:ind w:left="360" w:hanging="360"/>
        <w:jc w:val="both"/>
        <w:rPr>
          <w:rFonts w:ascii="Calibri" w:hAnsi="Calibri"/>
        </w:rPr>
      </w:pPr>
    </w:p>
    <w:p w14:paraId="4D81E193" w14:textId="77777777" w:rsidR="003943A7" w:rsidRPr="00355E98" w:rsidRDefault="003943A7" w:rsidP="00922470">
      <w:pPr>
        <w:tabs>
          <w:tab w:val="left" w:pos="-1440"/>
        </w:tabs>
        <w:ind w:left="450" w:hanging="450"/>
        <w:jc w:val="both"/>
        <w:rPr>
          <w:rFonts w:ascii="Calibri" w:hAnsi="Calibri"/>
        </w:rPr>
      </w:pPr>
      <w:r w:rsidRPr="00355E98">
        <w:rPr>
          <w:rFonts w:ascii="Calibri" w:hAnsi="Calibri"/>
        </w:rPr>
        <w:t>Contributing author and principal modeler “Macroeconomic Growth under Two Scenarios”</w:t>
      </w:r>
      <w:r w:rsidRPr="00355E98">
        <w:rPr>
          <w:rFonts w:ascii="Calibri" w:hAnsi="Calibri"/>
          <w:i/>
          <w:iCs/>
        </w:rPr>
        <w:t xml:space="preserve"> Egypt Human Development Report, 2005</w:t>
      </w:r>
      <w:r w:rsidRPr="00355E98">
        <w:rPr>
          <w:rFonts w:ascii="Calibri" w:hAnsi="Calibri"/>
        </w:rPr>
        <w:t xml:space="preserve">, UNDP.  </w:t>
      </w:r>
    </w:p>
    <w:p w14:paraId="0AB7B1BA" w14:textId="77777777" w:rsidR="003943A7" w:rsidRPr="00355E98" w:rsidRDefault="003943A7" w:rsidP="003943A7">
      <w:pPr>
        <w:tabs>
          <w:tab w:val="left" w:pos="-1440"/>
        </w:tabs>
        <w:rPr>
          <w:rFonts w:ascii="Calibri" w:hAnsi="Calibri"/>
          <w:b/>
          <w:bCs/>
        </w:rPr>
      </w:pPr>
    </w:p>
    <w:p w14:paraId="4429E092" w14:textId="77777777" w:rsidR="003943A7" w:rsidRDefault="003943A7" w:rsidP="003943A7">
      <w:pPr>
        <w:tabs>
          <w:tab w:val="left" w:pos="-1440"/>
        </w:tabs>
        <w:rPr>
          <w:rFonts w:ascii="Calibri" w:hAnsi="Calibri"/>
          <w:b/>
          <w:bCs/>
        </w:rPr>
      </w:pPr>
    </w:p>
    <w:p w14:paraId="15991D21" w14:textId="77777777" w:rsidR="00BE4541" w:rsidRPr="00BE4541" w:rsidRDefault="003943A7" w:rsidP="00BE4541">
      <w:pPr>
        <w:tabs>
          <w:tab w:val="left" w:pos="-1440"/>
        </w:tabs>
        <w:rPr>
          <w:rFonts w:ascii="Calibri" w:hAnsi="Calibri"/>
          <w:b/>
          <w:bCs/>
        </w:rPr>
      </w:pPr>
      <w:r w:rsidRPr="00355E98">
        <w:rPr>
          <w:rFonts w:ascii="Calibri" w:hAnsi="Calibri"/>
          <w:b/>
          <w:bCs/>
        </w:rPr>
        <w:t>Refereed Conference Proceedings</w:t>
      </w:r>
    </w:p>
    <w:p w14:paraId="2DFF3788" w14:textId="77777777" w:rsidR="003943A7" w:rsidRDefault="003943A7" w:rsidP="00291ECF">
      <w:pPr>
        <w:ind w:left="360" w:hanging="360"/>
        <w:rPr>
          <w:rFonts w:ascii="Calibri" w:hAnsi="Calibri"/>
        </w:rPr>
      </w:pPr>
      <w:r>
        <w:rPr>
          <w:rFonts w:ascii="Calibri" w:hAnsi="Calibri"/>
        </w:rPr>
        <w:t xml:space="preserve">“Political Changes and Investment Climate in Egypt” in Arabic. Paper presented in the Arab Planning workshop on “The Economies of Arab Spring” in the Dead Sea, Jordan, December, 2012. </w:t>
      </w:r>
    </w:p>
    <w:p w14:paraId="33022D41" w14:textId="77777777" w:rsidR="003943A7" w:rsidRDefault="003943A7" w:rsidP="003943A7">
      <w:pPr>
        <w:rPr>
          <w:rFonts w:ascii="Calibri" w:hAnsi="Calibri"/>
        </w:rPr>
      </w:pPr>
    </w:p>
    <w:p w14:paraId="079D0476" w14:textId="08323EEC" w:rsidR="003943A7" w:rsidRDefault="003943A7" w:rsidP="00D61849">
      <w:pPr>
        <w:ind w:left="360" w:hanging="360"/>
        <w:rPr>
          <w:rFonts w:ascii="Calibri" w:hAnsi="Calibri"/>
        </w:rPr>
      </w:pPr>
      <w:r w:rsidRPr="009D4B68">
        <w:rPr>
          <w:rFonts w:ascii="Calibri" w:hAnsi="Calibri"/>
        </w:rPr>
        <w:t>“Analysis of the Millennium Development Goals for Egypt - Using an Extended Economy Wide Simulation Model</w:t>
      </w:r>
      <w:r>
        <w:rPr>
          <w:rFonts w:ascii="Calibri" w:hAnsi="Calibri"/>
        </w:rPr>
        <w:t xml:space="preserve">” with </w:t>
      </w:r>
      <w:proofErr w:type="spellStart"/>
      <w:r>
        <w:rPr>
          <w:rFonts w:ascii="Calibri" w:hAnsi="Calibri"/>
        </w:rPr>
        <w:t>Motaz</w:t>
      </w:r>
      <w:proofErr w:type="spellEnd"/>
      <w:r>
        <w:rPr>
          <w:rFonts w:ascii="Calibri" w:hAnsi="Calibri"/>
        </w:rPr>
        <w:t xml:space="preserve"> Khorshid, Hans Lofgren, </w:t>
      </w:r>
      <w:proofErr w:type="spellStart"/>
      <w:r w:rsidRPr="009D4B68">
        <w:rPr>
          <w:rFonts w:ascii="Calibri" w:hAnsi="Calibri"/>
        </w:rPr>
        <w:t>Sohair</w:t>
      </w:r>
      <w:proofErr w:type="spellEnd"/>
      <w:r>
        <w:rPr>
          <w:rFonts w:ascii="Verdana" w:hAnsi="Verdana" w:cs="Verdana"/>
          <w:color w:val="19191C"/>
          <w:sz w:val="22"/>
          <w:szCs w:val="22"/>
        </w:rPr>
        <w:t xml:space="preserve"> </w:t>
      </w:r>
      <w:r>
        <w:rPr>
          <w:rFonts w:ascii="Calibri" w:hAnsi="Calibri"/>
        </w:rPr>
        <w:t>Abou El-</w:t>
      </w:r>
      <w:proofErr w:type="spellStart"/>
      <w:r>
        <w:rPr>
          <w:rFonts w:ascii="Calibri" w:hAnsi="Calibri"/>
        </w:rPr>
        <w:t>Eenein</w:t>
      </w:r>
      <w:proofErr w:type="spellEnd"/>
      <w:r>
        <w:rPr>
          <w:rFonts w:ascii="Calibri" w:hAnsi="Calibri"/>
        </w:rPr>
        <w:t xml:space="preserve">, Paper presented in the EcoMod2010 conference organized by </w:t>
      </w:r>
      <w:proofErr w:type="spellStart"/>
      <w:r>
        <w:rPr>
          <w:rFonts w:ascii="Calibri" w:hAnsi="Calibri"/>
        </w:rPr>
        <w:t>EcoMod</w:t>
      </w:r>
      <w:proofErr w:type="spellEnd"/>
      <w:r>
        <w:rPr>
          <w:rFonts w:ascii="Calibri" w:hAnsi="Calibri"/>
        </w:rPr>
        <w:t xml:space="preserve"> Network, Istanbul, Turkey, July 2010.</w:t>
      </w:r>
    </w:p>
    <w:p w14:paraId="0AA49EDB" w14:textId="77777777" w:rsidR="00790B31" w:rsidRPr="00D61849" w:rsidRDefault="00790B31" w:rsidP="00D61849">
      <w:pPr>
        <w:ind w:left="360" w:hanging="360"/>
      </w:pPr>
    </w:p>
    <w:p w14:paraId="2DC0EA93" w14:textId="77777777" w:rsidR="003943A7" w:rsidRPr="00355E98" w:rsidRDefault="003943A7" w:rsidP="003943A7">
      <w:pPr>
        <w:tabs>
          <w:tab w:val="left" w:pos="-1440"/>
        </w:tabs>
        <w:ind w:left="360" w:hanging="360"/>
        <w:rPr>
          <w:rFonts w:ascii="Calibri" w:hAnsi="Calibri"/>
        </w:rPr>
      </w:pPr>
      <w:r w:rsidRPr="00355E98">
        <w:rPr>
          <w:rFonts w:ascii="Calibri" w:hAnsi="Calibri"/>
        </w:rPr>
        <w:lastRenderedPageBreak/>
        <w:t>“Evaluation of FDI Flows into the MENA Region”, Paper presented in the Ninth Annual Conference on Regional Trade, Finance and Labor, organized by the Economic Research Forum, American University in Sharja, the United Arab Emirates, 2002.</w:t>
      </w:r>
    </w:p>
    <w:p w14:paraId="5CF3DCB9" w14:textId="77777777" w:rsidR="003943A7" w:rsidRPr="00355E98" w:rsidRDefault="003943A7" w:rsidP="003943A7">
      <w:pPr>
        <w:tabs>
          <w:tab w:val="left" w:pos="-1440"/>
        </w:tabs>
        <w:ind w:left="360" w:hanging="360"/>
        <w:rPr>
          <w:rFonts w:ascii="Calibri" w:hAnsi="Calibri"/>
        </w:rPr>
      </w:pPr>
    </w:p>
    <w:p w14:paraId="276AC211" w14:textId="56191AC4" w:rsidR="003943A7" w:rsidRDefault="003943A7" w:rsidP="00267871">
      <w:pPr>
        <w:pStyle w:val="a"/>
        <w:widowControl/>
        <w:tabs>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rFonts w:ascii="Calibri" w:hAnsi="Calibri"/>
        </w:rPr>
      </w:pPr>
      <w:r w:rsidRPr="00355E98">
        <w:rPr>
          <w:rFonts w:ascii="Calibri" w:hAnsi="Calibri"/>
        </w:rPr>
        <w:t>“Can the MENA Region Catch the BOP Virus?” with P. El-</w:t>
      </w:r>
      <w:proofErr w:type="spellStart"/>
      <w:r w:rsidRPr="00355E98">
        <w:rPr>
          <w:rFonts w:ascii="Calibri" w:hAnsi="Calibri"/>
        </w:rPr>
        <w:t>Riffai</w:t>
      </w:r>
      <w:proofErr w:type="spellEnd"/>
      <w:r w:rsidRPr="00355E98">
        <w:rPr>
          <w:rFonts w:ascii="Calibri" w:hAnsi="Calibri"/>
        </w:rPr>
        <w:t xml:space="preserve"> Paper presented in the Sixth Annual Conference on Regional Trade, Finance and Labor, organized by the Economic Research Forum, Cairo October 1999.</w:t>
      </w:r>
    </w:p>
    <w:p w14:paraId="5EC4C038" w14:textId="77777777" w:rsidR="002A7DBF" w:rsidRDefault="002A7DBF" w:rsidP="002A7DBF">
      <w:pPr>
        <w:tabs>
          <w:tab w:val="left" w:pos="-1440"/>
        </w:tabs>
        <w:rPr>
          <w:rFonts w:ascii="Calibri" w:hAnsi="Calibri"/>
        </w:rPr>
      </w:pPr>
    </w:p>
    <w:p w14:paraId="47BE2F2E" w14:textId="77777777" w:rsidR="003943A7" w:rsidRPr="00355E98" w:rsidRDefault="003943A7" w:rsidP="003943A7">
      <w:pPr>
        <w:tabs>
          <w:tab w:val="left" w:pos="-1440"/>
        </w:tabs>
        <w:rPr>
          <w:rFonts w:ascii="Calibri" w:hAnsi="Calibri"/>
          <w:b/>
          <w:bCs/>
        </w:rPr>
      </w:pPr>
      <w:r w:rsidRPr="00355E98">
        <w:rPr>
          <w:rFonts w:ascii="Calibri" w:hAnsi="Calibri"/>
          <w:b/>
          <w:bCs/>
        </w:rPr>
        <w:t>Other Papers and Reports</w:t>
      </w:r>
    </w:p>
    <w:p w14:paraId="30989C97" w14:textId="686EF718" w:rsidR="003943A7" w:rsidRPr="00790B31" w:rsidRDefault="003943A7" w:rsidP="00790B31">
      <w:pPr>
        <w:tabs>
          <w:tab w:val="left" w:pos="-1440"/>
        </w:tabs>
        <w:ind w:left="360" w:hanging="360"/>
        <w:rPr>
          <w:rFonts w:ascii="Calibri" w:hAnsi="Calibri"/>
        </w:rPr>
      </w:pPr>
      <w:r w:rsidRPr="00355E98">
        <w:rPr>
          <w:rFonts w:ascii="Calibri" w:hAnsi="Calibri"/>
          <w:b/>
        </w:rPr>
        <w:t>“</w:t>
      </w:r>
      <w:r w:rsidRPr="00355E98">
        <w:rPr>
          <w:rFonts w:ascii="Calibri" w:hAnsi="Calibri"/>
        </w:rPr>
        <w:t>Mergers and Acquisitions: The Forgotten Facet of FDI” Working paper, Economics Department, The American University in Cairo, September 2003.</w:t>
      </w:r>
    </w:p>
    <w:p w14:paraId="4821C160" w14:textId="77777777" w:rsidR="005A6C16" w:rsidRDefault="005A6C16" w:rsidP="003943A7">
      <w:pPr>
        <w:ind w:left="360" w:hanging="360"/>
        <w:rPr>
          <w:rFonts w:ascii="Calibri" w:hAnsi="Calibri"/>
        </w:rPr>
      </w:pPr>
    </w:p>
    <w:p w14:paraId="703402B5" w14:textId="5204549E" w:rsidR="003943A7" w:rsidRPr="00355E98" w:rsidRDefault="003943A7" w:rsidP="005A6C16">
      <w:pPr>
        <w:ind w:left="360" w:hanging="360"/>
        <w:rPr>
          <w:rFonts w:ascii="Calibri" w:hAnsi="Calibri"/>
        </w:rPr>
      </w:pPr>
      <w:r w:rsidRPr="00355E98">
        <w:rPr>
          <w:rFonts w:ascii="Calibri" w:hAnsi="Calibri"/>
        </w:rPr>
        <w:t>“Behind the Surge of FDI to Developing Countries in the 1990s: An Empirical Investigation” Working paper, Economics Department, The American University in Cairo, September 2003.</w:t>
      </w:r>
    </w:p>
    <w:p w14:paraId="2C06368F" w14:textId="77777777" w:rsidR="00A079D9" w:rsidRDefault="003943A7" w:rsidP="003943A7">
      <w:pPr>
        <w:tabs>
          <w:tab w:val="left" w:pos="-1440"/>
        </w:tabs>
        <w:ind w:left="360" w:hanging="360"/>
        <w:rPr>
          <w:rFonts w:ascii="Calibri" w:hAnsi="Calibri"/>
        </w:rPr>
      </w:pPr>
      <w:r w:rsidRPr="00355E98">
        <w:rPr>
          <w:rFonts w:ascii="Calibri" w:hAnsi="Calibri"/>
        </w:rPr>
        <w:t xml:space="preserve"> </w:t>
      </w:r>
    </w:p>
    <w:p w14:paraId="1658C98D" w14:textId="2C7BFF84" w:rsidR="003943A7" w:rsidRPr="00355E98" w:rsidRDefault="003943A7" w:rsidP="003943A7">
      <w:pPr>
        <w:tabs>
          <w:tab w:val="left" w:pos="-1440"/>
        </w:tabs>
        <w:ind w:left="360" w:hanging="360"/>
        <w:rPr>
          <w:rFonts w:ascii="Calibri" w:hAnsi="Calibri"/>
        </w:rPr>
      </w:pPr>
      <w:r w:rsidRPr="00355E98">
        <w:rPr>
          <w:rFonts w:ascii="Calibri" w:hAnsi="Calibri"/>
        </w:rPr>
        <w:t xml:space="preserve">“International and Regional Experience to Overcome Market Failure” </w:t>
      </w:r>
      <w:r w:rsidRPr="00355E98">
        <w:rPr>
          <w:rFonts w:ascii="Calibri" w:hAnsi="Calibri"/>
          <w:i/>
          <w:iCs/>
        </w:rPr>
        <w:t>Forum</w:t>
      </w:r>
      <w:r w:rsidRPr="00355E98">
        <w:rPr>
          <w:rFonts w:ascii="Calibri" w:hAnsi="Calibri"/>
        </w:rPr>
        <w:t>, 10(1), Economic Research Forum, Spring 2003</w:t>
      </w:r>
    </w:p>
    <w:p w14:paraId="6738D9FF" w14:textId="77777777" w:rsidR="003943A7" w:rsidRPr="00355E98" w:rsidRDefault="003943A7" w:rsidP="003943A7">
      <w:pPr>
        <w:tabs>
          <w:tab w:val="left" w:pos="-1440"/>
        </w:tabs>
        <w:ind w:left="360" w:hanging="360"/>
        <w:rPr>
          <w:rFonts w:ascii="Calibri" w:hAnsi="Calibri"/>
          <w:b/>
        </w:rPr>
      </w:pPr>
      <w:r w:rsidRPr="00355E98">
        <w:rPr>
          <w:rFonts w:ascii="Calibri" w:hAnsi="Calibri"/>
          <w:b/>
        </w:rPr>
        <w:t xml:space="preserve"> </w:t>
      </w:r>
    </w:p>
    <w:p w14:paraId="0B0FF92F" w14:textId="6FC0B861" w:rsidR="003943A7" w:rsidRPr="00355E98" w:rsidRDefault="003943A7" w:rsidP="003943A7">
      <w:pPr>
        <w:pStyle w:val="a"/>
        <w:widowControl/>
        <w:tabs>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rFonts w:ascii="Calibri" w:hAnsi="Calibri"/>
        </w:rPr>
      </w:pPr>
      <w:r w:rsidRPr="00355E98">
        <w:rPr>
          <w:rFonts w:ascii="Calibri" w:hAnsi="Calibri"/>
        </w:rPr>
        <w:t xml:space="preserve">“The Importance of the Existence of Efficient Financial Markets,” Background paper to </w:t>
      </w:r>
      <w:r w:rsidRPr="00355E98">
        <w:rPr>
          <w:rFonts w:ascii="Calibri" w:hAnsi="Calibri"/>
          <w:i/>
          <w:iCs/>
        </w:rPr>
        <w:t>Economic Trends in the MENA Region</w:t>
      </w:r>
      <w:r w:rsidRPr="00355E98">
        <w:rPr>
          <w:rFonts w:ascii="Calibri" w:hAnsi="Calibri"/>
        </w:rPr>
        <w:t xml:space="preserve">. 1996, Cairo: Economic Research Forum. </w:t>
      </w:r>
    </w:p>
    <w:p w14:paraId="7ED748FA" w14:textId="77777777" w:rsidR="003943A7" w:rsidRPr="00355E98" w:rsidRDefault="003943A7" w:rsidP="003943A7">
      <w:pPr>
        <w:pStyle w:val="a"/>
        <w:widowControl/>
        <w:tabs>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rFonts w:ascii="Calibri" w:hAnsi="Calibri"/>
        </w:rPr>
      </w:pPr>
    </w:p>
    <w:p w14:paraId="241794E9" w14:textId="1F1F641D" w:rsidR="003943A7" w:rsidRPr="00355E98" w:rsidRDefault="003943A7" w:rsidP="003943A7">
      <w:pPr>
        <w:pStyle w:val="a"/>
        <w:widowControl/>
        <w:tabs>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rFonts w:ascii="Calibri" w:hAnsi="Calibri"/>
        </w:rPr>
      </w:pPr>
      <w:r w:rsidRPr="00355E98">
        <w:rPr>
          <w:rFonts w:ascii="Calibri" w:hAnsi="Calibri"/>
        </w:rPr>
        <w:t xml:space="preserve">Contributor in </w:t>
      </w:r>
      <w:r w:rsidRPr="00355E98">
        <w:rPr>
          <w:rFonts w:ascii="Calibri" w:hAnsi="Calibri"/>
          <w:i/>
          <w:iCs/>
        </w:rPr>
        <w:t>Egypt Economic Profile</w:t>
      </w:r>
      <w:r w:rsidRPr="00355E98">
        <w:rPr>
          <w:rFonts w:ascii="Calibri" w:hAnsi="Calibri"/>
        </w:rPr>
        <w:t xml:space="preserve"> A book produced by the Ministry of Economy and International Cooperation </w:t>
      </w:r>
      <w:r w:rsidR="006D418E">
        <w:rPr>
          <w:rFonts w:ascii="Calibri" w:hAnsi="Calibri"/>
        </w:rPr>
        <w:t xml:space="preserve">of Egypt, Cairo Summit, 1996. </w:t>
      </w:r>
    </w:p>
    <w:p w14:paraId="37B86C50" w14:textId="77777777" w:rsidR="003943A7" w:rsidRPr="00355E98" w:rsidRDefault="003943A7" w:rsidP="003943A7">
      <w:pPr>
        <w:pStyle w:val="a"/>
        <w:widowControl/>
        <w:tabs>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jc w:val="both"/>
        <w:rPr>
          <w:rFonts w:ascii="Calibri" w:hAnsi="Calibri"/>
        </w:rPr>
      </w:pPr>
    </w:p>
    <w:p w14:paraId="391FFF59" w14:textId="77777777" w:rsidR="003943A7" w:rsidRPr="00355E98" w:rsidRDefault="003943A7" w:rsidP="003943A7">
      <w:pPr>
        <w:pStyle w:val="a"/>
        <w:widowControl/>
        <w:tabs>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rFonts w:ascii="Calibri" w:hAnsi="Calibri"/>
        </w:rPr>
      </w:pPr>
      <w:r w:rsidRPr="00355E98">
        <w:rPr>
          <w:rFonts w:ascii="Calibri" w:hAnsi="Calibri"/>
        </w:rPr>
        <w:t xml:space="preserve">“Models of Inflation and Cost of Disinflation in Egypt.” Unpublished M.A. Thesis, American University in Cairo, 1995. </w:t>
      </w:r>
    </w:p>
    <w:p w14:paraId="0D86F9C9" w14:textId="47CE6758" w:rsidR="003943A7" w:rsidRPr="00355E98" w:rsidRDefault="003943A7">
      <w:pPr>
        <w:tabs>
          <w:tab w:val="left" w:pos="-1440"/>
        </w:tabs>
        <w:rPr>
          <w:rFonts w:ascii="Calibri" w:hAnsi="Calibri"/>
          <w:b/>
        </w:rPr>
      </w:pPr>
    </w:p>
    <w:p w14:paraId="0E294D31" w14:textId="232FAFBA" w:rsidR="003943A7" w:rsidRPr="00355E98" w:rsidRDefault="0025595F" w:rsidP="003943A7">
      <w:pPr>
        <w:tabs>
          <w:tab w:val="left" w:pos="-1440"/>
        </w:tabs>
        <w:rPr>
          <w:rFonts w:ascii="Calibri" w:hAnsi="Calibri"/>
          <w:b/>
        </w:rPr>
      </w:pPr>
      <w:r>
        <w:rPr>
          <w:rFonts w:ascii="Calibri" w:hAnsi="Calibri"/>
          <w:b/>
        </w:rPr>
        <w:t>P</w:t>
      </w:r>
      <w:r w:rsidR="003943A7" w:rsidRPr="00355E98">
        <w:rPr>
          <w:rFonts w:ascii="Calibri" w:hAnsi="Calibri"/>
          <w:b/>
        </w:rPr>
        <w:t>ROFESSIONAL SKILLS AND EXPERTISE</w:t>
      </w:r>
    </w:p>
    <w:p w14:paraId="61831AFA" w14:textId="77777777" w:rsidR="003943A7" w:rsidRPr="00355E98" w:rsidRDefault="003943A7" w:rsidP="003943A7">
      <w:pPr>
        <w:tabs>
          <w:tab w:val="left" w:pos="-1440"/>
        </w:tabs>
        <w:rPr>
          <w:rFonts w:ascii="Calibri" w:hAnsi="Calibri"/>
          <w:b/>
        </w:rPr>
      </w:pPr>
      <w:r w:rsidRPr="00355E98">
        <w:rPr>
          <w:rFonts w:ascii="Calibri" w:hAnsi="Calibri"/>
          <w:b/>
        </w:rPr>
        <w:t>Teaching</w:t>
      </w:r>
    </w:p>
    <w:p w14:paraId="7DAEE247" w14:textId="724256DE" w:rsidR="003943A7" w:rsidRPr="00355E98" w:rsidRDefault="003943A7" w:rsidP="003943A7">
      <w:pPr>
        <w:tabs>
          <w:tab w:val="left" w:pos="-1440"/>
        </w:tabs>
        <w:rPr>
          <w:rFonts w:ascii="Calibri" w:hAnsi="Calibri"/>
          <w:b/>
        </w:rPr>
      </w:pPr>
      <w:r w:rsidRPr="00355E98">
        <w:rPr>
          <w:rFonts w:ascii="Calibri" w:hAnsi="Calibri"/>
          <w:bCs/>
        </w:rPr>
        <w:t>International Finance Graduate course</w:t>
      </w:r>
    </w:p>
    <w:p w14:paraId="392BA87E" w14:textId="324E9AE1" w:rsidR="003943A7" w:rsidRPr="00355E98" w:rsidRDefault="003943A7" w:rsidP="003943A7">
      <w:pPr>
        <w:tabs>
          <w:tab w:val="left" w:pos="-1440"/>
        </w:tabs>
        <w:rPr>
          <w:rFonts w:ascii="Calibri" w:hAnsi="Calibri"/>
          <w:bCs/>
        </w:rPr>
      </w:pPr>
      <w:r w:rsidRPr="00355E98">
        <w:rPr>
          <w:rFonts w:ascii="Calibri" w:hAnsi="Calibri"/>
          <w:bCs/>
        </w:rPr>
        <w:t>Research Workshop Graduate course</w:t>
      </w:r>
    </w:p>
    <w:p w14:paraId="5AEBB66C" w14:textId="54BE3F58" w:rsidR="003943A7" w:rsidRDefault="003943A7" w:rsidP="003943A7">
      <w:pPr>
        <w:tabs>
          <w:tab w:val="left" w:pos="-1440"/>
        </w:tabs>
        <w:rPr>
          <w:rFonts w:ascii="Calibri" w:hAnsi="Calibri"/>
          <w:bCs/>
        </w:rPr>
      </w:pPr>
      <w:r w:rsidRPr="00355E98">
        <w:rPr>
          <w:rFonts w:ascii="Calibri" w:hAnsi="Calibri"/>
          <w:bCs/>
        </w:rPr>
        <w:t>Advanced Macroeconomic Theory Graduate course</w:t>
      </w:r>
    </w:p>
    <w:p w14:paraId="21910430" w14:textId="03805808" w:rsidR="00563339" w:rsidRPr="00355E98" w:rsidRDefault="00563339" w:rsidP="003943A7">
      <w:pPr>
        <w:tabs>
          <w:tab w:val="left" w:pos="-1440"/>
        </w:tabs>
        <w:rPr>
          <w:rFonts w:ascii="Calibri" w:hAnsi="Calibri"/>
          <w:bCs/>
        </w:rPr>
      </w:pPr>
      <w:r>
        <w:rPr>
          <w:rFonts w:ascii="Calibri" w:hAnsi="Calibri"/>
          <w:bCs/>
        </w:rPr>
        <w:t xml:space="preserve">Advanced Mathematics for Economists </w:t>
      </w:r>
    </w:p>
    <w:p w14:paraId="1FC24678" w14:textId="233266EE" w:rsidR="003943A7" w:rsidRPr="00355E98" w:rsidRDefault="003943A7" w:rsidP="003943A7">
      <w:pPr>
        <w:tabs>
          <w:tab w:val="left" w:pos="-1440"/>
        </w:tabs>
        <w:rPr>
          <w:rFonts w:ascii="Calibri" w:hAnsi="Calibri"/>
          <w:bCs/>
        </w:rPr>
      </w:pPr>
      <w:r w:rsidRPr="00355E98">
        <w:rPr>
          <w:rFonts w:ascii="Calibri" w:hAnsi="Calibri"/>
          <w:bCs/>
        </w:rPr>
        <w:t>Labor Economics Graduate course</w:t>
      </w:r>
    </w:p>
    <w:p w14:paraId="1F8A91FB" w14:textId="1EC38195" w:rsidR="003943A7" w:rsidRPr="00355E98" w:rsidRDefault="003943A7" w:rsidP="003943A7">
      <w:pPr>
        <w:tabs>
          <w:tab w:val="left" w:pos="-1440"/>
        </w:tabs>
        <w:rPr>
          <w:rFonts w:ascii="Calibri" w:hAnsi="Calibri"/>
          <w:bCs/>
        </w:rPr>
      </w:pPr>
      <w:r w:rsidRPr="00355E98">
        <w:rPr>
          <w:rFonts w:ascii="Calibri" w:hAnsi="Calibri"/>
          <w:bCs/>
        </w:rPr>
        <w:t xml:space="preserve">Comparative Economic Systems </w:t>
      </w:r>
    </w:p>
    <w:p w14:paraId="220F1BEF" w14:textId="67BE934E" w:rsidR="003943A7" w:rsidRPr="00355E98" w:rsidRDefault="003943A7" w:rsidP="003943A7">
      <w:pPr>
        <w:tabs>
          <w:tab w:val="left" w:pos="-1440"/>
        </w:tabs>
        <w:rPr>
          <w:rFonts w:ascii="Calibri" w:hAnsi="Calibri"/>
          <w:bCs/>
        </w:rPr>
      </w:pPr>
      <w:r w:rsidRPr="00355E98">
        <w:rPr>
          <w:rFonts w:ascii="Calibri" w:hAnsi="Calibri"/>
          <w:bCs/>
        </w:rPr>
        <w:t>Introductory Econometrics</w:t>
      </w:r>
    </w:p>
    <w:p w14:paraId="38AF59D2" w14:textId="6E29C066" w:rsidR="003943A7" w:rsidRPr="00355E98" w:rsidRDefault="003943A7" w:rsidP="003943A7">
      <w:pPr>
        <w:tabs>
          <w:tab w:val="left" w:pos="-1440"/>
        </w:tabs>
        <w:rPr>
          <w:rFonts w:ascii="Calibri" w:hAnsi="Calibri"/>
          <w:bCs/>
        </w:rPr>
      </w:pPr>
      <w:r w:rsidRPr="00355E98">
        <w:rPr>
          <w:rFonts w:ascii="Calibri" w:hAnsi="Calibri"/>
          <w:bCs/>
        </w:rPr>
        <w:t>Intermediate Macroeconomic Theory</w:t>
      </w:r>
    </w:p>
    <w:p w14:paraId="4F6E50A8" w14:textId="38C0BA77" w:rsidR="00267871" w:rsidRPr="00355E98" w:rsidRDefault="003943A7" w:rsidP="006D418E">
      <w:pPr>
        <w:tabs>
          <w:tab w:val="left" w:pos="-1440"/>
        </w:tabs>
        <w:rPr>
          <w:rFonts w:ascii="Calibri" w:hAnsi="Calibri"/>
          <w:bCs/>
        </w:rPr>
      </w:pPr>
      <w:r w:rsidRPr="00355E98">
        <w:rPr>
          <w:rFonts w:ascii="Calibri" w:hAnsi="Calibri"/>
          <w:bCs/>
        </w:rPr>
        <w:t>Introduction to Macroeconomics</w:t>
      </w:r>
    </w:p>
    <w:p w14:paraId="04361AB7" w14:textId="77777777" w:rsidR="00B015B3" w:rsidRDefault="00B015B3" w:rsidP="003943A7">
      <w:pPr>
        <w:tabs>
          <w:tab w:val="left" w:pos="-1440"/>
        </w:tabs>
        <w:rPr>
          <w:rFonts w:ascii="Calibri" w:hAnsi="Calibri"/>
          <w:b/>
        </w:rPr>
      </w:pPr>
    </w:p>
    <w:p w14:paraId="4E1445BF" w14:textId="213D08AB" w:rsidR="003943A7" w:rsidRDefault="003943A7" w:rsidP="003943A7">
      <w:pPr>
        <w:tabs>
          <w:tab w:val="left" w:pos="-1440"/>
        </w:tabs>
        <w:rPr>
          <w:rFonts w:ascii="Calibri" w:hAnsi="Calibri"/>
          <w:b/>
        </w:rPr>
      </w:pPr>
      <w:r w:rsidRPr="00355E98">
        <w:rPr>
          <w:rFonts w:ascii="Calibri" w:hAnsi="Calibri"/>
          <w:b/>
        </w:rPr>
        <w:t>University Service</w:t>
      </w:r>
      <w:r w:rsidR="00976568">
        <w:rPr>
          <w:rFonts w:ascii="Calibri" w:hAnsi="Calibri"/>
          <w:b/>
        </w:rPr>
        <w:t xml:space="preserve"> (AUC)</w:t>
      </w:r>
    </w:p>
    <w:p w14:paraId="6E3D7224" w14:textId="5EE1CA62" w:rsidR="007F414D" w:rsidRDefault="007F414D" w:rsidP="00C116E6">
      <w:pPr>
        <w:pStyle w:val="ListParagraph"/>
        <w:numPr>
          <w:ilvl w:val="0"/>
          <w:numId w:val="8"/>
        </w:numPr>
        <w:tabs>
          <w:tab w:val="left" w:pos="-1440"/>
        </w:tabs>
        <w:rPr>
          <w:rFonts w:ascii="Calibri" w:hAnsi="Calibri"/>
          <w:bCs/>
        </w:rPr>
      </w:pPr>
      <w:r>
        <w:rPr>
          <w:rFonts w:ascii="Calibri" w:hAnsi="Calibri"/>
          <w:bCs/>
        </w:rPr>
        <w:t xml:space="preserve">Member of the School of Global Affairs and Public Policy (GAPP) tenure and promotion </w:t>
      </w:r>
      <w:r w:rsidR="004433D3">
        <w:rPr>
          <w:rFonts w:ascii="Calibri" w:hAnsi="Calibri"/>
          <w:bCs/>
        </w:rPr>
        <w:lastRenderedPageBreak/>
        <w:t xml:space="preserve">school committee, 2014. </w:t>
      </w:r>
    </w:p>
    <w:p w14:paraId="7AC47CA9" w14:textId="24E4F237" w:rsidR="00D945DF" w:rsidRDefault="00EF25C8" w:rsidP="00C116E6">
      <w:pPr>
        <w:pStyle w:val="ListParagraph"/>
        <w:numPr>
          <w:ilvl w:val="0"/>
          <w:numId w:val="8"/>
        </w:numPr>
        <w:tabs>
          <w:tab w:val="left" w:pos="-1440"/>
        </w:tabs>
        <w:rPr>
          <w:rFonts w:ascii="Calibri" w:hAnsi="Calibri"/>
          <w:bCs/>
        </w:rPr>
      </w:pPr>
      <w:r>
        <w:rPr>
          <w:rFonts w:ascii="Calibri" w:hAnsi="Calibri"/>
          <w:bCs/>
        </w:rPr>
        <w:t xml:space="preserve">Member of an ad-hoc committee for faculty conduct investigation in the School of Science and </w:t>
      </w:r>
      <w:r w:rsidR="007F414D">
        <w:rPr>
          <w:rFonts w:ascii="Calibri" w:hAnsi="Calibri"/>
          <w:bCs/>
        </w:rPr>
        <w:t xml:space="preserve">Engineering in 2014. </w:t>
      </w:r>
    </w:p>
    <w:p w14:paraId="5EEF5C26" w14:textId="4EB301F0" w:rsidR="00D945DF" w:rsidRDefault="00D945DF" w:rsidP="00C116E6">
      <w:pPr>
        <w:pStyle w:val="ListParagraph"/>
        <w:numPr>
          <w:ilvl w:val="0"/>
          <w:numId w:val="8"/>
        </w:numPr>
        <w:tabs>
          <w:tab w:val="left" w:pos="-1440"/>
        </w:tabs>
        <w:rPr>
          <w:rFonts w:ascii="Calibri" w:hAnsi="Calibri"/>
          <w:bCs/>
        </w:rPr>
      </w:pPr>
      <w:r>
        <w:rPr>
          <w:rFonts w:ascii="Calibri" w:hAnsi="Calibri"/>
          <w:bCs/>
        </w:rPr>
        <w:t xml:space="preserve">Member of the Conflict of Interest Committee to examine the conflict of interest policy for the university </w:t>
      </w:r>
      <w:r w:rsidR="00B015B3">
        <w:rPr>
          <w:rFonts w:ascii="Calibri" w:hAnsi="Calibri"/>
          <w:bCs/>
        </w:rPr>
        <w:t>(</w:t>
      </w:r>
      <w:r>
        <w:rPr>
          <w:rFonts w:ascii="Calibri" w:hAnsi="Calibri"/>
          <w:bCs/>
        </w:rPr>
        <w:t>2014</w:t>
      </w:r>
      <w:r w:rsidR="00B015B3">
        <w:rPr>
          <w:rFonts w:ascii="Calibri" w:hAnsi="Calibri"/>
          <w:bCs/>
        </w:rPr>
        <w:t>-</w:t>
      </w:r>
      <w:r>
        <w:rPr>
          <w:rFonts w:ascii="Calibri" w:hAnsi="Calibri"/>
          <w:bCs/>
        </w:rPr>
        <w:t xml:space="preserve"> </w:t>
      </w:r>
      <w:r w:rsidR="00B015B3">
        <w:rPr>
          <w:rFonts w:ascii="Calibri" w:hAnsi="Calibri"/>
          <w:bCs/>
        </w:rPr>
        <w:t>2016)</w:t>
      </w:r>
    </w:p>
    <w:p w14:paraId="18DD69E8" w14:textId="6D247898" w:rsidR="003943A7" w:rsidRDefault="003943A7" w:rsidP="003943A7">
      <w:pPr>
        <w:numPr>
          <w:ilvl w:val="0"/>
          <w:numId w:val="8"/>
        </w:numPr>
        <w:tabs>
          <w:tab w:val="left" w:pos="-1440"/>
        </w:tabs>
        <w:rPr>
          <w:rFonts w:ascii="Calibri" w:hAnsi="Calibri"/>
          <w:bCs/>
        </w:rPr>
      </w:pPr>
      <w:r>
        <w:rPr>
          <w:rFonts w:ascii="Calibri" w:hAnsi="Calibri"/>
          <w:bCs/>
        </w:rPr>
        <w:t>Member of the Faculty Affairs committee of the</w:t>
      </w:r>
      <w:r w:rsidR="0085244D">
        <w:rPr>
          <w:rFonts w:ascii="Calibri" w:hAnsi="Calibri"/>
          <w:bCs/>
        </w:rPr>
        <w:t xml:space="preserve"> department (2009-2013</w:t>
      </w:r>
      <w:r>
        <w:rPr>
          <w:rFonts w:ascii="Calibri" w:hAnsi="Calibri"/>
          <w:bCs/>
        </w:rPr>
        <w:t>)</w:t>
      </w:r>
    </w:p>
    <w:p w14:paraId="0134A228" w14:textId="60851457" w:rsidR="003943A7" w:rsidRPr="00355E98" w:rsidRDefault="003943A7" w:rsidP="003943A7">
      <w:pPr>
        <w:numPr>
          <w:ilvl w:val="0"/>
          <w:numId w:val="8"/>
        </w:numPr>
        <w:tabs>
          <w:tab w:val="left" w:pos="-1440"/>
        </w:tabs>
        <w:rPr>
          <w:rFonts w:ascii="Calibri" w:hAnsi="Calibri"/>
          <w:bCs/>
        </w:rPr>
      </w:pPr>
      <w:r w:rsidRPr="00355E98">
        <w:rPr>
          <w:rFonts w:ascii="Calibri" w:hAnsi="Calibri"/>
          <w:bCs/>
        </w:rPr>
        <w:t xml:space="preserve">Responsible for maintaining and updating statistical, econometrical and other special </w:t>
      </w:r>
      <w:proofErr w:type="spellStart"/>
      <w:r w:rsidRPr="00355E98">
        <w:rPr>
          <w:rFonts w:ascii="Calibri" w:hAnsi="Calibri"/>
          <w:bCs/>
        </w:rPr>
        <w:t>softwares</w:t>
      </w:r>
      <w:proofErr w:type="spellEnd"/>
      <w:r w:rsidR="006D418E">
        <w:rPr>
          <w:rFonts w:ascii="Calibri" w:hAnsi="Calibri"/>
          <w:bCs/>
        </w:rPr>
        <w:t xml:space="preserve"> in the department (2002-2010</w:t>
      </w:r>
      <w:r w:rsidRPr="00355E98">
        <w:rPr>
          <w:rFonts w:ascii="Calibri" w:hAnsi="Calibri"/>
          <w:bCs/>
        </w:rPr>
        <w:t>).</w:t>
      </w:r>
    </w:p>
    <w:p w14:paraId="5B3D86D6" w14:textId="77777777" w:rsidR="003943A7" w:rsidRPr="00355E98" w:rsidRDefault="003943A7" w:rsidP="003943A7">
      <w:pPr>
        <w:numPr>
          <w:ilvl w:val="0"/>
          <w:numId w:val="8"/>
        </w:numPr>
        <w:tabs>
          <w:tab w:val="left" w:pos="-1440"/>
        </w:tabs>
        <w:rPr>
          <w:rFonts w:ascii="Calibri" w:hAnsi="Calibri"/>
          <w:bCs/>
        </w:rPr>
      </w:pPr>
      <w:r w:rsidRPr="00355E98">
        <w:rPr>
          <w:rFonts w:ascii="Calibri" w:hAnsi="Calibri"/>
          <w:bCs/>
        </w:rPr>
        <w:t>University senator representing the economics department (2003-2005).</w:t>
      </w:r>
    </w:p>
    <w:p w14:paraId="626AA352" w14:textId="77777777" w:rsidR="003943A7" w:rsidRPr="00355E98" w:rsidRDefault="003943A7" w:rsidP="003943A7">
      <w:pPr>
        <w:numPr>
          <w:ilvl w:val="0"/>
          <w:numId w:val="8"/>
        </w:numPr>
        <w:tabs>
          <w:tab w:val="left" w:pos="-1440"/>
        </w:tabs>
        <w:rPr>
          <w:rFonts w:ascii="Calibri" w:hAnsi="Calibri"/>
          <w:bCs/>
        </w:rPr>
      </w:pPr>
      <w:r w:rsidRPr="00355E98">
        <w:rPr>
          <w:rFonts w:ascii="Calibri" w:hAnsi="Calibri"/>
          <w:bCs/>
        </w:rPr>
        <w:t>Member of the university Academic Affairs committee (2003-2005).</w:t>
      </w:r>
    </w:p>
    <w:p w14:paraId="30087574" w14:textId="77777777" w:rsidR="003943A7" w:rsidRPr="00355E98" w:rsidRDefault="003943A7" w:rsidP="003943A7">
      <w:pPr>
        <w:numPr>
          <w:ilvl w:val="0"/>
          <w:numId w:val="8"/>
        </w:numPr>
        <w:tabs>
          <w:tab w:val="left" w:pos="-1440"/>
        </w:tabs>
        <w:rPr>
          <w:rFonts w:ascii="Calibri" w:hAnsi="Calibri"/>
          <w:bCs/>
        </w:rPr>
      </w:pPr>
      <w:r w:rsidRPr="00355E98">
        <w:rPr>
          <w:rFonts w:ascii="Calibri" w:hAnsi="Calibri"/>
          <w:bCs/>
        </w:rPr>
        <w:t xml:space="preserve">Member of the committee on </w:t>
      </w:r>
      <w:r w:rsidRPr="00355E98">
        <w:rPr>
          <w:rFonts w:ascii="Calibri" w:hAnsi="Calibri"/>
        </w:rPr>
        <w:t xml:space="preserve">curriculum issues as part of the department self-study </w:t>
      </w:r>
      <w:r w:rsidRPr="00355E98">
        <w:rPr>
          <w:rFonts w:ascii="Calibri" w:hAnsi="Calibri"/>
          <w:bCs/>
        </w:rPr>
        <w:t>(2003-2004)</w:t>
      </w:r>
      <w:r w:rsidRPr="00355E98">
        <w:rPr>
          <w:rFonts w:ascii="Calibri" w:hAnsi="Calibri"/>
        </w:rPr>
        <w:t xml:space="preserve">. </w:t>
      </w:r>
    </w:p>
    <w:p w14:paraId="4F8EB5DC" w14:textId="77777777" w:rsidR="003943A7" w:rsidRPr="00355E98" w:rsidRDefault="003943A7" w:rsidP="003943A7">
      <w:pPr>
        <w:numPr>
          <w:ilvl w:val="0"/>
          <w:numId w:val="8"/>
        </w:numPr>
        <w:tabs>
          <w:tab w:val="left" w:pos="-1440"/>
        </w:tabs>
        <w:rPr>
          <w:rFonts w:ascii="Calibri" w:hAnsi="Calibri"/>
          <w:bCs/>
        </w:rPr>
      </w:pPr>
      <w:r w:rsidRPr="00355E98">
        <w:rPr>
          <w:rFonts w:ascii="Calibri" w:hAnsi="Calibri"/>
          <w:bCs/>
        </w:rPr>
        <w:t>Member of the executive committee of the Economic and Business History Research Center (2004-2005).</w:t>
      </w:r>
    </w:p>
    <w:p w14:paraId="30E3A725" w14:textId="77777777" w:rsidR="003943A7" w:rsidRPr="00355E98" w:rsidRDefault="003943A7" w:rsidP="003943A7">
      <w:pPr>
        <w:numPr>
          <w:ilvl w:val="0"/>
          <w:numId w:val="8"/>
        </w:numPr>
        <w:tabs>
          <w:tab w:val="left" w:pos="-1440"/>
        </w:tabs>
        <w:rPr>
          <w:rFonts w:ascii="Calibri" w:hAnsi="Calibri"/>
        </w:rPr>
      </w:pPr>
      <w:r w:rsidRPr="00355E98">
        <w:rPr>
          <w:rFonts w:ascii="Calibri" w:hAnsi="Calibri"/>
        </w:rPr>
        <w:t>The liaison officer between the FEMISE network and the university (2004-2005).</w:t>
      </w:r>
    </w:p>
    <w:p w14:paraId="288FF156" w14:textId="212F8789" w:rsidR="003943A7" w:rsidRPr="00355E98" w:rsidRDefault="003943A7" w:rsidP="003943A7">
      <w:pPr>
        <w:numPr>
          <w:ilvl w:val="0"/>
          <w:numId w:val="8"/>
        </w:numPr>
        <w:tabs>
          <w:tab w:val="left" w:pos="-1440"/>
        </w:tabs>
        <w:rPr>
          <w:rFonts w:ascii="Calibri" w:hAnsi="Calibri"/>
        </w:rPr>
      </w:pPr>
      <w:r w:rsidRPr="00355E98">
        <w:rPr>
          <w:rFonts w:ascii="Calibri" w:hAnsi="Calibri"/>
        </w:rPr>
        <w:t>Responsible for preparing a study on the need a</w:t>
      </w:r>
      <w:r w:rsidR="00B015B3">
        <w:rPr>
          <w:rFonts w:ascii="Calibri" w:hAnsi="Calibri"/>
        </w:rPr>
        <w:t>n</w:t>
      </w:r>
      <w:r w:rsidRPr="00355E98">
        <w:rPr>
          <w:rFonts w:ascii="Calibri" w:hAnsi="Calibri"/>
        </w:rPr>
        <w:t>d the steps to coordinate between ECON 201 sections (2005).</w:t>
      </w:r>
    </w:p>
    <w:p w14:paraId="352A413E" w14:textId="538A9A9C" w:rsidR="003943A7" w:rsidRPr="00355E98" w:rsidRDefault="003943A7" w:rsidP="003943A7">
      <w:pPr>
        <w:numPr>
          <w:ilvl w:val="0"/>
          <w:numId w:val="8"/>
        </w:numPr>
        <w:tabs>
          <w:tab w:val="left" w:pos="-1440"/>
        </w:tabs>
        <w:rPr>
          <w:rFonts w:ascii="Calibri" w:hAnsi="Calibri"/>
          <w:bCs/>
        </w:rPr>
      </w:pPr>
      <w:r w:rsidRPr="00355E98">
        <w:rPr>
          <w:rFonts w:ascii="Calibri" w:hAnsi="Calibri"/>
          <w:bCs/>
        </w:rPr>
        <w:t>Member in the university committee on Learning Spaces in the New Campus (2005-</w:t>
      </w:r>
      <w:r w:rsidR="00F11587">
        <w:rPr>
          <w:rFonts w:ascii="Calibri" w:hAnsi="Calibri"/>
          <w:bCs/>
        </w:rPr>
        <w:t>2009</w:t>
      </w:r>
      <w:r w:rsidRPr="00355E98">
        <w:rPr>
          <w:rFonts w:ascii="Calibri" w:hAnsi="Calibri"/>
          <w:bCs/>
        </w:rPr>
        <w:t>).</w:t>
      </w:r>
    </w:p>
    <w:p w14:paraId="3115A890" w14:textId="2C614D1F" w:rsidR="003943A7" w:rsidRPr="00355E98" w:rsidRDefault="003943A7" w:rsidP="003943A7">
      <w:pPr>
        <w:numPr>
          <w:ilvl w:val="0"/>
          <w:numId w:val="8"/>
        </w:numPr>
        <w:tabs>
          <w:tab w:val="left" w:pos="-1440"/>
        </w:tabs>
        <w:rPr>
          <w:rFonts w:ascii="Calibri" w:hAnsi="Calibri"/>
          <w:bCs/>
        </w:rPr>
      </w:pPr>
      <w:r w:rsidRPr="00355E98">
        <w:rPr>
          <w:rFonts w:ascii="Calibri" w:hAnsi="Calibri"/>
          <w:bCs/>
        </w:rPr>
        <w:t>Responsible for collaborative research in the department (2006-</w:t>
      </w:r>
      <w:r w:rsidR="00F11587">
        <w:rPr>
          <w:rFonts w:ascii="Calibri" w:hAnsi="Calibri"/>
          <w:bCs/>
        </w:rPr>
        <w:t>2010</w:t>
      </w:r>
      <w:r w:rsidRPr="00355E98">
        <w:rPr>
          <w:rFonts w:ascii="Calibri" w:hAnsi="Calibri"/>
          <w:bCs/>
        </w:rPr>
        <w:t>).</w:t>
      </w:r>
    </w:p>
    <w:p w14:paraId="26F06944" w14:textId="286227B1" w:rsidR="003943A7" w:rsidRPr="00355E98" w:rsidRDefault="003943A7" w:rsidP="003943A7">
      <w:pPr>
        <w:numPr>
          <w:ilvl w:val="0"/>
          <w:numId w:val="8"/>
        </w:numPr>
        <w:tabs>
          <w:tab w:val="left" w:pos="-1440"/>
        </w:tabs>
        <w:rPr>
          <w:rFonts w:ascii="Calibri" w:hAnsi="Calibri"/>
          <w:bCs/>
        </w:rPr>
      </w:pPr>
      <w:r w:rsidRPr="00355E98">
        <w:rPr>
          <w:rFonts w:ascii="Calibri" w:hAnsi="Calibri"/>
          <w:bCs/>
        </w:rPr>
        <w:t>Responsible for the department web site and working papers series of the department (2004-</w:t>
      </w:r>
      <w:r w:rsidR="00F11587">
        <w:rPr>
          <w:rFonts w:ascii="Calibri" w:hAnsi="Calibri"/>
          <w:bCs/>
        </w:rPr>
        <w:t>2012</w:t>
      </w:r>
      <w:r w:rsidRPr="00355E98">
        <w:rPr>
          <w:rFonts w:ascii="Calibri" w:hAnsi="Calibri"/>
          <w:bCs/>
        </w:rPr>
        <w:t>).</w:t>
      </w:r>
    </w:p>
    <w:p w14:paraId="70031E15" w14:textId="77777777" w:rsidR="003943A7" w:rsidRPr="00355E98" w:rsidRDefault="003943A7" w:rsidP="003943A7">
      <w:pPr>
        <w:numPr>
          <w:ilvl w:val="0"/>
          <w:numId w:val="8"/>
        </w:numPr>
        <w:tabs>
          <w:tab w:val="left" w:pos="-1440"/>
        </w:tabs>
        <w:rPr>
          <w:rFonts w:ascii="Calibri" w:hAnsi="Calibri"/>
          <w:bCs/>
        </w:rPr>
      </w:pPr>
      <w:r w:rsidRPr="00355E98">
        <w:rPr>
          <w:rFonts w:ascii="Calibri" w:hAnsi="Calibri"/>
          <w:bCs/>
        </w:rPr>
        <w:t xml:space="preserve">Member and the deputy conference chair of the organization committee of the AUC Annual Conference.  </w:t>
      </w:r>
    </w:p>
    <w:p w14:paraId="42A5F74D" w14:textId="77777777" w:rsidR="003943A7" w:rsidRPr="00355E98" w:rsidRDefault="003943A7" w:rsidP="003943A7">
      <w:pPr>
        <w:tabs>
          <w:tab w:val="left" w:pos="-1440"/>
        </w:tabs>
        <w:ind w:left="360" w:hanging="360"/>
        <w:rPr>
          <w:rFonts w:ascii="Calibri" w:hAnsi="Calibri"/>
          <w:bCs/>
        </w:rPr>
      </w:pPr>
    </w:p>
    <w:p w14:paraId="23F4C4CB" w14:textId="77777777" w:rsidR="00141F58" w:rsidRDefault="00141F58">
      <w:pPr>
        <w:tabs>
          <w:tab w:val="left" w:pos="-1440"/>
        </w:tabs>
        <w:rPr>
          <w:rFonts w:ascii="Calibri" w:hAnsi="Calibri"/>
          <w:b/>
          <w:caps/>
        </w:rPr>
      </w:pPr>
    </w:p>
    <w:p w14:paraId="3680A1F1" w14:textId="7775321B" w:rsidR="003943A7" w:rsidRDefault="003943A7">
      <w:pPr>
        <w:tabs>
          <w:tab w:val="left" w:pos="-1440"/>
        </w:tabs>
        <w:rPr>
          <w:rFonts w:ascii="Calibri" w:hAnsi="Calibri"/>
          <w:b/>
          <w:caps/>
        </w:rPr>
      </w:pPr>
      <w:r w:rsidRPr="00355E98">
        <w:rPr>
          <w:rFonts w:ascii="Calibri" w:hAnsi="Calibri"/>
          <w:b/>
          <w:caps/>
        </w:rPr>
        <w:t>Professional Conferences and Seminars</w:t>
      </w:r>
    </w:p>
    <w:p w14:paraId="66103735" w14:textId="35F9999B" w:rsidR="0025595F" w:rsidRDefault="00AD09B5" w:rsidP="00922470">
      <w:pPr>
        <w:pStyle w:val="ListParagraph"/>
        <w:numPr>
          <w:ilvl w:val="0"/>
          <w:numId w:val="28"/>
        </w:numPr>
        <w:jc w:val="both"/>
        <w:rPr>
          <w:rFonts w:ascii="Calibri" w:hAnsi="Calibri" w:cs="Calibri"/>
        </w:rPr>
      </w:pPr>
      <w:r>
        <w:rPr>
          <w:rFonts w:ascii="Calibri" w:hAnsi="Calibri" w:cs="Calibri"/>
        </w:rPr>
        <w:t>Heading</w:t>
      </w:r>
      <w:r w:rsidR="0025595F" w:rsidRPr="00570B5E">
        <w:rPr>
          <w:rFonts w:ascii="Calibri" w:hAnsi="Calibri" w:cs="Calibri"/>
        </w:rPr>
        <w:t xml:space="preserve"> the Egyptian delegation and a keynote speaker in </w:t>
      </w:r>
      <w:r w:rsidR="0025595F">
        <w:rPr>
          <w:rFonts w:ascii="Calibri" w:hAnsi="Calibri" w:cs="Calibri"/>
        </w:rPr>
        <w:t>a regional public-</w:t>
      </w:r>
      <w:r w:rsidR="00992356">
        <w:rPr>
          <w:rFonts w:ascii="Calibri" w:hAnsi="Calibri" w:cs="Calibri"/>
        </w:rPr>
        <w:t>private dialogue on “</w:t>
      </w:r>
      <w:proofErr w:type="spellStart"/>
      <w:r w:rsidR="00992356">
        <w:rPr>
          <w:rFonts w:ascii="Calibri" w:hAnsi="Calibri" w:cs="Calibri"/>
        </w:rPr>
        <w:t>Mobilising</w:t>
      </w:r>
      <w:proofErr w:type="spellEnd"/>
      <w:r w:rsidR="00992356">
        <w:rPr>
          <w:rFonts w:ascii="Calibri" w:hAnsi="Calibri" w:cs="Calibri"/>
        </w:rPr>
        <w:t xml:space="preserve"> the Private Sector for Sustainable Development in the MENA Region”</w:t>
      </w:r>
      <w:r w:rsidR="0025595F" w:rsidRPr="00570B5E">
        <w:rPr>
          <w:rFonts w:ascii="Calibri" w:hAnsi="Calibri" w:cs="Calibri"/>
        </w:rPr>
        <w:t xml:space="preserve">, </w:t>
      </w:r>
      <w:r w:rsidR="00992356">
        <w:rPr>
          <w:rFonts w:ascii="Calibri" w:hAnsi="Calibri" w:cs="Calibri"/>
        </w:rPr>
        <w:t xml:space="preserve">organized by the Tunisian Government, </w:t>
      </w:r>
      <w:r w:rsidR="0025595F" w:rsidRPr="00570B5E">
        <w:rPr>
          <w:rFonts w:ascii="Calibri" w:hAnsi="Calibri" w:cs="Calibri"/>
        </w:rPr>
        <w:t>Organization for Economic Cooperation and Development</w:t>
      </w:r>
      <w:r w:rsidR="00992356">
        <w:rPr>
          <w:rFonts w:ascii="Calibri" w:hAnsi="Calibri" w:cs="Calibri"/>
        </w:rPr>
        <w:t xml:space="preserve"> and the European Union, Tunisia</w:t>
      </w:r>
      <w:r w:rsidR="0025595F" w:rsidRPr="00570B5E">
        <w:rPr>
          <w:rFonts w:ascii="Calibri" w:hAnsi="Calibri" w:cs="Calibri"/>
        </w:rPr>
        <w:t xml:space="preserve">, </w:t>
      </w:r>
      <w:r w:rsidR="00992356">
        <w:rPr>
          <w:rFonts w:ascii="Calibri" w:hAnsi="Calibri" w:cs="Calibri"/>
        </w:rPr>
        <w:t>June</w:t>
      </w:r>
      <w:r w:rsidR="0025595F" w:rsidRPr="00570B5E">
        <w:rPr>
          <w:rFonts w:ascii="Calibri" w:hAnsi="Calibri" w:cs="Calibri"/>
        </w:rPr>
        <w:t xml:space="preserve"> 202</w:t>
      </w:r>
      <w:r w:rsidR="00992356">
        <w:rPr>
          <w:rFonts w:ascii="Calibri" w:hAnsi="Calibri" w:cs="Calibri"/>
        </w:rPr>
        <w:t>4</w:t>
      </w:r>
      <w:r w:rsidR="0025595F" w:rsidRPr="00570B5E">
        <w:rPr>
          <w:rFonts w:ascii="Calibri" w:hAnsi="Calibri" w:cs="Calibri"/>
        </w:rPr>
        <w:t>.</w:t>
      </w:r>
    </w:p>
    <w:p w14:paraId="61A9F8E3" w14:textId="20CCC5CA" w:rsidR="00AD09B5" w:rsidRPr="00E80003" w:rsidRDefault="00AD09B5" w:rsidP="00922470">
      <w:pPr>
        <w:pStyle w:val="ListParagraph"/>
        <w:numPr>
          <w:ilvl w:val="0"/>
          <w:numId w:val="26"/>
        </w:numPr>
        <w:jc w:val="both"/>
        <w:rPr>
          <w:rFonts w:asciiTheme="majorHAnsi" w:hAnsiTheme="majorHAnsi" w:cstheme="majorHAnsi"/>
        </w:rPr>
      </w:pPr>
      <w:r>
        <w:rPr>
          <w:rFonts w:ascii="Calibri" w:hAnsi="Calibri" w:cs="Calibri"/>
        </w:rPr>
        <w:t>Heading</w:t>
      </w:r>
      <w:r w:rsidRPr="00570B5E">
        <w:rPr>
          <w:rFonts w:ascii="Calibri" w:hAnsi="Calibri" w:cs="Calibri"/>
        </w:rPr>
        <w:t xml:space="preserve"> the Egyptian delegation and a keynote speaker</w:t>
      </w:r>
      <w:r>
        <w:rPr>
          <w:rFonts w:ascii="Calibri" w:hAnsi="Calibri" w:cs="Calibri"/>
        </w:rPr>
        <w:t xml:space="preserve"> in a High-Level </w:t>
      </w:r>
      <w:r w:rsidRPr="00E80003">
        <w:rPr>
          <w:rFonts w:asciiTheme="majorHAnsi" w:hAnsiTheme="majorHAnsi" w:cstheme="majorHAnsi"/>
        </w:rPr>
        <w:t xml:space="preserve">Roundtable </w:t>
      </w:r>
      <w:r>
        <w:rPr>
          <w:rFonts w:asciiTheme="majorHAnsi" w:hAnsiTheme="majorHAnsi" w:cstheme="majorHAnsi"/>
        </w:rPr>
        <w:t>D</w:t>
      </w:r>
      <w:r w:rsidRPr="00E80003">
        <w:rPr>
          <w:rFonts w:asciiTheme="majorHAnsi" w:hAnsiTheme="majorHAnsi" w:cstheme="majorHAnsi"/>
        </w:rPr>
        <w:t>iscussion on</w:t>
      </w:r>
      <w:r>
        <w:rPr>
          <w:rFonts w:asciiTheme="majorHAnsi" w:hAnsiTheme="majorHAnsi" w:cstheme="majorHAnsi"/>
        </w:rPr>
        <w:t xml:space="preserve"> OECD</w:t>
      </w:r>
      <w:r w:rsidRPr="00E80003">
        <w:rPr>
          <w:rFonts w:asciiTheme="majorHAnsi" w:hAnsiTheme="majorHAnsi" w:cstheme="majorHAnsi"/>
        </w:rPr>
        <w:t xml:space="preserve"> </w:t>
      </w:r>
      <w:r>
        <w:rPr>
          <w:rFonts w:asciiTheme="majorHAnsi" w:hAnsiTheme="majorHAnsi" w:cstheme="majorHAnsi"/>
        </w:rPr>
        <w:t>R</w:t>
      </w:r>
      <w:r w:rsidRPr="00E80003">
        <w:rPr>
          <w:rFonts w:asciiTheme="majorHAnsi" w:hAnsiTheme="majorHAnsi" w:cstheme="majorHAnsi"/>
        </w:rPr>
        <w:t xml:space="preserve">egional </w:t>
      </w:r>
      <w:proofErr w:type="spellStart"/>
      <w:r>
        <w:rPr>
          <w:rFonts w:asciiTheme="majorHAnsi" w:hAnsiTheme="majorHAnsi" w:cstheme="majorHAnsi"/>
        </w:rPr>
        <w:t>P</w:t>
      </w:r>
      <w:r w:rsidRPr="00E80003">
        <w:rPr>
          <w:rFonts w:asciiTheme="majorHAnsi" w:hAnsiTheme="majorHAnsi" w:cstheme="majorHAnsi"/>
        </w:rPr>
        <w:t>rogrammes</w:t>
      </w:r>
      <w:proofErr w:type="spellEnd"/>
      <w:r w:rsidRPr="00E80003">
        <w:rPr>
          <w:rFonts w:asciiTheme="majorHAnsi" w:hAnsiTheme="majorHAnsi" w:cstheme="majorHAnsi"/>
        </w:rPr>
        <w:t xml:space="preserve">: </w:t>
      </w:r>
      <w:r w:rsidRPr="00E80003">
        <w:rPr>
          <w:rFonts w:asciiTheme="majorHAnsi" w:hAnsiTheme="majorHAnsi" w:cstheme="majorHAnsi"/>
          <w:i/>
          <w:iCs/>
        </w:rPr>
        <w:t xml:space="preserve">“lessons learnt and the way forward”, </w:t>
      </w:r>
      <w:r w:rsidRPr="00E80003">
        <w:rPr>
          <w:rFonts w:asciiTheme="majorHAnsi" w:hAnsiTheme="majorHAnsi" w:cstheme="majorHAnsi"/>
        </w:rPr>
        <w:t>Istanbul, Turkey, March 2024.</w:t>
      </w:r>
    </w:p>
    <w:p w14:paraId="43CBCEDA" w14:textId="7F8AF607" w:rsidR="00AD09B5" w:rsidRPr="00E80003" w:rsidRDefault="00AD09B5" w:rsidP="00922470">
      <w:pPr>
        <w:pStyle w:val="ListParagraph"/>
        <w:numPr>
          <w:ilvl w:val="0"/>
          <w:numId w:val="26"/>
        </w:numPr>
        <w:jc w:val="both"/>
        <w:rPr>
          <w:rFonts w:asciiTheme="majorHAnsi" w:hAnsiTheme="majorHAnsi" w:cstheme="majorHAnsi"/>
        </w:rPr>
      </w:pPr>
      <w:r>
        <w:rPr>
          <w:rFonts w:ascii="Calibri" w:hAnsi="Calibri" w:cs="Calibri"/>
        </w:rPr>
        <w:t>Heading</w:t>
      </w:r>
      <w:r w:rsidRPr="00570B5E">
        <w:rPr>
          <w:rFonts w:ascii="Calibri" w:hAnsi="Calibri" w:cs="Calibri"/>
        </w:rPr>
        <w:t xml:space="preserve"> the Egyptian delegation </w:t>
      </w:r>
      <w:r w:rsidR="00922470">
        <w:rPr>
          <w:rFonts w:ascii="Calibri" w:hAnsi="Calibri" w:cs="Calibri"/>
        </w:rPr>
        <w:t xml:space="preserve">in the </w:t>
      </w:r>
      <w:r w:rsidR="00922470" w:rsidRPr="00E80003">
        <w:rPr>
          <w:rFonts w:asciiTheme="majorHAnsi" w:hAnsiTheme="majorHAnsi" w:cstheme="majorHAnsi"/>
        </w:rPr>
        <w:t>High-Level</w:t>
      </w:r>
      <w:r w:rsidRPr="00E80003">
        <w:rPr>
          <w:rFonts w:asciiTheme="majorHAnsi" w:hAnsiTheme="majorHAnsi" w:cstheme="majorHAnsi"/>
        </w:rPr>
        <w:t xml:space="preserve"> Ministerial Conference on Middle Income Countries </w:t>
      </w:r>
      <w:r w:rsidRPr="000978E1">
        <w:rPr>
          <w:rFonts w:asciiTheme="majorHAnsi" w:hAnsiTheme="majorHAnsi" w:cstheme="majorHAnsi"/>
          <w:i/>
          <w:iCs/>
        </w:rPr>
        <w:t>“Solutions to Development Challenges of Middle-Income Countries in a Changing World”</w:t>
      </w:r>
      <w:r w:rsidRPr="00E80003">
        <w:rPr>
          <w:rFonts w:asciiTheme="majorHAnsi" w:hAnsiTheme="majorHAnsi" w:cstheme="majorHAnsi"/>
        </w:rPr>
        <w:t>, Rabat, Morocco, February 2024</w:t>
      </w:r>
    </w:p>
    <w:p w14:paraId="43869C56" w14:textId="2FE2DAEB" w:rsidR="00AD09B5" w:rsidRDefault="00922470" w:rsidP="00922470">
      <w:pPr>
        <w:pStyle w:val="ListParagraph"/>
        <w:numPr>
          <w:ilvl w:val="0"/>
          <w:numId w:val="26"/>
        </w:numPr>
        <w:jc w:val="both"/>
        <w:rPr>
          <w:rFonts w:asciiTheme="majorHAnsi" w:hAnsiTheme="majorHAnsi" w:cstheme="majorHAnsi"/>
        </w:rPr>
      </w:pPr>
      <w:r>
        <w:rPr>
          <w:rFonts w:ascii="Calibri" w:hAnsi="Calibri" w:cs="Calibri"/>
        </w:rPr>
        <w:t>Heading</w:t>
      </w:r>
      <w:r w:rsidRPr="00570B5E">
        <w:rPr>
          <w:rFonts w:ascii="Calibri" w:hAnsi="Calibri" w:cs="Calibri"/>
        </w:rPr>
        <w:t xml:space="preserve"> the Egyptian delegation </w:t>
      </w:r>
      <w:r>
        <w:rPr>
          <w:rFonts w:ascii="Calibri" w:hAnsi="Calibri" w:cs="Calibri"/>
        </w:rPr>
        <w:t xml:space="preserve">in the </w:t>
      </w:r>
      <w:r w:rsidRPr="00E80003">
        <w:rPr>
          <w:rFonts w:asciiTheme="majorHAnsi" w:hAnsiTheme="majorHAnsi" w:cstheme="majorHAnsi"/>
        </w:rPr>
        <w:t xml:space="preserve">OECD Economic and Development Review Committee (EDRC) meeting to discuss the </w:t>
      </w:r>
      <w:r w:rsidRPr="00E80003">
        <w:rPr>
          <w:rFonts w:asciiTheme="majorHAnsi" w:hAnsiTheme="majorHAnsi" w:cstheme="majorHAnsi"/>
          <w:i/>
        </w:rPr>
        <w:t>OECD Economic Survey of Egypt</w:t>
      </w:r>
      <w:r>
        <w:rPr>
          <w:rFonts w:asciiTheme="majorHAnsi" w:hAnsiTheme="majorHAnsi" w:cstheme="majorHAnsi"/>
          <w:i/>
        </w:rPr>
        <w:t xml:space="preserve"> </w:t>
      </w:r>
      <w:r>
        <w:rPr>
          <w:rFonts w:asciiTheme="majorHAnsi" w:hAnsiTheme="majorHAnsi" w:cstheme="majorHAnsi"/>
          <w:iCs/>
        </w:rPr>
        <w:t>draft</w:t>
      </w:r>
      <w:r>
        <w:rPr>
          <w:rFonts w:asciiTheme="majorHAnsi" w:hAnsiTheme="majorHAnsi" w:cstheme="majorHAnsi"/>
        </w:rPr>
        <w:t>,</w:t>
      </w:r>
      <w:r w:rsidRPr="00E80003">
        <w:rPr>
          <w:rFonts w:asciiTheme="majorHAnsi" w:hAnsiTheme="majorHAnsi" w:cstheme="majorHAnsi"/>
        </w:rPr>
        <w:t xml:space="preserve"> Paris, </w:t>
      </w:r>
      <w:r>
        <w:rPr>
          <w:rFonts w:asciiTheme="majorHAnsi" w:hAnsiTheme="majorHAnsi" w:cstheme="majorHAnsi"/>
        </w:rPr>
        <w:t xml:space="preserve">October </w:t>
      </w:r>
      <w:r w:rsidRPr="00E80003">
        <w:rPr>
          <w:rFonts w:asciiTheme="majorHAnsi" w:hAnsiTheme="majorHAnsi" w:cstheme="majorHAnsi"/>
        </w:rPr>
        <w:t>2023</w:t>
      </w:r>
      <w:r>
        <w:rPr>
          <w:rFonts w:asciiTheme="majorHAnsi" w:hAnsiTheme="majorHAnsi" w:cstheme="majorHAnsi"/>
        </w:rPr>
        <w:t>.</w:t>
      </w:r>
    </w:p>
    <w:p w14:paraId="2CF526AA" w14:textId="3D091FCF" w:rsidR="006F0C25" w:rsidRPr="006F0C25" w:rsidRDefault="006F0C25" w:rsidP="006F0C25">
      <w:pPr>
        <w:pStyle w:val="ListParagraph"/>
        <w:numPr>
          <w:ilvl w:val="0"/>
          <w:numId w:val="26"/>
        </w:numPr>
        <w:jc w:val="both"/>
        <w:rPr>
          <w:rFonts w:asciiTheme="majorHAnsi" w:hAnsiTheme="majorHAnsi" w:cstheme="majorHAnsi"/>
        </w:rPr>
      </w:pPr>
      <w:r>
        <w:rPr>
          <w:rFonts w:ascii="Calibri" w:hAnsi="Calibri" w:cs="Calibri"/>
        </w:rPr>
        <w:lastRenderedPageBreak/>
        <w:t>Heading</w:t>
      </w:r>
      <w:r w:rsidRPr="00570B5E">
        <w:rPr>
          <w:rFonts w:ascii="Calibri" w:hAnsi="Calibri" w:cs="Calibri"/>
        </w:rPr>
        <w:t xml:space="preserve"> the Egyptian delegation </w:t>
      </w:r>
      <w:r>
        <w:rPr>
          <w:rFonts w:ascii="Calibri" w:hAnsi="Calibri" w:cs="Calibri"/>
        </w:rPr>
        <w:t>in</w:t>
      </w:r>
      <w:r w:rsidRPr="00430A7A">
        <w:rPr>
          <w:rFonts w:asciiTheme="majorHAnsi" w:hAnsiTheme="majorHAnsi" w:cstheme="majorHAnsi"/>
        </w:rPr>
        <w:t xml:space="preserve"> United Nations Development Account Project “</w:t>
      </w:r>
      <w:r w:rsidRPr="00430A7A">
        <w:rPr>
          <w:rFonts w:asciiTheme="majorHAnsi" w:hAnsiTheme="majorHAnsi" w:cstheme="majorHAnsi"/>
          <w:i/>
          <w:iCs/>
        </w:rPr>
        <w:t>Measuring and Curbing Illicit Financial Flows International Kick-off Workshop”</w:t>
      </w:r>
      <w:r w:rsidRPr="00430A7A">
        <w:rPr>
          <w:rFonts w:asciiTheme="majorHAnsi" w:hAnsiTheme="majorHAnsi" w:cstheme="majorHAnsi"/>
        </w:rPr>
        <w:t xml:space="preserve"> Geneva, Switzerland, September 2023.</w:t>
      </w:r>
    </w:p>
    <w:p w14:paraId="4726007B" w14:textId="3941B66F" w:rsidR="00570B5E" w:rsidRPr="00570B5E" w:rsidRDefault="00570B5E" w:rsidP="00922470">
      <w:pPr>
        <w:pStyle w:val="ListParagraph"/>
        <w:numPr>
          <w:ilvl w:val="0"/>
          <w:numId w:val="26"/>
        </w:numPr>
        <w:jc w:val="both"/>
        <w:rPr>
          <w:rFonts w:ascii="Calibri" w:hAnsi="Calibri" w:cs="Calibri"/>
        </w:rPr>
      </w:pPr>
      <w:r w:rsidRPr="00570B5E">
        <w:rPr>
          <w:rFonts w:ascii="Calibri" w:hAnsi="Calibri" w:cs="Calibri"/>
        </w:rPr>
        <w:t xml:space="preserve">Moderator in the side event entitled </w:t>
      </w:r>
      <w:r w:rsidRPr="00570B5E">
        <w:rPr>
          <w:rFonts w:ascii="Calibri" w:hAnsi="Calibri" w:cs="Calibri"/>
          <w:i/>
          <w:iCs/>
        </w:rPr>
        <w:t>“Mainstreaming VLRs for Acceleration of 2030 Agenda and the Localization of SDGs”</w:t>
      </w:r>
      <w:r w:rsidRPr="00570B5E">
        <w:rPr>
          <w:rFonts w:ascii="Calibri" w:hAnsi="Calibri" w:cs="Calibri"/>
        </w:rPr>
        <w:t xml:space="preserve"> organized by Egypt in collaboration with UNDP, Brazil, Pakistan and Portugal, UN-High Level Political Forum, New York, July 2023.</w:t>
      </w:r>
    </w:p>
    <w:p w14:paraId="17ED5A6F" w14:textId="70F1AB9A" w:rsidR="00570B5E" w:rsidRPr="00570B5E" w:rsidRDefault="00570B5E" w:rsidP="00570B5E">
      <w:pPr>
        <w:pStyle w:val="ListParagraph"/>
        <w:widowControl/>
        <w:numPr>
          <w:ilvl w:val="0"/>
          <w:numId w:val="26"/>
        </w:numPr>
        <w:autoSpaceDE/>
        <w:autoSpaceDN/>
        <w:spacing w:after="160" w:line="259" w:lineRule="auto"/>
        <w:jc w:val="both"/>
        <w:rPr>
          <w:rFonts w:ascii="Calibri" w:hAnsi="Calibri" w:cs="Calibri"/>
        </w:rPr>
      </w:pPr>
      <w:r w:rsidRPr="00570B5E">
        <w:rPr>
          <w:rFonts w:ascii="Calibri" w:hAnsi="Calibri" w:cs="Calibri"/>
        </w:rPr>
        <w:t>Moderator in the final session</w:t>
      </w:r>
      <w:r w:rsidRPr="00570B5E">
        <w:rPr>
          <w:rFonts w:ascii="Calibri" w:eastAsiaTheme="minorHAnsi" w:hAnsi="Calibri" w:cs="Calibri"/>
        </w:rPr>
        <w:t xml:space="preserve"> </w:t>
      </w:r>
      <w:r w:rsidRPr="00570B5E">
        <w:rPr>
          <w:rFonts w:ascii="Calibri" w:hAnsi="Calibri" w:cs="Calibri"/>
        </w:rPr>
        <w:t>of “</w:t>
      </w:r>
      <w:r w:rsidR="005A6C16">
        <w:rPr>
          <w:rFonts w:ascii="Calibri" w:hAnsi="Calibri" w:cs="Calibri"/>
          <w:i/>
          <w:iCs/>
        </w:rPr>
        <w:t>T</w:t>
      </w:r>
      <w:r w:rsidRPr="00570B5E">
        <w:rPr>
          <w:rFonts w:ascii="Calibri" w:hAnsi="Calibri" w:cs="Calibri"/>
          <w:i/>
          <w:iCs/>
        </w:rPr>
        <w:t>he governorate competitiveness index</w:t>
      </w:r>
      <w:r w:rsidR="005A6C16">
        <w:rPr>
          <w:rFonts w:ascii="Calibri" w:hAnsi="Calibri" w:cs="Calibri"/>
          <w:i/>
          <w:iCs/>
        </w:rPr>
        <w:t>”</w:t>
      </w:r>
      <w:r w:rsidRPr="00570B5E">
        <w:rPr>
          <w:rFonts w:ascii="Calibri" w:hAnsi="Calibri" w:cs="Calibri"/>
          <w:i/>
          <w:iCs/>
        </w:rPr>
        <w:t xml:space="preserve"> </w:t>
      </w:r>
      <w:r w:rsidRPr="005A6C16">
        <w:rPr>
          <w:rFonts w:ascii="Calibri" w:hAnsi="Calibri" w:cs="Calibri"/>
        </w:rPr>
        <w:t>conference</w:t>
      </w:r>
      <w:r w:rsidRPr="00570B5E">
        <w:rPr>
          <w:rFonts w:ascii="Calibri" w:hAnsi="Calibri" w:cs="Calibri"/>
        </w:rPr>
        <w:t xml:space="preserve"> organized by the Ministry of Planning</w:t>
      </w:r>
      <w:r w:rsidR="005A6C16">
        <w:rPr>
          <w:rFonts w:ascii="Calibri" w:hAnsi="Calibri" w:cs="Calibri"/>
        </w:rPr>
        <w:t xml:space="preserve"> and Economic Development</w:t>
      </w:r>
      <w:r w:rsidRPr="00570B5E">
        <w:rPr>
          <w:rFonts w:ascii="Calibri" w:hAnsi="Calibri" w:cs="Calibri"/>
        </w:rPr>
        <w:t xml:space="preserve"> in cooperation with UNDP, Cairo, July 2023.</w:t>
      </w:r>
    </w:p>
    <w:p w14:paraId="07B30F72" w14:textId="1F64E259" w:rsidR="00570B5E" w:rsidRPr="00570B5E" w:rsidRDefault="00570B5E" w:rsidP="00570B5E">
      <w:pPr>
        <w:pStyle w:val="ListParagraph"/>
        <w:numPr>
          <w:ilvl w:val="0"/>
          <w:numId w:val="26"/>
        </w:numPr>
        <w:jc w:val="both"/>
        <w:rPr>
          <w:rFonts w:ascii="Calibri" w:hAnsi="Calibri" w:cs="Calibri"/>
        </w:rPr>
      </w:pPr>
      <w:r w:rsidRPr="00570B5E">
        <w:rPr>
          <w:rFonts w:ascii="Calibri" w:hAnsi="Calibri" w:cs="Calibri"/>
        </w:rPr>
        <w:t>Panelist in the session</w:t>
      </w:r>
      <w:r w:rsidRPr="00570B5E">
        <w:rPr>
          <w:rFonts w:ascii="Calibri" w:hAnsi="Calibri" w:cs="Calibri"/>
          <w:lang w:val="en"/>
        </w:rPr>
        <w:t xml:space="preserve"> entitled “</w:t>
      </w:r>
      <w:r w:rsidRPr="00570B5E">
        <w:rPr>
          <w:rFonts w:ascii="Calibri" w:hAnsi="Calibri" w:cs="Calibri"/>
          <w:i/>
          <w:iCs/>
          <w:lang w:val="en"/>
        </w:rPr>
        <w:t>The Role of Governance in Supporting the Economic Dimension of Sustainable Development</w:t>
      </w:r>
      <w:r w:rsidRPr="00570B5E">
        <w:rPr>
          <w:rFonts w:ascii="Calibri" w:hAnsi="Calibri" w:cs="Calibri"/>
          <w:lang w:val="en"/>
        </w:rPr>
        <w:t>” during the Annual International Conference of the Institute of National Planning</w:t>
      </w:r>
      <w:r w:rsidR="005A6C16">
        <w:rPr>
          <w:rFonts w:ascii="Calibri" w:hAnsi="Calibri" w:cs="Calibri"/>
          <w:lang w:val="en"/>
        </w:rPr>
        <w:t xml:space="preserve"> </w:t>
      </w:r>
      <w:r w:rsidRPr="00570B5E">
        <w:rPr>
          <w:rFonts w:ascii="Calibri" w:hAnsi="Calibri" w:cs="Calibri"/>
          <w:lang w:val="en"/>
        </w:rPr>
        <w:t>in co</w:t>
      </w:r>
      <w:r w:rsidR="005A6C16">
        <w:rPr>
          <w:rFonts w:ascii="Calibri" w:hAnsi="Calibri" w:cs="Calibri"/>
          <w:lang w:val="en"/>
        </w:rPr>
        <w:t>llabo</w:t>
      </w:r>
      <w:r w:rsidRPr="00570B5E">
        <w:rPr>
          <w:rFonts w:ascii="Calibri" w:hAnsi="Calibri" w:cs="Calibri"/>
          <w:lang w:val="en"/>
        </w:rPr>
        <w:t>ration with Columbia University, Cairo, June 2023.</w:t>
      </w:r>
    </w:p>
    <w:p w14:paraId="7B6447F3" w14:textId="009F7F24" w:rsidR="00570B5E" w:rsidRDefault="00570B5E" w:rsidP="00570B5E">
      <w:pPr>
        <w:pStyle w:val="ListParagraph"/>
        <w:numPr>
          <w:ilvl w:val="0"/>
          <w:numId w:val="26"/>
        </w:numPr>
        <w:jc w:val="both"/>
        <w:rPr>
          <w:rFonts w:ascii="Calibri" w:hAnsi="Calibri" w:cs="Calibri"/>
        </w:rPr>
      </w:pPr>
      <w:r w:rsidRPr="00570B5E">
        <w:rPr>
          <w:rFonts w:ascii="Calibri" w:hAnsi="Calibri" w:cs="Calibri"/>
        </w:rPr>
        <w:t xml:space="preserve">Leading the Egyptian delegation and a keynote speaker in the steering group meeting for MENA-OECD initiative and Africa-OECD forum for </w:t>
      </w:r>
      <w:r w:rsidR="005A6C16">
        <w:rPr>
          <w:rFonts w:ascii="Calibri" w:hAnsi="Calibri" w:cs="Calibri"/>
        </w:rPr>
        <w:t>T</w:t>
      </w:r>
      <w:r w:rsidRPr="00570B5E">
        <w:rPr>
          <w:rFonts w:ascii="Calibri" w:hAnsi="Calibri" w:cs="Calibri"/>
        </w:rPr>
        <w:t xml:space="preserve">rade and </w:t>
      </w:r>
      <w:r w:rsidR="005A6C16">
        <w:rPr>
          <w:rFonts w:ascii="Calibri" w:hAnsi="Calibri" w:cs="Calibri"/>
        </w:rPr>
        <w:t>I</w:t>
      </w:r>
      <w:r w:rsidRPr="00570B5E">
        <w:rPr>
          <w:rFonts w:ascii="Calibri" w:hAnsi="Calibri" w:cs="Calibri"/>
        </w:rPr>
        <w:t>nvestment, Organization for Economic Cooperation and Development, Paris, May 2023.</w:t>
      </w:r>
    </w:p>
    <w:p w14:paraId="01DD3E08" w14:textId="0B9795DE" w:rsidR="005A6C16" w:rsidRPr="005A6C16" w:rsidRDefault="005A6C16" w:rsidP="005A6C16">
      <w:pPr>
        <w:pStyle w:val="ListParagraph"/>
        <w:numPr>
          <w:ilvl w:val="0"/>
          <w:numId w:val="26"/>
        </w:numPr>
        <w:jc w:val="both"/>
        <w:rPr>
          <w:rFonts w:ascii="Calibri" w:hAnsi="Calibri" w:cs="Calibri"/>
        </w:rPr>
      </w:pPr>
      <w:r>
        <w:rPr>
          <w:rFonts w:ascii="Calibri" w:hAnsi="Calibri" w:cs="Calibri"/>
        </w:rPr>
        <w:t xml:space="preserve">Leading the Egyptian delegation in the first joint review meeting for Egypt-OECD Country Program, </w:t>
      </w:r>
      <w:r w:rsidRPr="00570B5E">
        <w:rPr>
          <w:rFonts w:ascii="Calibri" w:hAnsi="Calibri" w:cs="Calibri"/>
        </w:rPr>
        <w:t>Organization for Economic Cooperation and Development, Paris, May 2023.</w:t>
      </w:r>
    </w:p>
    <w:p w14:paraId="512936AE" w14:textId="7A57C0C7" w:rsidR="00570B5E" w:rsidRPr="00570B5E" w:rsidRDefault="00570B5E" w:rsidP="00570B5E">
      <w:pPr>
        <w:pStyle w:val="ListParagraph"/>
        <w:numPr>
          <w:ilvl w:val="0"/>
          <w:numId w:val="26"/>
        </w:numPr>
        <w:jc w:val="both"/>
        <w:rPr>
          <w:rFonts w:ascii="Calibri" w:hAnsi="Calibri" w:cs="Calibri"/>
        </w:rPr>
      </w:pPr>
      <w:r w:rsidRPr="00570B5E">
        <w:rPr>
          <w:rFonts w:ascii="Calibri" w:hAnsi="Calibri" w:cs="Calibri"/>
          <w:lang w:val="en-GB"/>
        </w:rPr>
        <w:t xml:space="preserve">Speaker in the side </w:t>
      </w:r>
      <w:r w:rsidR="005A6C16">
        <w:rPr>
          <w:rFonts w:ascii="Calibri" w:hAnsi="Calibri" w:cs="Calibri"/>
          <w:lang w:val="en-GB"/>
        </w:rPr>
        <w:t>e</w:t>
      </w:r>
      <w:r w:rsidRPr="00570B5E">
        <w:rPr>
          <w:rFonts w:ascii="Calibri" w:hAnsi="Calibri" w:cs="Calibri"/>
          <w:lang w:val="en-GB"/>
        </w:rPr>
        <w:t>vent entitled “</w:t>
      </w:r>
      <w:r w:rsidRPr="00570B5E">
        <w:rPr>
          <w:rFonts w:ascii="Calibri" w:hAnsi="Calibri" w:cs="Calibri"/>
          <w:i/>
          <w:iCs/>
          <w:lang w:val="en-GB"/>
        </w:rPr>
        <w:t>Building Back Better: measuring and enhancing policy coherence for effectively delivering on the SDGs by 2030</w:t>
      </w:r>
      <w:r w:rsidRPr="00570B5E">
        <w:rPr>
          <w:rFonts w:ascii="Calibri" w:hAnsi="Calibri" w:cs="Calibri"/>
          <w:lang w:val="en-GB"/>
        </w:rPr>
        <w:t xml:space="preserve">” organized by Romania, Italy and OECD. </w:t>
      </w:r>
      <w:r w:rsidRPr="00570B5E">
        <w:rPr>
          <w:rFonts w:ascii="Calibri" w:hAnsi="Calibri" w:cs="Calibri"/>
        </w:rPr>
        <w:t>UN-High Level Political Forum, New York, July 2022.</w:t>
      </w:r>
    </w:p>
    <w:p w14:paraId="35237F5D" w14:textId="27221EF0" w:rsidR="00570B5E" w:rsidRPr="00570B5E" w:rsidRDefault="00570B5E" w:rsidP="00570B5E">
      <w:pPr>
        <w:pStyle w:val="ListParagraph"/>
        <w:numPr>
          <w:ilvl w:val="0"/>
          <w:numId w:val="26"/>
        </w:numPr>
        <w:jc w:val="both"/>
        <w:rPr>
          <w:rFonts w:ascii="Calibri" w:hAnsi="Calibri" w:cs="Calibri"/>
        </w:rPr>
      </w:pPr>
      <w:r w:rsidRPr="00570B5E">
        <w:rPr>
          <w:rFonts w:ascii="Calibri" w:hAnsi="Calibri" w:cs="Calibri"/>
        </w:rPr>
        <w:t>Keynote speaker in the session entitled “</w:t>
      </w:r>
      <w:r w:rsidRPr="00570B5E">
        <w:rPr>
          <w:rFonts w:ascii="Calibri" w:hAnsi="Calibri" w:cs="Calibri"/>
          <w:i/>
          <w:iCs/>
        </w:rPr>
        <w:t>Egypt Vision 2030: Towards SDG Implementation</w:t>
      </w:r>
      <w:r w:rsidRPr="00570B5E">
        <w:rPr>
          <w:rFonts w:ascii="Calibri" w:hAnsi="Calibri" w:cs="Calibri"/>
        </w:rPr>
        <w:t>” organized by the American Chamber of Commerce in Cairo, Cairo, July 2021.</w:t>
      </w:r>
    </w:p>
    <w:p w14:paraId="2DD9D792" w14:textId="15C5568F" w:rsidR="00570B5E" w:rsidRPr="00570B5E" w:rsidRDefault="00570B5E" w:rsidP="00570B5E">
      <w:pPr>
        <w:pStyle w:val="ListParagraph"/>
        <w:numPr>
          <w:ilvl w:val="0"/>
          <w:numId w:val="26"/>
        </w:numPr>
        <w:jc w:val="both"/>
        <w:rPr>
          <w:rFonts w:ascii="Calibri" w:hAnsi="Calibri" w:cs="Calibri"/>
        </w:rPr>
      </w:pPr>
      <w:r w:rsidRPr="00570B5E">
        <w:rPr>
          <w:rFonts w:ascii="Calibri" w:hAnsi="Calibri" w:cs="Calibri"/>
        </w:rPr>
        <w:t>Leading a technical session discussing the formulation of the Multidimensional Poverty Index (MPI) in Egypt organized by the Ministry of Planning</w:t>
      </w:r>
      <w:r w:rsidR="005A6C16">
        <w:rPr>
          <w:rFonts w:ascii="Calibri" w:hAnsi="Calibri" w:cs="Calibri"/>
        </w:rPr>
        <w:t xml:space="preserve"> and Economic Development</w:t>
      </w:r>
      <w:r w:rsidRPr="00570B5E">
        <w:rPr>
          <w:rFonts w:ascii="Calibri" w:hAnsi="Calibri" w:cs="Calibri"/>
        </w:rPr>
        <w:t xml:space="preserve"> in collaboration with UN-ESCWA and Oxford Poverty and Human Development Initiative, Virtual, June 2021.</w:t>
      </w:r>
    </w:p>
    <w:p w14:paraId="12B7DE8B" w14:textId="6BC3A902" w:rsidR="005A6C16" w:rsidRPr="005A6C16" w:rsidRDefault="00570B5E" w:rsidP="005A6C16">
      <w:pPr>
        <w:pStyle w:val="ListParagraph"/>
        <w:numPr>
          <w:ilvl w:val="0"/>
          <w:numId w:val="26"/>
        </w:numPr>
        <w:jc w:val="both"/>
        <w:rPr>
          <w:rFonts w:ascii="Calibri" w:hAnsi="Calibri" w:cs="Calibri"/>
        </w:rPr>
      </w:pPr>
      <w:r w:rsidRPr="00570B5E">
        <w:rPr>
          <w:rFonts w:ascii="Calibri" w:hAnsi="Calibri" w:cs="Calibri"/>
        </w:rPr>
        <w:t xml:space="preserve">Moderator in the side event entitled </w:t>
      </w:r>
      <w:r w:rsidRPr="00570B5E">
        <w:rPr>
          <w:rFonts w:ascii="Calibri" w:hAnsi="Calibri" w:cs="Calibri"/>
          <w:i/>
          <w:iCs/>
        </w:rPr>
        <w:t>"Financing Challenges Sustainable development - before and after the spread of the COVID-19 pandemic”</w:t>
      </w:r>
      <w:r w:rsidRPr="00570B5E">
        <w:rPr>
          <w:rFonts w:ascii="Calibri" w:hAnsi="Calibri" w:cs="Calibri"/>
        </w:rPr>
        <w:t xml:space="preserve"> organized by the Ministry of Planning </w:t>
      </w:r>
      <w:r w:rsidR="005A6C16">
        <w:rPr>
          <w:rFonts w:ascii="Calibri" w:hAnsi="Calibri" w:cs="Calibri"/>
        </w:rPr>
        <w:t xml:space="preserve">and Economic Development </w:t>
      </w:r>
      <w:r w:rsidRPr="00570B5E">
        <w:rPr>
          <w:rFonts w:ascii="Calibri" w:hAnsi="Calibri" w:cs="Calibri"/>
        </w:rPr>
        <w:t xml:space="preserve">with the League of Arab States, </w:t>
      </w:r>
      <w:r w:rsidR="005A6C16">
        <w:rPr>
          <w:rFonts w:ascii="Calibri" w:hAnsi="Calibri" w:cs="Calibri"/>
        </w:rPr>
        <w:t>UN-</w:t>
      </w:r>
      <w:r w:rsidR="005A6C16" w:rsidRPr="00570B5E">
        <w:rPr>
          <w:rFonts w:ascii="Calibri" w:hAnsi="Calibri" w:cs="Calibri"/>
        </w:rPr>
        <w:t>Development Financing Forum</w:t>
      </w:r>
      <w:r w:rsidR="005A6C16">
        <w:rPr>
          <w:rFonts w:ascii="Calibri" w:hAnsi="Calibri" w:cs="Calibri"/>
        </w:rPr>
        <w:t>,</w:t>
      </w:r>
      <w:r w:rsidR="005A6C16" w:rsidRPr="00570B5E">
        <w:rPr>
          <w:rFonts w:ascii="Calibri" w:hAnsi="Calibri" w:cs="Calibri"/>
        </w:rPr>
        <w:t xml:space="preserve"> </w:t>
      </w:r>
      <w:r w:rsidRPr="00570B5E">
        <w:rPr>
          <w:rFonts w:ascii="Calibri" w:hAnsi="Calibri" w:cs="Calibri"/>
        </w:rPr>
        <w:t>Virtual, April 2021.</w:t>
      </w:r>
    </w:p>
    <w:p w14:paraId="0CC57D2D" w14:textId="6BFB8639" w:rsidR="00141F58" w:rsidRDefault="00141F58" w:rsidP="004D2885">
      <w:pPr>
        <w:pStyle w:val="ListParagraph"/>
        <w:numPr>
          <w:ilvl w:val="0"/>
          <w:numId w:val="21"/>
        </w:numPr>
        <w:jc w:val="both"/>
        <w:rPr>
          <w:rFonts w:ascii="Calibri" w:hAnsi="Calibri"/>
        </w:rPr>
      </w:pPr>
      <w:r>
        <w:rPr>
          <w:rFonts w:ascii="Calibri" w:hAnsi="Calibri"/>
        </w:rPr>
        <w:t>Egypt representative</w:t>
      </w:r>
      <w:r w:rsidR="003D3CAD">
        <w:rPr>
          <w:rFonts w:ascii="Calibri" w:hAnsi="Calibri"/>
        </w:rPr>
        <w:t xml:space="preserve"> in </w:t>
      </w:r>
      <w:r w:rsidR="003D3CAD" w:rsidRPr="003D3CAD">
        <w:rPr>
          <w:rFonts w:ascii="Calibri" w:hAnsi="Calibri"/>
        </w:rPr>
        <w:t>the Steering Committee of the International Alliance for Equal Pay</w:t>
      </w:r>
      <w:r w:rsidR="003D3CAD">
        <w:rPr>
          <w:rFonts w:ascii="Calibri" w:hAnsi="Calibri"/>
        </w:rPr>
        <w:t xml:space="preserve">, </w:t>
      </w:r>
      <w:r w:rsidR="003D3CAD" w:rsidRPr="003D3CAD">
        <w:rPr>
          <w:rFonts w:ascii="Calibri" w:hAnsi="Calibri"/>
        </w:rPr>
        <w:t>Berlin</w:t>
      </w:r>
      <w:r w:rsidR="003D3CAD">
        <w:rPr>
          <w:rFonts w:ascii="Calibri" w:hAnsi="Calibri"/>
        </w:rPr>
        <w:t>,</w:t>
      </w:r>
      <w:r w:rsidR="003D3CAD" w:rsidRPr="003D3CAD">
        <w:rPr>
          <w:rFonts w:ascii="Calibri" w:hAnsi="Calibri"/>
        </w:rPr>
        <w:t xml:space="preserve"> </w:t>
      </w:r>
      <w:r w:rsidR="000E2236">
        <w:rPr>
          <w:rFonts w:ascii="Calibri" w:hAnsi="Calibri"/>
        </w:rPr>
        <w:t xml:space="preserve">Germany, </w:t>
      </w:r>
      <w:r w:rsidR="003D3CAD" w:rsidRPr="003D3CAD">
        <w:rPr>
          <w:rFonts w:ascii="Calibri" w:hAnsi="Calibri"/>
        </w:rPr>
        <w:t>February 2020</w:t>
      </w:r>
      <w:r w:rsidR="003D3CAD">
        <w:rPr>
          <w:rFonts w:ascii="Calibri" w:hAnsi="Calibri"/>
        </w:rPr>
        <w:t>.</w:t>
      </w:r>
    </w:p>
    <w:p w14:paraId="15B30306" w14:textId="5BAD0A48" w:rsidR="003D3CAD" w:rsidRDefault="003D3CAD" w:rsidP="004D2885">
      <w:pPr>
        <w:pStyle w:val="PlainText"/>
        <w:numPr>
          <w:ilvl w:val="0"/>
          <w:numId w:val="21"/>
        </w:numPr>
        <w:jc w:val="both"/>
        <w:rPr>
          <w:rFonts w:ascii="Calibri" w:eastAsia="Times New Roman" w:hAnsi="Calibri" w:cs="Times New Roman"/>
          <w:sz w:val="24"/>
          <w:szCs w:val="24"/>
        </w:rPr>
      </w:pPr>
      <w:r w:rsidRPr="003D3CAD">
        <w:rPr>
          <w:rFonts w:ascii="Calibri" w:eastAsia="Times New Roman" w:hAnsi="Calibri" w:cs="Times New Roman"/>
          <w:sz w:val="24"/>
          <w:szCs w:val="24"/>
        </w:rPr>
        <w:t>Keynote speaker in First Annual Sustainability conference on Partnerships between Civil Society Organizations and Private sector</w:t>
      </w:r>
      <w:r>
        <w:rPr>
          <w:rFonts w:ascii="Calibri" w:eastAsia="Times New Roman" w:hAnsi="Calibri" w:cs="Times New Roman"/>
          <w:sz w:val="24"/>
          <w:szCs w:val="24"/>
        </w:rPr>
        <w:t xml:space="preserve"> </w:t>
      </w:r>
      <w:r w:rsidRPr="003D3CAD">
        <w:rPr>
          <w:rFonts w:ascii="Calibri" w:eastAsia="Times New Roman" w:hAnsi="Calibri" w:cs="Times New Roman"/>
          <w:sz w:val="24"/>
          <w:szCs w:val="24"/>
        </w:rPr>
        <w:t>for the better achievement of the SDGs</w:t>
      </w:r>
      <w:r>
        <w:rPr>
          <w:rFonts w:ascii="Calibri" w:eastAsia="Times New Roman" w:hAnsi="Calibri" w:cs="Times New Roman"/>
          <w:sz w:val="24"/>
          <w:szCs w:val="24"/>
        </w:rPr>
        <w:t>, Luxor, Egypt,</w:t>
      </w:r>
      <w:r w:rsidRPr="003D3CAD">
        <w:rPr>
          <w:rFonts w:ascii="Calibri" w:eastAsia="Times New Roman" w:hAnsi="Calibri" w:cs="Times New Roman"/>
          <w:sz w:val="24"/>
          <w:szCs w:val="24"/>
        </w:rPr>
        <w:t xml:space="preserve"> January 202</w:t>
      </w:r>
      <w:r>
        <w:rPr>
          <w:rFonts w:ascii="Calibri" w:eastAsia="Times New Roman" w:hAnsi="Calibri" w:cs="Times New Roman"/>
          <w:sz w:val="24"/>
          <w:szCs w:val="24"/>
        </w:rPr>
        <w:t>0.</w:t>
      </w:r>
    </w:p>
    <w:p w14:paraId="18704493" w14:textId="7810CE38" w:rsidR="003D3CAD" w:rsidRDefault="003D3CAD" w:rsidP="004D2885">
      <w:pPr>
        <w:pStyle w:val="PlainText"/>
        <w:numPr>
          <w:ilvl w:val="0"/>
          <w:numId w:val="21"/>
        </w:numPr>
        <w:jc w:val="both"/>
        <w:rPr>
          <w:rFonts w:ascii="Calibri" w:eastAsia="Times New Roman" w:hAnsi="Calibri" w:cs="Times New Roman"/>
          <w:sz w:val="24"/>
          <w:szCs w:val="24"/>
        </w:rPr>
      </w:pPr>
      <w:r w:rsidRPr="003D3CAD">
        <w:rPr>
          <w:rFonts w:ascii="Calibri" w:eastAsia="Times New Roman" w:hAnsi="Calibri" w:cs="Times New Roman"/>
          <w:sz w:val="24"/>
          <w:szCs w:val="24"/>
        </w:rPr>
        <w:t>Egypt representative in</w:t>
      </w:r>
      <w:r>
        <w:rPr>
          <w:rFonts w:ascii="Calibri" w:eastAsia="Times New Roman" w:hAnsi="Calibri" w:cs="Times New Roman"/>
          <w:sz w:val="24"/>
          <w:szCs w:val="24"/>
        </w:rPr>
        <w:t xml:space="preserve"> the </w:t>
      </w:r>
      <w:r w:rsidRPr="003D3CAD">
        <w:rPr>
          <w:rFonts w:ascii="Calibri" w:eastAsia="Times New Roman" w:hAnsi="Calibri" w:cs="Times New Roman"/>
          <w:sz w:val="24"/>
          <w:szCs w:val="24"/>
        </w:rPr>
        <w:t>Committee on Financing for Development, ESCWA</w:t>
      </w:r>
      <w:r>
        <w:rPr>
          <w:rFonts w:ascii="Calibri" w:eastAsia="Times New Roman" w:hAnsi="Calibri" w:cs="Times New Roman"/>
          <w:sz w:val="24"/>
          <w:szCs w:val="24"/>
        </w:rPr>
        <w:t xml:space="preserve">, </w:t>
      </w:r>
      <w:r w:rsidRPr="003D3CAD">
        <w:rPr>
          <w:rFonts w:ascii="Calibri" w:eastAsia="Times New Roman" w:hAnsi="Calibri" w:cs="Times New Roman"/>
          <w:sz w:val="24"/>
          <w:szCs w:val="24"/>
        </w:rPr>
        <w:t>Amman</w:t>
      </w:r>
      <w:r>
        <w:rPr>
          <w:rFonts w:ascii="Calibri" w:eastAsia="Times New Roman" w:hAnsi="Calibri" w:cs="Times New Roman"/>
          <w:sz w:val="24"/>
          <w:szCs w:val="24"/>
        </w:rPr>
        <w:t xml:space="preserve">, </w:t>
      </w:r>
      <w:r w:rsidRPr="003D3CAD">
        <w:rPr>
          <w:rFonts w:ascii="Calibri" w:eastAsia="Times New Roman" w:hAnsi="Calibri" w:cs="Times New Roman"/>
          <w:sz w:val="24"/>
          <w:szCs w:val="24"/>
        </w:rPr>
        <w:t>Jordan</w:t>
      </w:r>
      <w:r>
        <w:rPr>
          <w:rFonts w:ascii="Calibri" w:eastAsia="Times New Roman" w:hAnsi="Calibri" w:cs="Times New Roman"/>
          <w:sz w:val="24"/>
          <w:szCs w:val="24"/>
        </w:rPr>
        <w:t>,</w:t>
      </w:r>
      <w:r w:rsidRPr="003D3CAD">
        <w:rPr>
          <w:rFonts w:ascii="Calibri" w:eastAsia="Times New Roman" w:hAnsi="Calibri" w:cs="Times New Roman"/>
          <w:sz w:val="24"/>
          <w:szCs w:val="24"/>
        </w:rPr>
        <w:t xml:space="preserve"> December 2019</w:t>
      </w:r>
      <w:r>
        <w:rPr>
          <w:rFonts w:ascii="Calibri" w:eastAsia="Times New Roman" w:hAnsi="Calibri" w:cs="Times New Roman"/>
          <w:sz w:val="24"/>
          <w:szCs w:val="24"/>
        </w:rPr>
        <w:t>.</w:t>
      </w:r>
    </w:p>
    <w:p w14:paraId="471006AB" w14:textId="28816722" w:rsidR="003D3CAD" w:rsidRPr="00E37214" w:rsidRDefault="003D3CAD" w:rsidP="004D2885">
      <w:pPr>
        <w:pStyle w:val="PlainText"/>
        <w:numPr>
          <w:ilvl w:val="0"/>
          <w:numId w:val="21"/>
        </w:numPr>
        <w:jc w:val="both"/>
        <w:rPr>
          <w:rFonts w:ascii="Calibri" w:eastAsia="Times New Roman" w:hAnsi="Calibri" w:cs="Times New Roman"/>
          <w:sz w:val="24"/>
          <w:szCs w:val="24"/>
        </w:rPr>
      </w:pPr>
      <w:r w:rsidRPr="00E37214">
        <w:rPr>
          <w:rFonts w:ascii="Calibri" w:eastAsia="Times New Roman" w:hAnsi="Calibri" w:cs="Times New Roman"/>
          <w:sz w:val="24"/>
          <w:szCs w:val="24"/>
        </w:rPr>
        <w:lastRenderedPageBreak/>
        <w:t>Panelist in the Intergovernmental Committee of Senior Officials and Experts for North Africa,</w:t>
      </w:r>
      <w:r w:rsidRPr="00E37214">
        <w:rPr>
          <w:rFonts w:ascii="Calibri" w:eastAsia="Times New Roman" w:hAnsi="Calibri" w:cs="Times New Roman"/>
          <w:sz w:val="24"/>
          <w:szCs w:val="24"/>
        </w:rPr>
        <w:tab/>
        <w:t>Aswan, Egypt, November 2019.</w:t>
      </w:r>
    </w:p>
    <w:p w14:paraId="075E4CDC" w14:textId="5EBE4DAA" w:rsidR="001B0594" w:rsidRPr="00E37214" w:rsidRDefault="001B0594" w:rsidP="004D2885">
      <w:pPr>
        <w:pStyle w:val="PlainText"/>
        <w:numPr>
          <w:ilvl w:val="0"/>
          <w:numId w:val="21"/>
        </w:numPr>
        <w:jc w:val="both"/>
        <w:rPr>
          <w:rFonts w:ascii="Calibri" w:eastAsia="Times New Roman" w:hAnsi="Calibri" w:cs="Times New Roman"/>
          <w:sz w:val="24"/>
          <w:szCs w:val="24"/>
        </w:rPr>
      </w:pPr>
      <w:r w:rsidRPr="00E37214">
        <w:rPr>
          <w:rFonts w:ascii="Calibri" w:eastAsia="Times New Roman" w:hAnsi="Calibri" w:cs="Times New Roman"/>
          <w:sz w:val="24"/>
          <w:szCs w:val="24"/>
        </w:rPr>
        <w:t xml:space="preserve">Keynote speaker in the 2019 National Evaluation Capacities (NEC) Conference, </w:t>
      </w:r>
      <w:r w:rsidR="00861C4D" w:rsidRPr="00E37214">
        <w:rPr>
          <w:rFonts w:ascii="Calibri" w:eastAsia="Times New Roman" w:hAnsi="Calibri" w:cs="Times New Roman"/>
          <w:sz w:val="24"/>
          <w:szCs w:val="24"/>
        </w:rPr>
        <w:t xml:space="preserve">UNDP-IEO, </w:t>
      </w:r>
      <w:proofErr w:type="spellStart"/>
      <w:r w:rsidRPr="00E37214">
        <w:rPr>
          <w:rFonts w:ascii="Calibri" w:eastAsia="Times New Roman" w:hAnsi="Calibri" w:cs="Times New Roman"/>
          <w:sz w:val="24"/>
          <w:szCs w:val="24"/>
        </w:rPr>
        <w:t>Hurghada</w:t>
      </w:r>
      <w:proofErr w:type="spellEnd"/>
      <w:r w:rsidRPr="00E37214">
        <w:rPr>
          <w:rFonts w:ascii="Calibri" w:eastAsia="Times New Roman" w:hAnsi="Calibri" w:cs="Times New Roman"/>
          <w:sz w:val="24"/>
          <w:szCs w:val="24"/>
        </w:rPr>
        <w:t>, Egypt, October 2019.</w:t>
      </w:r>
    </w:p>
    <w:p w14:paraId="3B5FA15D" w14:textId="528B3B71" w:rsidR="002915C2" w:rsidRPr="00E37214" w:rsidRDefault="001278C5" w:rsidP="004D2885">
      <w:pPr>
        <w:pStyle w:val="PlainText"/>
        <w:numPr>
          <w:ilvl w:val="0"/>
          <w:numId w:val="21"/>
        </w:numPr>
        <w:jc w:val="both"/>
        <w:rPr>
          <w:rFonts w:ascii="Calibri" w:eastAsia="Times New Roman" w:hAnsi="Calibri" w:cs="Times New Roman"/>
          <w:sz w:val="24"/>
          <w:szCs w:val="24"/>
        </w:rPr>
      </w:pPr>
      <w:r w:rsidRPr="00E37214">
        <w:rPr>
          <w:rFonts w:ascii="Calibri" w:eastAsia="Times New Roman" w:hAnsi="Calibri" w:cs="Times New Roman"/>
          <w:sz w:val="24"/>
          <w:szCs w:val="24"/>
        </w:rPr>
        <w:t>Panelist in the side event “</w:t>
      </w:r>
      <w:r w:rsidRPr="00E51896">
        <w:rPr>
          <w:rFonts w:ascii="Calibri" w:eastAsia="Times New Roman" w:hAnsi="Calibri" w:cs="Times New Roman"/>
          <w:i/>
          <w:iCs/>
          <w:sz w:val="24"/>
          <w:szCs w:val="24"/>
        </w:rPr>
        <w:t>Governance for the SDGs: Learning from country experiences and defining an agenda for the future</w:t>
      </w:r>
      <w:r w:rsidRPr="00E37214">
        <w:rPr>
          <w:rFonts w:ascii="Calibri" w:eastAsia="Times New Roman" w:hAnsi="Calibri" w:cs="Times New Roman"/>
          <w:sz w:val="24"/>
          <w:szCs w:val="24"/>
        </w:rPr>
        <w:t>”, OECD, Sustainable Development Summit - UN General Assembly Meeting New York, USA, September 2019.</w:t>
      </w:r>
    </w:p>
    <w:p w14:paraId="68D3C637" w14:textId="7A5C1DD1" w:rsidR="001278C5" w:rsidRPr="00E37214" w:rsidRDefault="001278C5" w:rsidP="004D2885">
      <w:pPr>
        <w:pStyle w:val="PlainText"/>
        <w:numPr>
          <w:ilvl w:val="0"/>
          <w:numId w:val="21"/>
        </w:numPr>
        <w:jc w:val="both"/>
        <w:rPr>
          <w:rFonts w:ascii="Calibri" w:eastAsia="Times New Roman" w:hAnsi="Calibri" w:cs="Times New Roman"/>
          <w:sz w:val="24"/>
          <w:szCs w:val="24"/>
        </w:rPr>
      </w:pPr>
      <w:r w:rsidRPr="00E37214">
        <w:rPr>
          <w:rFonts w:ascii="Calibri" w:eastAsia="Times New Roman" w:hAnsi="Calibri" w:cs="Times New Roman"/>
          <w:sz w:val="24"/>
          <w:szCs w:val="24"/>
        </w:rPr>
        <w:t>Moderator in the side event “Inequality and the Role of Development Partners</w:t>
      </w:r>
      <w:r w:rsidR="003A07FE" w:rsidRPr="00E37214">
        <w:rPr>
          <w:rFonts w:ascii="Calibri" w:eastAsia="Times New Roman" w:hAnsi="Calibri" w:cs="Times New Roman"/>
          <w:sz w:val="24"/>
          <w:szCs w:val="24"/>
        </w:rPr>
        <w:t>”</w:t>
      </w:r>
      <w:r w:rsidRPr="00E37214">
        <w:rPr>
          <w:rFonts w:ascii="Calibri" w:eastAsia="Times New Roman" w:hAnsi="Calibri" w:cs="Times New Roman"/>
          <w:sz w:val="24"/>
          <w:szCs w:val="24"/>
        </w:rPr>
        <w:t>, HLPF for Sustainable Development, New York, USA, July 2019.</w:t>
      </w:r>
    </w:p>
    <w:p w14:paraId="0149C201" w14:textId="1768FA4D" w:rsidR="001278C5" w:rsidRPr="00E37214" w:rsidRDefault="003A07FE" w:rsidP="004D2885">
      <w:pPr>
        <w:pStyle w:val="PlainText"/>
        <w:numPr>
          <w:ilvl w:val="0"/>
          <w:numId w:val="21"/>
        </w:numPr>
        <w:jc w:val="both"/>
        <w:rPr>
          <w:rFonts w:ascii="Calibri" w:eastAsia="Times New Roman" w:hAnsi="Calibri" w:cs="Times New Roman"/>
          <w:sz w:val="24"/>
          <w:szCs w:val="24"/>
        </w:rPr>
      </w:pPr>
      <w:r w:rsidRPr="00E37214">
        <w:rPr>
          <w:rFonts w:ascii="Calibri" w:eastAsia="Times New Roman" w:hAnsi="Calibri" w:cs="Times New Roman"/>
          <w:sz w:val="24"/>
          <w:szCs w:val="24"/>
        </w:rPr>
        <w:t>Moderator in the side event “</w:t>
      </w:r>
      <w:r w:rsidRPr="00E51896">
        <w:rPr>
          <w:rFonts w:ascii="Calibri" w:eastAsia="Times New Roman" w:hAnsi="Calibri" w:cs="Times New Roman"/>
          <w:i/>
          <w:iCs/>
          <w:sz w:val="24"/>
          <w:szCs w:val="24"/>
        </w:rPr>
        <w:t>Informal Sector and 2030 Agenda</w:t>
      </w:r>
      <w:r w:rsidRPr="00E37214">
        <w:rPr>
          <w:rFonts w:ascii="Calibri" w:eastAsia="Times New Roman" w:hAnsi="Calibri" w:cs="Times New Roman"/>
          <w:sz w:val="24"/>
          <w:szCs w:val="24"/>
        </w:rPr>
        <w:t>”, HLPF for Sustainable Development, New York, USA, July 2019.</w:t>
      </w:r>
    </w:p>
    <w:p w14:paraId="3157099B" w14:textId="34B4BEF1" w:rsidR="003A07FE" w:rsidRPr="00E37214" w:rsidRDefault="003A07FE" w:rsidP="004D2885">
      <w:pPr>
        <w:pStyle w:val="PlainText"/>
        <w:numPr>
          <w:ilvl w:val="0"/>
          <w:numId w:val="21"/>
        </w:numPr>
        <w:jc w:val="both"/>
        <w:rPr>
          <w:rFonts w:ascii="Calibri" w:eastAsia="Times New Roman" w:hAnsi="Calibri" w:cs="Times New Roman"/>
          <w:sz w:val="24"/>
          <w:szCs w:val="24"/>
        </w:rPr>
      </w:pPr>
      <w:r w:rsidRPr="00E37214">
        <w:rPr>
          <w:rFonts w:ascii="Calibri" w:eastAsia="Times New Roman" w:hAnsi="Calibri" w:cs="Times New Roman"/>
          <w:sz w:val="24"/>
          <w:szCs w:val="24"/>
        </w:rPr>
        <w:t>Egypt representative in the African Sovereign Wealth Funds High Level Meeting, Botswana, 2019.</w:t>
      </w:r>
    </w:p>
    <w:p w14:paraId="150DE75D" w14:textId="1126867D" w:rsidR="003A07FE" w:rsidRPr="00E37214" w:rsidRDefault="003A07FE" w:rsidP="004D2885">
      <w:pPr>
        <w:pStyle w:val="PlainText"/>
        <w:numPr>
          <w:ilvl w:val="0"/>
          <w:numId w:val="21"/>
        </w:numPr>
        <w:jc w:val="both"/>
        <w:rPr>
          <w:rFonts w:ascii="Calibri" w:eastAsia="Times New Roman" w:hAnsi="Calibri" w:cs="Times New Roman"/>
          <w:sz w:val="24"/>
          <w:szCs w:val="24"/>
        </w:rPr>
      </w:pPr>
      <w:r w:rsidRPr="00E37214">
        <w:rPr>
          <w:rFonts w:ascii="Calibri" w:eastAsia="Times New Roman" w:hAnsi="Calibri" w:cs="Times New Roman"/>
          <w:sz w:val="24"/>
          <w:szCs w:val="24"/>
        </w:rPr>
        <w:t xml:space="preserve">Egypt representative and panelist in </w:t>
      </w:r>
      <w:r w:rsidR="00CC54EA" w:rsidRPr="00E37214">
        <w:rPr>
          <w:rFonts w:ascii="Calibri" w:eastAsia="Times New Roman" w:hAnsi="Calibri" w:cs="Times New Roman"/>
          <w:sz w:val="24"/>
          <w:szCs w:val="24"/>
        </w:rPr>
        <w:t xml:space="preserve">the </w:t>
      </w:r>
      <w:r w:rsidRPr="00E37214">
        <w:rPr>
          <w:rFonts w:ascii="Calibri" w:eastAsia="Times New Roman" w:hAnsi="Calibri" w:cs="Times New Roman"/>
          <w:sz w:val="24"/>
          <w:szCs w:val="24"/>
        </w:rPr>
        <w:t>Arab Forum for Sustainable Development</w:t>
      </w:r>
      <w:r w:rsidR="00CC54EA" w:rsidRPr="00E37214">
        <w:rPr>
          <w:rFonts w:ascii="Calibri" w:eastAsia="Times New Roman" w:hAnsi="Calibri" w:cs="Times New Roman"/>
          <w:sz w:val="24"/>
          <w:szCs w:val="24"/>
        </w:rPr>
        <w:t xml:space="preserve">, ESCWA, </w:t>
      </w:r>
      <w:r w:rsidRPr="00E37214">
        <w:rPr>
          <w:rFonts w:ascii="Calibri" w:eastAsia="Times New Roman" w:hAnsi="Calibri" w:cs="Times New Roman"/>
          <w:sz w:val="24"/>
          <w:szCs w:val="24"/>
        </w:rPr>
        <w:t>Beirut</w:t>
      </w:r>
      <w:r w:rsidR="00CC54EA" w:rsidRPr="00E37214">
        <w:rPr>
          <w:rFonts w:ascii="Calibri" w:eastAsia="Times New Roman" w:hAnsi="Calibri" w:cs="Times New Roman"/>
          <w:sz w:val="24"/>
          <w:szCs w:val="24"/>
        </w:rPr>
        <w:t>, Lebanon, April 2019.</w:t>
      </w:r>
    </w:p>
    <w:p w14:paraId="0E023355" w14:textId="7A4C1945" w:rsidR="00CC54EA" w:rsidRDefault="00CC54EA" w:rsidP="004D2885">
      <w:pPr>
        <w:pStyle w:val="PlainText"/>
        <w:numPr>
          <w:ilvl w:val="0"/>
          <w:numId w:val="21"/>
        </w:numPr>
        <w:jc w:val="both"/>
        <w:rPr>
          <w:rFonts w:ascii="Calibri" w:eastAsia="Times New Roman" w:hAnsi="Calibri" w:cs="Times New Roman"/>
          <w:sz w:val="24"/>
          <w:szCs w:val="24"/>
        </w:rPr>
      </w:pPr>
      <w:r w:rsidRPr="003D3CAD">
        <w:rPr>
          <w:rFonts w:ascii="Calibri" w:eastAsia="Times New Roman" w:hAnsi="Calibri" w:cs="Times New Roman"/>
          <w:sz w:val="24"/>
          <w:szCs w:val="24"/>
        </w:rPr>
        <w:t>Egypt representative</w:t>
      </w:r>
      <w:r>
        <w:rPr>
          <w:rFonts w:ascii="Calibri" w:eastAsia="Times New Roman" w:hAnsi="Calibri" w:cs="Times New Roman"/>
          <w:sz w:val="24"/>
          <w:szCs w:val="24"/>
        </w:rPr>
        <w:t xml:space="preserve"> in the </w:t>
      </w:r>
      <w:r w:rsidRPr="00CC54EA">
        <w:rPr>
          <w:rFonts w:ascii="Calibri" w:eastAsia="Times New Roman" w:hAnsi="Calibri" w:cs="Times New Roman"/>
          <w:sz w:val="24"/>
          <w:szCs w:val="24"/>
        </w:rPr>
        <w:t>52nd Session of the Economic Commission for Africa</w:t>
      </w:r>
      <w:r>
        <w:rPr>
          <w:rFonts w:ascii="Calibri" w:eastAsia="Times New Roman" w:hAnsi="Calibri" w:cs="Times New Roman"/>
          <w:sz w:val="24"/>
          <w:szCs w:val="24"/>
        </w:rPr>
        <w:t xml:space="preserve">, Marrakesh, </w:t>
      </w:r>
      <w:r w:rsidRPr="00CC54EA">
        <w:rPr>
          <w:rFonts w:ascii="Calibri" w:eastAsia="Times New Roman" w:hAnsi="Calibri" w:cs="Times New Roman"/>
          <w:sz w:val="24"/>
          <w:szCs w:val="24"/>
        </w:rPr>
        <w:t>Morocco</w:t>
      </w:r>
      <w:r>
        <w:rPr>
          <w:rFonts w:ascii="Calibri" w:eastAsia="Times New Roman" w:hAnsi="Calibri" w:cs="Times New Roman"/>
          <w:sz w:val="24"/>
          <w:szCs w:val="24"/>
        </w:rPr>
        <w:t>,</w:t>
      </w:r>
      <w:r w:rsidRPr="00CC54EA">
        <w:rPr>
          <w:rFonts w:ascii="Calibri" w:eastAsia="Times New Roman" w:hAnsi="Calibri" w:cs="Times New Roman"/>
          <w:sz w:val="24"/>
          <w:szCs w:val="24"/>
        </w:rPr>
        <w:tab/>
        <w:t>March</w:t>
      </w:r>
      <w:r>
        <w:rPr>
          <w:rFonts w:ascii="Calibri" w:eastAsia="Times New Roman" w:hAnsi="Calibri" w:cs="Times New Roman"/>
          <w:sz w:val="24"/>
          <w:szCs w:val="24"/>
        </w:rPr>
        <w:t xml:space="preserve"> </w:t>
      </w:r>
      <w:r w:rsidRPr="00CC54EA">
        <w:rPr>
          <w:rFonts w:ascii="Calibri" w:eastAsia="Times New Roman" w:hAnsi="Calibri" w:cs="Times New Roman"/>
          <w:sz w:val="24"/>
          <w:szCs w:val="24"/>
        </w:rPr>
        <w:t>2019</w:t>
      </w:r>
      <w:r>
        <w:rPr>
          <w:rFonts w:ascii="Calibri" w:eastAsia="Times New Roman" w:hAnsi="Calibri" w:cs="Times New Roman"/>
          <w:sz w:val="24"/>
          <w:szCs w:val="24"/>
        </w:rPr>
        <w:t>.</w:t>
      </w:r>
    </w:p>
    <w:p w14:paraId="54725591" w14:textId="39D87C09" w:rsidR="00570B5E" w:rsidRDefault="00570B5E" w:rsidP="004D2885">
      <w:pPr>
        <w:pStyle w:val="PlainText"/>
        <w:numPr>
          <w:ilvl w:val="0"/>
          <w:numId w:val="21"/>
        </w:numPr>
        <w:jc w:val="both"/>
        <w:rPr>
          <w:rFonts w:ascii="Calibri" w:eastAsia="Times New Roman" w:hAnsi="Calibri" w:cs="Times New Roman"/>
          <w:sz w:val="24"/>
          <w:szCs w:val="24"/>
        </w:rPr>
      </w:pPr>
      <w:r w:rsidRPr="00570B5E">
        <w:rPr>
          <w:rFonts w:ascii="Calibri" w:eastAsia="Times New Roman" w:hAnsi="Calibri" w:cs="Times New Roman"/>
          <w:sz w:val="24"/>
          <w:szCs w:val="24"/>
        </w:rPr>
        <w:t xml:space="preserve">Keynote speaker in the session entitled </w:t>
      </w:r>
      <w:r w:rsidRPr="00570B5E">
        <w:rPr>
          <w:rFonts w:ascii="Calibri" w:eastAsia="Times New Roman" w:hAnsi="Calibri" w:cs="Times New Roman"/>
          <w:i/>
          <w:iCs/>
          <w:sz w:val="24"/>
          <w:szCs w:val="24"/>
        </w:rPr>
        <w:t>“Agglomerations and Economic Development in Upper Egypt”</w:t>
      </w:r>
      <w:r w:rsidRPr="00570B5E">
        <w:rPr>
          <w:rFonts w:ascii="Calibri" w:eastAsia="Times New Roman" w:hAnsi="Calibri" w:cs="Times New Roman"/>
          <w:sz w:val="24"/>
          <w:szCs w:val="24"/>
        </w:rPr>
        <w:t xml:space="preserve"> during the opening of the Sixth Conference of the Egyptian Initiative for Integrated Development “Al-Nida” under the auspices of Dr. Mostafa </w:t>
      </w:r>
      <w:proofErr w:type="spellStart"/>
      <w:r w:rsidRPr="00570B5E">
        <w:rPr>
          <w:rFonts w:ascii="Calibri" w:eastAsia="Times New Roman" w:hAnsi="Calibri" w:cs="Times New Roman"/>
          <w:sz w:val="24"/>
          <w:szCs w:val="24"/>
        </w:rPr>
        <w:t>Madbouly</w:t>
      </w:r>
      <w:proofErr w:type="spellEnd"/>
      <w:r w:rsidRPr="00570B5E">
        <w:rPr>
          <w:rFonts w:ascii="Calibri" w:eastAsia="Times New Roman" w:hAnsi="Calibri" w:cs="Times New Roman"/>
          <w:sz w:val="24"/>
          <w:szCs w:val="24"/>
        </w:rPr>
        <w:t>, Prime Minister, Luxor, February 2019</w:t>
      </w:r>
    </w:p>
    <w:p w14:paraId="19D3EA76" w14:textId="007A93D2" w:rsidR="004D2885" w:rsidRPr="00E836C1" w:rsidRDefault="00570B5E" w:rsidP="00E836C1">
      <w:pPr>
        <w:pStyle w:val="ListParagraph"/>
        <w:numPr>
          <w:ilvl w:val="0"/>
          <w:numId w:val="21"/>
        </w:numPr>
        <w:jc w:val="both"/>
        <w:rPr>
          <w:rFonts w:asciiTheme="majorHAnsi" w:hAnsiTheme="majorHAnsi" w:cstheme="majorHAnsi"/>
        </w:rPr>
      </w:pPr>
      <w:r w:rsidRPr="00570B5E">
        <w:rPr>
          <w:rFonts w:asciiTheme="majorHAnsi" w:hAnsiTheme="majorHAnsi" w:cstheme="majorHAnsi"/>
        </w:rPr>
        <w:t>Keynote speaker at the Fourteenth Conference of the Parties to the United Nations Convention on Biological Diversity, chaired by Egypt as the first Arab and African country to chair the largest United Nations conferences in the field of environmental protection under the slogan “</w:t>
      </w:r>
      <w:r w:rsidRPr="00570B5E">
        <w:rPr>
          <w:rFonts w:asciiTheme="majorHAnsi" w:hAnsiTheme="majorHAnsi" w:cstheme="majorHAnsi"/>
          <w:i/>
          <w:iCs/>
        </w:rPr>
        <w:t>Investing in biodiversity for human health and well-being and protecting the planet</w:t>
      </w:r>
      <w:r w:rsidRPr="00570B5E">
        <w:rPr>
          <w:rFonts w:asciiTheme="majorHAnsi" w:hAnsiTheme="majorHAnsi" w:cstheme="majorHAnsi"/>
        </w:rPr>
        <w:t>”. Sharm El Sheikh, Egypt. November 2018</w:t>
      </w:r>
    </w:p>
    <w:p w14:paraId="71705B7B" w14:textId="1EA778D9" w:rsidR="00570B5E" w:rsidRPr="00570B5E" w:rsidRDefault="00570B5E" w:rsidP="00922470">
      <w:pPr>
        <w:pStyle w:val="ListParagraph"/>
        <w:numPr>
          <w:ilvl w:val="0"/>
          <w:numId w:val="21"/>
        </w:numPr>
        <w:jc w:val="both"/>
        <w:rPr>
          <w:rFonts w:asciiTheme="majorHAnsi" w:hAnsiTheme="majorHAnsi" w:cstheme="majorHAnsi"/>
        </w:rPr>
      </w:pPr>
      <w:r w:rsidRPr="00570B5E">
        <w:rPr>
          <w:rFonts w:asciiTheme="majorHAnsi" w:hAnsiTheme="majorHAnsi" w:cstheme="majorHAnsi"/>
        </w:rPr>
        <w:t>Keynote speaker in the symposium entitled "</w:t>
      </w:r>
      <w:r w:rsidRPr="00570B5E">
        <w:rPr>
          <w:rFonts w:asciiTheme="majorHAnsi" w:hAnsiTheme="majorHAnsi" w:cstheme="majorHAnsi"/>
          <w:i/>
          <w:iCs/>
        </w:rPr>
        <w:t>Knowledge as an Engine of Sustainable Development in the Arab Countries Region</w:t>
      </w:r>
      <w:r w:rsidRPr="00570B5E">
        <w:rPr>
          <w:rFonts w:asciiTheme="majorHAnsi" w:hAnsiTheme="majorHAnsi" w:cstheme="majorHAnsi"/>
        </w:rPr>
        <w:t>" during the High-Level Political Forum organized by the United Nations Development Program, New York, September 2018.</w:t>
      </w:r>
    </w:p>
    <w:p w14:paraId="24FD5951" w14:textId="7519C3BD" w:rsidR="00CC54EA" w:rsidRDefault="00CC54EA" w:rsidP="00922470">
      <w:pPr>
        <w:pStyle w:val="PlainText"/>
        <w:numPr>
          <w:ilvl w:val="0"/>
          <w:numId w:val="21"/>
        </w:numPr>
        <w:jc w:val="both"/>
        <w:rPr>
          <w:rFonts w:ascii="Calibri" w:eastAsia="Times New Roman" w:hAnsi="Calibri" w:cs="Times New Roman"/>
          <w:sz w:val="24"/>
          <w:szCs w:val="24"/>
        </w:rPr>
      </w:pPr>
      <w:r>
        <w:rPr>
          <w:rFonts w:ascii="Calibri" w:eastAsia="Times New Roman" w:hAnsi="Calibri" w:cs="Times New Roman"/>
          <w:sz w:val="24"/>
          <w:szCs w:val="24"/>
        </w:rPr>
        <w:t>Moderator in the side event “</w:t>
      </w:r>
      <w:r w:rsidRPr="00CC54EA">
        <w:rPr>
          <w:rFonts w:ascii="Calibri" w:eastAsia="Times New Roman" w:hAnsi="Calibri" w:cs="Times New Roman"/>
          <w:sz w:val="24"/>
          <w:szCs w:val="24"/>
        </w:rPr>
        <w:t>Towards more Sustainable Cities and Communities in Egypt</w:t>
      </w:r>
      <w:r>
        <w:rPr>
          <w:rFonts w:ascii="Calibri" w:eastAsia="Times New Roman" w:hAnsi="Calibri" w:cs="Times New Roman"/>
          <w:sz w:val="24"/>
          <w:szCs w:val="24"/>
        </w:rPr>
        <w:t>”</w:t>
      </w:r>
      <w:r w:rsidRPr="001278C5">
        <w:rPr>
          <w:rFonts w:ascii="Calibri" w:eastAsia="Times New Roman" w:hAnsi="Calibri" w:cs="Times New Roman"/>
          <w:sz w:val="24"/>
          <w:szCs w:val="24"/>
        </w:rPr>
        <w:t>, HLPF for Sustainable Development, New York, USA, July 201</w:t>
      </w:r>
      <w:r>
        <w:rPr>
          <w:rFonts w:ascii="Calibri" w:eastAsia="Times New Roman" w:hAnsi="Calibri" w:cs="Times New Roman"/>
          <w:sz w:val="24"/>
          <w:szCs w:val="24"/>
        </w:rPr>
        <w:t>8.</w:t>
      </w:r>
    </w:p>
    <w:p w14:paraId="332CBDD8" w14:textId="73A814B2" w:rsidR="00CC54EA" w:rsidRPr="00CC54EA" w:rsidRDefault="00CC54EA" w:rsidP="00922470">
      <w:pPr>
        <w:pStyle w:val="PlainText"/>
        <w:numPr>
          <w:ilvl w:val="0"/>
          <w:numId w:val="21"/>
        </w:numPr>
        <w:jc w:val="both"/>
        <w:rPr>
          <w:rFonts w:ascii="Calibri" w:eastAsia="Times New Roman" w:hAnsi="Calibri" w:cs="Times New Roman"/>
          <w:sz w:val="24"/>
          <w:szCs w:val="24"/>
        </w:rPr>
      </w:pPr>
      <w:r>
        <w:rPr>
          <w:rFonts w:ascii="Calibri" w:eastAsia="Times New Roman" w:hAnsi="Calibri" w:cs="Times New Roman"/>
          <w:sz w:val="24"/>
          <w:szCs w:val="24"/>
        </w:rPr>
        <w:t>Moderator in the side event “</w:t>
      </w:r>
      <w:r w:rsidRPr="003A07FE">
        <w:rPr>
          <w:rFonts w:ascii="Calibri" w:eastAsia="Times New Roman" w:hAnsi="Calibri" w:cs="Times New Roman"/>
          <w:sz w:val="24"/>
          <w:szCs w:val="24"/>
        </w:rPr>
        <w:t>Informal Sector and 2030 Agenda”</w:t>
      </w:r>
      <w:r w:rsidRPr="001278C5">
        <w:rPr>
          <w:rFonts w:ascii="Calibri" w:eastAsia="Times New Roman" w:hAnsi="Calibri" w:cs="Times New Roman"/>
          <w:sz w:val="24"/>
          <w:szCs w:val="24"/>
        </w:rPr>
        <w:t>, HLPF for Sustainable Development, New York, USA, July 201</w:t>
      </w:r>
      <w:r>
        <w:rPr>
          <w:rFonts w:ascii="Calibri" w:eastAsia="Times New Roman" w:hAnsi="Calibri" w:cs="Times New Roman"/>
          <w:sz w:val="24"/>
          <w:szCs w:val="24"/>
        </w:rPr>
        <w:t>8.</w:t>
      </w:r>
    </w:p>
    <w:p w14:paraId="55419BDA" w14:textId="79BCD808" w:rsidR="0085244D" w:rsidRDefault="0085244D" w:rsidP="00922470">
      <w:pPr>
        <w:pStyle w:val="ListParagraph"/>
        <w:numPr>
          <w:ilvl w:val="0"/>
          <w:numId w:val="21"/>
        </w:numPr>
        <w:jc w:val="both"/>
        <w:rPr>
          <w:rFonts w:ascii="Calibri" w:hAnsi="Calibri"/>
        </w:rPr>
      </w:pPr>
      <w:r>
        <w:rPr>
          <w:rFonts w:ascii="Calibri" w:hAnsi="Calibri"/>
        </w:rPr>
        <w:t xml:space="preserve">Invitee and a presenter in </w:t>
      </w:r>
      <w:r w:rsidRPr="0085244D">
        <w:rPr>
          <w:rFonts w:ascii="Calibri" w:hAnsi="Calibri"/>
        </w:rPr>
        <w:t>Fourth Arab Conference on Administrative Reform and Development orga</w:t>
      </w:r>
      <w:r>
        <w:rPr>
          <w:rFonts w:ascii="Calibri" w:hAnsi="Calibri"/>
        </w:rPr>
        <w:t xml:space="preserve">nized by </w:t>
      </w:r>
      <w:r w:rsidRPr="0085244D">
        <w:rPr>
          <w:rFonts w:ascii="Calibri" w:hAnsi="Calibri"/>
        </w:rPr>
        <w:t>the Arab Administrative Development Organization</w:t>
      </w:r>
      <w:r w:rsidR="00CE6A75">
        <w:rPr>
          <w:rFonts w:ascii="Calibri" w:hAnsi="Calibri"/>
        </w:rPr>
        <w:t xml:space="preserve">, Abu-Dhabi, UAE, </w:t>
      </w:r>
      <w:r w:rsidR="00A079D9">
        <w:rPr>
          <w:rFonts w:ascii="Calibri" w:hAnsi="Calibri"/>
        </w:rPr>
        <w:t>October</w:t>
      </w:r>
      <w:r w:rsidR="00CE6A75">
        <w:rPr>
          <w:rFonts w:ascii="Calibri" w:hAnsi="Calibri"/>
        </w:rPr>
        <w:t xml:space="preserve"> 2017</w:t>
      </w:r>
      <w:r w:rsidRPr="0085244D">
        <w:rPr>
          <w:rFonts w:ascii="Calibri" w:hAnsi="Calibri"/>
        </w:rPr>
        <w:t xml:space="preserve">.  </w:t>
      </w:r>
    </w:p>
    <w:p w14:paraId="4718A747" w14:textId="50EF5971" w:rsidR="00267871" w:rsidRPr="00267871" w:rsidRDefault="00267871" w:rsidP="00922470">
      <w:pPr>
        <w:pStyle w:val="ListParagraph"/>
        <w:numPr>
          <w:ilvl w:val="0"/>
          <w:numId w:val="21"/>
        </w:numPr>
        <w:jc w:val="both"/>
        <w:rPr>
          <w:rFonts w:ascii="Calibri" w:hAnsi="Calibri"/>
        </w:rPr>
      </w:pPr>
      <w:r w:rsidRPr="00267871">
        <w:rPr>
          <w:rFonts w:ascii="Calibri" w:hAnsi="Calibri"/>
        </w:rPr>
        <w:t>Invitee and chair of a session in the Middle East Economics Association’s 15</w:t>
      </w:r>
      <w:r w:rsidRPr="00267871">
        <w:rPr>
          <w:rFonts w:ascii="Calibri" w:hAnsi="Calibri"/>
          <w:vertAlign w:val="superscript"/>
        </w:rPr>
        <w:t>th</w:t>
      </w:r>
      <w:r w:rsidRPr="00267871">
        <w:rPr>
          <w:rFonts w:ascii="Calibri" w:hAnsi="Calibri"/>
        </w:rPr>
        <w:t xml:space="preserve"> International Conference</w:t>
      </w:r>
      <w:r>
        <w:rPr>
          <w:rFonts w:ascii="Calibri" w:hAnsi="Calibri"/>
        </w:rPr>
        <w:t xml:space="preserve">, Doha, Qatar, March 2016. </w:t>
      </w:r>
    </w:p>
    <w:p w14:paraId="7FD17117" w14:textId="77777777" w:rsidR="00D945DF" w:rsidRDefault="00D945DF" w:rsidP="00922470">
      <w:pPr>
        <w:numPr>
          <w:ilvl w:val="0"/>
          <w:numId w:val="16"/>
        </w:numPr>
        <w:tabs>
          <w:tab w:val="left" w:pos="-1440"/>
        </w:tabs>
        <w:jc w:val="both"/>
        <w:rPr>
          <w:rFonts w:ascii="Calibri" w:hAnsi="Calibri"/>
        </w:rPr>
      </w:pPr>
      <w:r>
        <w:rPr>
          <w:rFonts w:ascii="Calibri" w:hAnsi="Calibri"/>
        </w:rPr>
        <w:t>Presenter and discussant in the Middle East Economic Association (MEEA) Annual Meeting part of Allied Social Science Association (ASSA) meeting, Boston, January 2015.</w:t>
      </w:r>
    </w:p>
    <w:p w14:paraId="20EC77B1" w14:textId="77777777" w:rsidR="00075F2A" w:rsidRDefault="00075F2A" w:rsidP="00922470">
      <w:pPr>
        <w:numPr>
          <w:ilvl w:val="0"/>
          <w:numId w:val="16"/>
        </w:numPr>
        <w:tabs>
          <w:tab w:val="left" w:pos="-1440"/>
        </w:tabs>
        <w:jc w:val="both"/>
        <w:rPr>
          <w:rFonts w:ascii="Calibri" w:hAnsi="Calibri"/>
        </w:rPr>
      </w:pPr>
      <w:r>
        <w:rPr>
          <w:rFonts w:ascii="Calibri" w:hAnsi="Calibri"/>
        </w:rPr>
        <w:lastRenderedPageBreak/>
        <w:t>Presenter and discussant in the Middle East Economic Association (MEEA) Annual Meeting,</w:t>
      </w:r>
      <w:r w:rsidR="00D945DF" w:rsidRPr="00D945DF">
        <w:rPr>
          <w:rFonts w:ascii="Calibri" w:hAnsi="Calibri"/>
        </w:rPr>
        <w:t xml:space="preserve"> </w:t>
      </w:r>
      <w:r w:rsidR="00D945DF">
        <w:rPr>
          <w:rFonts w:ascii="Calibri" w:hAnsi="Calibri"/>
        </w:rPr>
        <w:t>part of Allied Social Science Association (ASSA) meeting</w:t>
      </w:r>
      <w:r>
        <w:rPr>
          <w:rFonts w:ascii="Calibri" w:hAnsi="Calibri"/>
        </w:rPr>
        <w:t xml:space="preserve"> Philadelphia, January 2014.</w:t>
      </w:r>
    </w:p>
    <w:p w14:paraId="2AB8905A" w14:textId="77777777" w:rsidR="003943A7" w:rsidRDefault="003943A7" w:rsidP="00922470">
      <w:pPr>
        <w:numPr>
          <w:ilvl w:val="0"/>
          <w:numId w:val="16"/>
        </w:numPr>
        <w:tabs>
          <w:tab w:val="left" w:pos="-1440"/>
        </w:tabs>
        <w:jc w:val="both"/>
        <w:rPr>
          <w:rFonts w:ascii="Calibri" w:hAnsi="Calibri"/>
        </w:rPr>
      </w:pPr>
      <w:r>
        <w:rPr>
          <w:rFonts w:ascii="Calibri" w:hAnsi="Calibri"/>
        </w:rPr>
        <w:t xml:space="preserve">Invitee and a presenter in the Arab Planning Institute workshop entitled “The Economies of Arab Spring”, Dead Sea, Jordan, December 2012. </w:t>
      </w:r>
    </w:p>
    <w:p w14:paraId="05869860" w14:textId="77777777" w:rsidR="003943A7" w:rsidRDefault="003943A7" w:rsidP="003943A7">
      <w:pPr>
        <w:numPr>
          <w:ilvl w:val="0"/>
          <w:numId w:val="16"/>
        </w:numPr>
        <w:tabs>
          <w:tab w:val="left" w:pos="-1440"/>
        </w:tabs>
        <w:rPr>
          <w:rFonts w:ascii="Calibri" w:hAnsi="Calibri"/>
        </w:rPr>
      </w:pPr>
      <w:r>
        <w:rPr>
          <w:rFonts w:ascii="Calibri" w:hAnsi="Calibri"/>
        </w:rPr>
        <w:t xml:space="preserve">Invitee and participant in the </w:t>
      </w:r>
      <w:r w:rsidRPr="0052472F">
        <w:rPr>
          <w:rFonts w:ascii="Calibri" w:hAnsi="Calibri"/>
        </w:rPr>
        <w:t>First ESCWA Arab Economics Forum</w:t>
      </w:r>
      <w:r>
        <w:rPr>
          <w:rFonts w:ascii="Calibri" w:hAnsi="Calibri"/>
        </w:rPr>
        <w:t xml:space="preserve">, Beirut, November 2012. </w:t>
      </w:r>
    </w:p>
    <w:p w14:paraId="17905FE3" w14:textId="77777777" w:rsidR="003943A7" w:rsidRDefault="003943A7" w:rsidP="003943A7">
      <w:pPr>
        <w:numPr>
          <w:ilvl w:val="0"/>
          <w:numId w:val="16"/>
        </w:numPr>
        <w:tabs>
          <w:tab w:val="left" w:pos="-1440"/>
        </w:tabs>
        <w:rPr>
          <w:rFonts w:ascii="Calibri" w:hAnsi="Calibri"/>
        </w:rPr>
      </w:pPr>
      <w:r>
        <w:rPr>
          <w:rFonts w:ascii="Calibri" w:hAnsi="Calibri"/>
        </w:rPr>
        <w:t xml:space="preserve">Invitee and moderator in </w:t>
      </w:r>
      <w:r w:rsidRPr="00355E98">
        <w:rPr>
          <w:rFonts w:ascii="Calibri" w:hAnsi="Calibri"/>
        </w:rPr>
        <w:t>Economic Research Forum</w:t>
      </w:r>
      <w:r>
        <w:rPr>
          <w:rFonts w:ascii="Calibri" w:hAnsi="Calibri"/>
        </w:rPr>
        <w:t>’s workshop on “Capital and Labor Mobility within the ERF Region”, Cairo, Egypt, October 2012.</w:t>
      </w:r>
    </w:p>
    <w:p w14:paraId="18BB461C" w14:textId="77777777" w:rsidR="003943A7" w:rsidRPr="003E1C5B" w:rsidRDefault="003943A7" w:rsidP="003943A7">
      <w:pPr>
        <w:numPr>
          <w:ilvl w:val="0"/>
          <w:numId w:val="16"/>
        </w:numPr>
        <w:tabs>
          <w:tab w:val="left" w:pos="-1440"/>
        </w:tabs>
        <w:rPr>
          <w:rFonts w:ascii="Calibri" w:hAnsi="Calibri"/>
        </w:rPr>
      </w:pPr>
      <w:r>
        <w:rPr>
          <w:rFonts w:ascii="Calibri" w:hAnsi="Calibri"/>
        </w:rPr>
        <w:t xml:space="preserve">Invitee in </w:t>
      </w:r>
      <w:r w:rsidRPr="00F55A67">
        <w:rPr>
          <w:rFonts w:ascii="Calibri" w:hAnsi="Calibri"/>
        </w:rPr>
        <w:t xml:space="preserve">Expert Group Meeting on </w:t>
      </w:r>
      <w:r>
        <w:rPr>
          <w:rFonts w:ascii="Calibri" w:hAnsi="Calibri"/>
        </w:rPr>
        <w:t xml:space="preserve">Food Secure Arab World organized by IFPRI and ESCWA, ESCWA, Beirut, February 2012. </w:t>
      </w:r>
    </w:p>
    <w:p w14:paraId="637D4DF4" w14:textId="77777777" w:rsidR="003943A7" w:rsidRPr="00F55A67" w:rsidRDefault="003943A7" w:rsidP="003943A7">
      <w:pPr>
        <w:numPr>
          <w:ilvl w:val="0"/>
          <w:numId w:val="15"/>
        </w:numPr>
        <w:tabs>
          <w:tab w:val="left" w:pos="-1440"/>
        </w:tabs>
        <w:rPr>
          <w:rFonts w:ascii="Calibri" w:hAnsi="Calibri"/>
        </w:rPr>
      </w:pPr>
      <w:r>
        <w:rPr>
          <w:rFonts w:ascii="Calibri" w:hAnsi="Calibri"/>
        </w:rPr>
        <w:t xml:space="preserve">Invitee and a presenter in </w:t>
      </w:r>
      <w:r w:rsidRPr="00F55A67">
        <w:rPr>
          <w:rFonts w:ascii="Calibri" w:hAnsi="Calibri"/>
        </w:rPr>
        <w:t>Expert Group Meeting on MDGs and Conflict</w:t>
      </w:r>
      <w:r>
        <w:rPr>
          <w:rFonts w:ascii="Calibri" w:hAnsi="Calibri"/>
        </w:rPr>
        <w:t xml:space="preserve"> and </w:t>
      </w:r>
      <w:r w:rsidRPr="00F55A67">
        <w:rPr>
          <w:rFonts w:ascii="Calibri" w:hAnsi="Calibri"/>
        </w:rPr>
        <w:t>Technical Workshop on Macroeconomic Simulations for MDG Achievement</w:t>
      </w:r>
      <w:r>
        <w:rPr>
          <w:rFonts w:ascii="Calibri" w:hAnsi="Calibri"/>
        </w:rPr>
        <w:t xml:space="preserve">, ESCWA, Beirut, September 2011. </w:t>
      </w:r>
    </w:p>
    <w:p w14:paraId="592462CE" w14:textId="77777777" w:rsidR="003943A7" w:rsidRDefault="003943A7" w:rsidP="003943A7">
      <w:pPr>
        <w:numPr>
          <w:ilvl w:val="0"/>
          <w:numId w:val="14"/>
        </w:numPr>
        <w:tabs>
          <w:tab w:val="left" w:pos="-1440"/>
        </w:tabs>
        <w:rPr>
          <w:rFonts w:ascii="Calibri" w:hAnsi="Calibri"/>
        </w:rPr>
      </w:pPr>
      <w:r>
        <w:rPr>
          <w:rFonts w:ascii="Calibri" w:hAnsi="Calibri"/>
        </w:rPr>
        <w:t xml:space="preserve">Invitee and a participant in a conference and a workshop on the future of the Egyptian economy organized by Egyptian Chamber of Commerce, Alexandria, Egypt, May 2011. </w:t>
      </w:r>
    </w:p>
    <w:p w14:paraId="63EF5884" w14:textId="77777777" w:rsidR="003943A7" w:rsidRDefault="003943A7" w:rsidP="004D2885">
      <w:pPr>
        <w:numPr>
          <w:ilvl w:val="0"/>
          <w:numId w:val="14"/>
        </w:numPr>
        <w:tabs>
          <w:tab w:val="left" w:pos="-1440"/>
        </w:tabs>
        <w:jc w:val="both"/>
        <w:rPr>
          <w:rFonts w:ascii="Calibri" w:hAnsi="Calibri"/>
        </w:rPr>
      </w:pPr>
      <w:r>
        <w:rPr>
          <w:rFonts w:ascii="Calibri" w:hAnsi="Calibri"/>
        </w:rPr>
        <w:t>Invitee and a participant in the tenth Arab Planning Institute International Conference on financing development, Beirut, April 2011.</w:t>
      </w:r>
    </w:p>
    <w:p w14:paraId="7023BE6E" w14:textId="77777777" w:rsidR="003943A7" w:rsidRPr="005A2250" w:rsidRDefault="003943A7" w:rsidP="004D2885">
      <w:pPr>
        <w:numPr>
          <w:ilvl w:val="0"/>
          <w:numId w:val="14"/>
        </w:numPr>
        <w:tabs>
          <w:tab w:val="left" w:pos="-1440"/>
        </w:tabs>
        <w:jc w:val="both"/>
        <w:rPr>
          <w:rFonts w:ascii="Calibri" w:hAnsi="Calibri"/>
        </w:rPr>
      </w:pPr>
      <w:r>
        <w:rPr>
          <w:rFonts w:ascii="Calibri" w:hAnsi="Calibri"/>
        </w:rPr>
        <w:t>Presenter and discussant in t</w:t>
      </w:r>
      <w:r w:rsidRPr="005A2250">
        <w:rPr>
          <w:rFonts w:ascii="Calibri" w:hAnsi="Calibri"/>
        </w:rPr>
        <w:t>he Third Euro-African Conference in Finance and Economics, University of Sorbonne, June</w:t>
      </w:r>
      <w:r>
        <w:rPr>
          <w:rFonts w:ascii="Calibri" w:hAnsi="Calibri"/>
        </w:rPr>
        <w:t xml:space="preserve"> 2010.</w:t>
      </w:r>
    </w:p>
    <w:p w14:paraId="264D732E" w14:textId="77777777" w:rsidR="003943A7" w:rsidRPr="00355E98" w:rsidRDefault="003943A7" w:rsidP="004D2885">
      <w:pPr>
        <w:numPr>
          <w:ilvl w:val="0"/>
          <w:numId w:val="13"/>
        </w:numPr>
        <w:tabs>
          <w:tab w:val="left" w:pos="-1440"/>
        </w:tabs>
        <w:jc w:val="both"/>
        <w:rPr>
          <w:rFonts w:ascii="Calibri" w:hAnsi="Calibri"/>
          <w:b/>
          <w:caps/>
        </w:rPr>
      </w:pPr>
      <w:r w:rsidRPr="00355E98">
        <w:rPr>
          <w:rFonts w:ascii="Calibri" w:hAnsi="Calibri"/>
        </w:rPr>
        <w:t xml:space="preserve">Presenter and discussant in the Middle East Economic Association annual meeting, Atlanta, USA, </w:t>
      </w:r>
      <w:r>
        <w:rPr>
          <w:rFonts w:ascii="Calibri" w:hAnsi="Calibri"/>
        </w:rPr>
        <w:t xml:space="preserve">January </w:t>
      </w:r>
      <w:r w:rsidRPr="00355E98">
        <w:rPr>
          <w:rFonts w:ascii="Calibri" w:hAnsi="Calibri"/>
        </w:rPr>
        <w:t xml:space="preserve">2010. </w:t>
      </w:r>
    </w:p>
    <w:p w14:paraId="044870E0" w14:textId="77777777" w:rsidR="003943A7" w:rsidRPr="00355E98" w:rsidRDefault="003943A7" w:rsidP="004D2885">
      <w:pPr>
        <w:numPr>
          <w:ilvl w:val="0"/>
          <w:numId w:val="12"/>
        </w:numPr>
        <w:tabs>
          <w:tab w:val="left" w:pos="-1440"/>
        </w:tabs>
        <w:jc w:val="both"/>
        <w:rPr>
          <w:rFonts w:ascii="Calibri" w:hAnsi="Calibri"/>
          <w:b/>
          <w:caps/>
        </w:rPr>
      </w:pPr>
      <w:r w:rsidRPr="00355E98">
        <w:rPr>
          <w:rFonts w:ascii="Calibri" w:hAnsi="Calibri"/>
          <w:bCs/>
        </w:rPr>
        <w:t xml:space="preserve">Invitee and a participant </w:t>
      </w:r>
      <w:r w:rsidRPr="00355E98">
        <w:rPr>
          <w:rFonts w:ascii="Calibri" w:hAnsi="Calibri"/>
        </w:rPr>
        <w:t>in the Global Development Network (GDN) Tenth Annual Conference-Kuwait, representing Egypt and AUC, 2009.</w:t>
      </w:r>
    </w:p>
    <w:p w14:paraId="6A1EE796" w14:textId="77777777" w:rsidR="003943A7" w:rsidRPr="00355E98" w:rsidRDefault="003943A7" w:rsidP="004D2885">
      <w:pPr>
        <w:numPr>
          <w:ilvl w:val="0"/>
          <w:numId w:val="12"/>
        </w:numPr>
        <w:tabs>
          <w:tab w:val="left" w:pos="-1440"/>
        </w:tabs>
        <w:jc w:val="both"/>
        <w:rPr>
          <w:rFonts w:ascii="Calibri" w:hAnsi="Calibri"/>
          <w:b/>
          <w:caps/>
        </w:rPr>
      </w:pPr>
      <w:r w:rsidRPr="00355E98">
        <w:rPr>
          <w:rFonts w:ascii="Calibri" w:hAnsi="Calibri"/>
        </w:rPr>
        <w:t xml:space="preserve">Presenter and discussant in the Middle East Economic Association annual meeting, San Francisco, USA, 2009. </w:t>
      </w:r>
    </w:p>
    <w:p w14:paraId="3EA757C2" w14:textId="77777777" w:rsidR="003943A7" w:rsidRPr="00355E98" w:rsidRDefault="003943A7" w:rsidP="004D2885">
      <w:pPr>
        <w:numPr>
          <w:ilvl w:val="0"/>
          <w:numId w:val="11"/>
        </w:numPr>
        <w:tabs>
          <w:tab w:val="left" w:pos="-1440"/>
        </w:tabs>
        <w:jc w:val="both"/>
        <w:rPr>
          <w:rFonts w:ascii="Calibri" w:hAnsi="Calibri"/>
          <w:b/>
          <w:caps/>
        </w:rPr>
      </w:pPr>
      <w:r w:rsidRPr="00355E98">
        <w:rPr>
          <w:rFonts w:ascii="Calibri" w:hAnsi="Calibri"/>
          <w:bCs/>
        </w:rPr>
        <w:t xml:space="preserve">Invitee and a participant </w:t>
      </w:r>
      <w:r w:rsidRPr="00355E98">
        <w:rPr>
          <w:rFonts w:ascii="Calibri" w:hAnsi="Calibri"/>
        </w:rPr>
        <w:t>in GDN Ninth Annual Conference-Brisbane, Australia representing Egypt and AUC, 2008</w:t>
      </w:r>
    </w:p>
    <w:p w14:paraId="34DE8764" w14:textId="77777777" w:rsidR="003943A7" w:rsidRPr="00355E98" w:rsidRDefault="003943A7" w:rsidP="004D2885">
      <w:pPr>
        <w:numPr>
          <w:ilvl w:val="0"/>
          <w:numId w:val="9"/>
        </w:numPr>
        <w:tabs>
          <w:tab w:val="left" w:pos="-1440"/>
        </w:tabs>
        <w:jc w:val="both"/>
        <w:rPr>
          <w:rFonts w:ascii="Calibri" w:hAnsi="Calibri"/>
        </w:rPr>
      </w:pPr>
      <w:r w:rsidRPr="00355E98">
        <w:rPr>
          <w:rFonts w:ascii="Calibri" w:hAnsi="Calibri"/>
        </w:rPr>
        <w:t>Discussant and a member in the macro refereeing committee in Economic Research Forum Thirteenth Annual Conference, Kuwait, Kuwait, 2006.</w:t>
      </w:r>
    </w:p>
    <w:p w14:paraId="57FCDFF8" w14:textId="77777777" w:rsidR="003943A7" w:rsidRPr="00355E98" w:rsidRDefault="003943A7" w:rsidP="004D2885">
      <w:pPr>
        <w:numPr>
          <w:ilvl w:val="0"/>
          <w:numId w:val="9"/>
        </w:numPr>
        <w:tabs>
          <w:tab w:val="left" w:pos="-1440"/>
        </w:tabs>
        <w:jc w:val="both"/>
        <w:rPr>
          <w:rFonts w:ascii="Calibri" w:hAnsi="Calibri"/>
        </w:rPr>
      </w:pPr>
      <w:r w:rsidRPr="00355E98">
        <w:rPr>
          <w:rFonts w:ascii="Calibri" w:hAnsi="Calibri"/>
        </w:rPr>
        <w:t>Presenter in Economic Research Forum Twelfth Annual Conference, Cairo, Egypt, 2005.</w:t>
      </w:r>
    </w:p>
    <w:p w14:paraId="1B29025D" w14:textId="77777777" w:rsidR="003943A7" w:rsidRPr="00355E98" w:rsidRDefault="003943A7" w:rsidP="004D2885">
      <w:pPr>
        <w:numPr>
          <w:ilvl w:val="0"/>
          <w:numId w:val="9"/>
        </w:numPr>
        <w:tabs>
          <w:tab w:val="left" w:pos="-1440"/>
        </w:tabs>
        <w:jc w:val="both"/>
        <w:rPr>
          <w:rFonts w:ascii="Calibri" w:hAnsi="Calibri"/>
        </w:rPr>
      </w:pPr>
      <w:r w:rsidRPr="00355E98">
        <w:rPr>
          <w:rFonts w:ascii="Calibri" w:hAnsi="Calibri"/>
        </w:rPr>
        <w:t xml:space="preserve">Invitee and the representative of the Economics department at AUC in the FEMISE annual meeting, Marseille, France, 2005. </w:t>
      </w:r>
    </w:p>
    <w:p w14:paraId="0F4C7863" w14:textId="77777777" w:rsidR="003943A7" w:rsidRPr="00355E98" w:rsidRDefault="003943A7" w:rsidP="004D2885">
      <w:pPr>
        <w:numPr>
          <w:ilvl w:val="0"/>
          <w:numId w:val="9"/>
        </w:numPr>
        <w:tabs>
          <w:tab w:val="left" w:pos="-1440"/>
        </w:tabs>
        <w:jc w:val="both"/>
        <w:rPr>
          <w:rFonts w:ascii="Calibri" w:hAnsi="Calibri"/>
        </w:rPr>
      </w:pPr>
      <w:r w:rsidRPr="00355E98">
        <w:rPr>
          <w:rFonts w:ascii="Calibri" w:hAnsi="Calibri"/>
        </w:rPr>
        <w:t>Presenter in a series of workshops leading to Egypt Human Development Report, Cairo, Egypt, 2004-5.</w:t>
      </w:r>
    </w:p>
    <w:p w14:paraId="03B33633" w14:textId="77777777" w:rsidR="003943A7" w:rsidRPr="00355E98" w:rsidRDefault="003943A7" w:rsidP="004D2885">
      <w:pPr>
        <w:numPr>
          <w:ilvl w:val="0"/>
          <w:numId w:val="9"/>
        </w:numPr>
        <w:tabs>
          <w:tab w:val="left" w:pos="-1440"/>
        </w:tabs>
        <w:jc w:val="both"/>
        <w:rPr>
          <w:rFonts w:ascii="Calibri" w:hAnsi="Calibri"/>
        </w:rPr>
      </w:pPr>
      <w:r w:rsidRPr="00355E98">
        <w:rPr>
          <w:rFonts w:ascii="Calibri" w:hAnsi="Calibri"/>
          <w:snapToGrid w:val="0"/>
          <w:szCs w:val="20"/>
        </w:rPr>
        <w:t xml:space="preserve">Panelist in a workshop on </w:t>
      </w:r>
      <w:r w:rsidRPr="00355E98">
        <w:rPr>
          <w:rFonts w:ascii="Calibri" w:hAnsi="Calibri"/>
        </w:rPr>
        <w:t>Egypt’s Future Industrial Strategy: Vision and Policies organized by Industrial Modernization Centre, Cairo, Egypt, 2003.</w:t>
      </w:r>
    </w:p>
    <w:p w14:paraId="0D32F9E7" w14:textId="77777777" w:rsidR="003943A7" w:rsidRPr="00355E98" w:rsidRDefault="003943A7" w:rsidP="004D2885">
      <w:pPr>
        <w:numPr>
          <w:ilvl w:val="0"/>
          <w:numId w:val="9"/>
        </w:numPr>
        <w:tabs>
          <w:tab w:val="left" w:pos="-1440"/>
        </w:tabs>
        <w:jc w:val="both"/>
        <w:rPr>
          <w:rFonts w:ascii="Calibri" w:hAnsi="Calibri"/>
        </w:rPr>
      </w:pPr>
      <w:r w:rsidRPr="00355E98">
        <w:rPr>
          <w:rFonts w:ascii="Calibri" w:hAnsi="Calibri"/>
        </w:rPr>
        <w:t>Presenter in Economic Research Forum Ninth Annual Conference, Sharja, UAE, 2002.</w:t>
      </w:r>
    </w:p>
    <w:p w14:paraId="77A9CF4F" w14:textId="77777777" w:rsidR="003943A7" w:rsidRPr="00355E98" w:rsidRDefault="003943A7" w:rsidP="004D2885">
      <w:pPr>
        <w:numPr>
          <w:ilvl w:val="0"/>
          <w:numId w:val="9"/>
        </w:numPr>
        <w:tabs>
          <w:tab w:val="left" w:pos="-1440"/>
        </w:tabs>
        <w:jc w:val="both"/>
        <w:rPr>
          <w:rFonts w:ascii="Calibri" w:hAnsi="Calibri"/>
        </w:rPr>
      </w:pPr>
      <w:r w:rsidRPr="00355E98">
        <w:rPr>
          <w:rFonts w:ascii="Calibri" w:hAnsi="Calibri"/>
          <w:snapToGrid w:val="0"/>
          <w:szCs w:val="20"/>
        </w:rPr>
        <w:t xml:space="preserve">Panelist in a workshop on the enabling environment for the private sector in the Middle East and North Africa region organized by </w:t>
      </w:r>
      <w:r w:rsidRPr="00355E98">
        <w:rPr>
          <w:rFonts w:ascii="Calibri" w:hAnsi="Calibri"/>
        </w:rPr>
        <w:t xml:space="preserve">Economic Research Forum and International </w:t>
      </w:r>
      <w:r w:rsidRPr="00355E98">
        <w:rPr>
          <w:rFonts w:ascii="Calibri" w:hAnsi="Calibri"/>
        </w:rPr>
        <w:lastRenderedPageBreak/>
        <w:t>Development Research Center, Cairo, Egypt, 2002.</w:t>
      </w:r>
    </w:p>
    <w:p w14:paraId="4882F2F9" w14:textId="77777777" w:rsidR="003943A7" w:rsidRPr="00355E98" w:rsidRDefault="003943A7" w:rsidP="004D2885">
      <w:pPr>
        <w:numPr>
          <w:ilvl w:val="0"/>
          <w:numId w:val="9"/>
        </w:numPr>
        <w:tabs>
          <w:tab w:val="left" w:pos="-1440"/>
        </w:tabs>
        <w:jc w:val="both"/>
        <w:rPr>
          <w:rFonts w:ascii="Calibri" w:hAnsi="Calibri"/>
          <w:snapToGrid w:val="0"/>
          <w:szCs w:val="20"/>
        </w:rPr>
      </w:pPr>
      <w:r w:rsidRPr="00355E98">
        <w:rPr>
          <w:rFonts w:ascii="Calibri" w:hAnsi="Calibri"/>
          <w:snapToGrid w:val="0"/>
          <w:szCs w:val="20"/>
        </w:rPr>
        <w:t>Invitee in GDN Second Annual Meeting, Tokyo, Japan, 2000.</w:t>
      </w:r>
    </w:p>
    <w:p w14:paraId="62B01C3D" w14:textId="77777777" w:rsidR="003943A7" w:rsidRPr="00355E98" w:rsidRDefault="003943A7" w:rsidP="004D2885">
      <w:pPr>
        <w:numPr>
          <w:ilvl w:val="0"/>
          <w:numId w:val="9"/>
        </w:numPr>
        <w:tabs>
          <w:tab w:val="left" w:pos="-1440"/>
        </w:tabs>
        <w:jc w:val="both"/>
        <w:rPr>
          <w:rFonts w:ascii="Calibri" w:hAnsi="Calibri"/>
        </w:rPr>
      </w:pPr>
      <w:r w:rsidRPr="00355E98">
        <w:rPr>
          <w:rFonts w:ascii="Calibri" w:hAnsi="Calibri"/>
        </w:rPr>
        <w:t>Presenter in Economic Research Forum Sixth Annual Conference, Cairo, Egypt, 1999.</w:t>
      </w:r>
    </w:p>
    <w:p w14:paraId="14E712DC" w14:textId="77777777" w:rsidR="00A079D9" w:rsidRDefault="00A079D9" w:rsidP="00700966">
      <w:pPr>
        <w:tabs>
          <w:tab w:val="left" w:pos="-1440"/>
        </w:tabs>
        <w:rPr>
          <w:rFonts w:ascii="Calibri" w:hAnsi="Calibri"/>
          <w:b/>
        </w:rPr>
      </w:pPr>
    </w:p>
    <w:p w14:paraId="31819F17" w14:textId="77777777" w:rsidR="00A079D9" w:rsidRDefault="00A079D9" w:rsidP="00700966">
      <w:pPr>
        <w:tabs>
          <w:tab w:val="left" w:pos="-1440"/>
        </w:tabs>
        <w:rPr>
          <w:rFonts w:ascii="Calibri" w:hAnsi="Calibri"/>
          <w:b/>
        </w:rPr>
      </w:pPr>
    </w:p>
    <w:p w14:paraId="094B3D82" w14:textId="77777777" w:rsidR="00173108" w:rsidRDefault="00173108" w:rsidP="00700966">
      <w:pPr>
        <w:tabs>
          <w:tab w:val="left" w:pos="-1440"/>
        </w:tabs>
        <w:rPr>
          <w:rFonts w:ascii="Calibri" w:hAnsi="Calibri"/>
          <w:b/>
        </w:rPr>
      </w:pPr>
    </w:p>
    <w:p w14:paraId="18695ED3" w14:textId="77777777" w:rsidR="00173108" w:rsidRDefault="00173108" w:rsidP="00700966">
      <w:pPr>
        <w:tabs>
          <w:tab w:val="left" w:pos="-1440"/>
        </w:tabs>
        <w:rPr>
          <w:rFonts w:ascii="Calibri" w:hAnsi="Calibri"/>
          <w:b/>
        </w:rPr>
      </w:pPr>
    </w:p>
    <w:p w14:paraId="7BB63693" w14:textId="26835BE6" w:rsidR="00700966" w:rsidRDefault="003943A7" w:rsidP="00700966">
      <w:pPr>
        <w:tabs>
          <w:tab w:val="left" w:pos="-1440"/>
        </w:tabs>
        <w:rPr>
          <w:rFonts w:ascii="Calibri" w:hAnsi="Calibri"/>
          <w:b/>
          <w:caps/>
        </w:rPr>
      </w:pPr>
      <w:r w:rsidRPr="00355E98">
        <w:rPr>
          <w:rFonts w:ascii="Calibri" w:hAnsi="Calibri"/>
          <w:b/>
        </w:rPr>
        <w:t xml:space="preserve">HONORS, AWARDS AND </w:t>
      </w:r>
      <w:r w:rsidRPr="00355E98">
        <w:rPr>
          <w:rFonts w:ascii="Calibri" w:hAnsi="Calibri"/>
          <w:b/>
          <w:caps/>
        </w:rPr>
        <w:t>Professional Affiliations</w:t>
      </w:r>
    </w:p>
    <w:p w14:paraId="208B3992" w14:textId="4C66B368" w:rsidR="004D2885" w:rsidRDefault="004D2885" w:rsidP="00722089">
      <w:pPr>
        <w:pStyle w:val="BodyText"/>
        <w:numPr>
          <w:ilvl w:val="0"/>
          <w:numId w:val="22"/>
        </w:numPr>
        <w:tabs>
          <w:tab w:val="clear" w:pos="540"/>
        </w:tabs>
        <w:rPr>
          <w:rFonts w:ascii="Calibri" w:hAnsi="Calibri"/>
          <w:sz w:val="24"/>
        </w:rPr>
      </w:pPr>
      <w:r>
        <w:rPr>
          <w:rFonts w:ascii="Calibri" w:hAnsi="Calibri"/>
          <w:sz w:val="24"/>
        </w:rPr>
        <w:t>Board member, Export Development Bank, 2021-present.</w:t>
      </w:r>
    </w:p>
    <w:p w14:paraId="71037CFD" w14:textId="07E1C5E3" w:rsidR="00722089" w:rsidRDefault="00722089" w:rsidP="00722089">
      <w:pPr>
        <w:pStyle w:val="BodyText"/>
        <w:numPr>
          <w:ilvl w:val="0"/>
          <w:numId w:val="22"/>
        </w:numPr>
        <w:tabs>
          <w:tab w:val="clear" w:pos="540"/>
        </w:tabs>
        <w:rPr>
          <w:rFonts w:ascii="Calibri" w:hAnsi="Calibri"/>
          <w:sz w:val="24"/>
        </w:rPr>
      </w:pPr>
      <w:r w:rsidRPr="002A7DBF">
        <w:rPr>
          <w:rFonts w:ascii="Calibri" w:hAnsi="Calibri"/>
          <w:sz w:val="24"/>
        </w:rPr>
        <w:t xml:space="preserve">Board member </w:t>
      </w:r>
      <w:r w:rsidR="00976568">
        <w:rPr>
          <w:rFonts w:ascii="Calibri" w:hAnsi="Calibri"/>
          <w:sz w:val="24"/>
        </w:rPr>
        <w:t>and</w:t>
      </w:r>
      <w:r w:rsidRPr="002A7DBF">
        <w:rPr>
          <w:rFonts w:ascii="Calibri" w:hAnsi="Calibri"/>
          <w:sz w:val="24"/>
        </w:rPr>
        <w:t xml:space="preserve"> head of the governance committee, Arab Investment Bank</w:t>
      </w:r>
      <w:r>
        <w:rPr>
          <w:rFonts w:ascii="Calibri" w:hAnsi="Calibri"/>
          <w:sz w:val="24"/>
        </w:rPr>
        <w:t>, 2018-</w:t>
      </w:r>
      <w:r w:rsidR="004D2885">
        <w:rPr>
          <w:rFonts w:ascii="Calibri" w:hAnsi="Calibri"/>
          <w:sz w:val="24"/>
        </w:rPr>
        <w:t>2021</w:t>
      </w:r>
      <w:r>
        <w:rPr>
          <w:rFonts w:ascii="Calibri" w:hAnsi="Calibri"/>
          <w:sz w:val="24"/>
        </w:rPr>
        <w:t xml:space="preserve">. </w:t>
      </w:r>
    </w:p>
    <w:p w14:paraId="38C24546" w14:textId="7DFBAD40" w:rsidR="00976568" w:rsidRPr="00722089" w:rsidRDefault="00976568" w:rsidP="00722089">
      <w:pPr>
        <w:pStyle w:val="BodyText"/>
        <w:numPr>
          <w:ilvl w:val="0"/>
          <w:numId w:val="22"/>
        </w:numPr>
        <w:tabs>
          <w:tab w:val="clear" w:pos="540"/>
        </w:tabs>
        <w:rPr>
          <w:rFonts w:ascii="Calibri" w:hAnsi="Calibri"/>
          <w:sz w:val="24"/>
        </w:rPr>
      </w:pPr>
      <w:r>
        <w:rPr>
          <w:rFonts w:ascii="Calibri" w:hAnsi="Calibri"/>
          <w:sz w:val="24"/>
        </w:rPr>
        <w:t>Borat of Trustees member of Egypt Japan University of Science and Technology, 2018-Present</w:t>
      </w:r>
    </w:p>
    <w:p w14:paraId="2A006434" w14:textId="7FA33579" w:rsidR="00423310" w:rsidRPr="00D139D1" w:rsidRDefault="00D139D1" w:rsidP="00423310">
      <w:pPr>
        <w:pStyle w:val="ListParagraph"/>
        <w:numPr>
          <w:ilvl w:val="0"/>
          <w:numId w:val="20"/>
        </w:numPr>
        <w:rPr>
          <w:rFonts w:asciiTheme="majorHAnsi" w:hAnsiTheme="majorHAnsi"/>
        </w:rPr>
      </w:pPr>
      <w:r>
        <w:rPr>
          <w:rFonts w:asciiTheme="majorHAnsi" w:hAnsiTheme="majorHAnsi"/>
          <w:caps/>
        </w:rPr>
        <w:t xml:space="preserve"> </w:t>
      </w:r>
      <w:r>
        <w:rPr>
          <w:rFonts w:asciiTheme="majorHAnsi" w:hAnsiTheme="majorHAnsi"/>
        </w:rPr>
        <w:t>Member of the</w:t>
      </w:r>
      <w:r w:rsidR="00423310" w:rsidRPr="00D139D1">
        <w:rPr>
          <w:rFonts w:asciiTheme="majorHAnsi" w:hAnsiTheme="majorHAnsi"/>
          <w:caps/>
        </w:rPr>
        <w:t xml:space="preserve"> </w:t>
      </w:r>
      <w:r w:rsidR="00423310" w:rsidRPr="00D139D1">
        <w:rPr>
          <w:rFonts w:asciiTheme="majorHAnsi" w:hAnsiTheme="majorHAnsi" w:cs="Arial"/>
          <w:color w:val="000000"/>
          <w:shd w:val="clear" w:color="auto" w:fill="FFFFFF"/>
        </w:rPr>
        <w:t>Board of Trustee (</w:t>
      </w:r>
      <w:proofErr w:type="spellStart"/>
      <w:r w:rsidR="00423310" w:rsidRPr="00D139D1">
        <w:rPr>
          <w:rFonts w:asciiTheme="majorHAnsi" w:hAnsiTheme="majorHAnsi" w:cs="Arial"/>
          <w:color w:val="000000"/>
          <w:shd w:val="clear" w:color="auto" w:fill="FFFFFF"/>
        </w:rPr>
        <w:t>BoT</w:t>
      </w:r>
      <w:proofErr w:type="spellEnd"/>
      <w:r w:rsidR="00423310" w:rsidRPr="00D139D1">
        <w:rPr>
          <w:rFonts w:asciiTheme="majorHAnsi" w:hAnsiTheme="majorHAnsi" w:cs="Arial"/>
          <w:color w:val="000000"/>
          <w:shd w:val="clear" w:color="auto" w:fill="FFFFFF"/>
        </w:rPr>
        <w:t>) of the Young Egyptian Economic Leaders</w:t>
      </w:r>
      <w:r>
        <w:rPr>
          <w:rFonts w:asciiTheme="majorHAnsi" w:hAnsiTheme="majorHAnsi" w:cs="Arial"/>
          <w:color w:val="000000"/>
          <w:shd w:val="clear" w:color="auto" w:fill="FFFFFF"/>
        </w:rPr>
        <w:t xml:space="preserve"> since 2015. </w:t>
      </w:r>
    </w:p>
    <w:p w14:paraId="1858A1DC" w14:textId="14A2C3BD" w:rsidR="003943A7" w:rsidRPr="00700966" w:rsidRDefault="00700966" w:rsidP="0066501E">
      <w:pPr>
        <w:numPr>
          <w:ilvl w:val="0"/>
          <w:numId w:val="17"/>
        </w:numPr>
        <w:tabs>
          <w:tab w:val="left" w:pos="-1440"/>
        </w:tabs>
        <w:rPr>
          <w:rFonts w:ascii="Calibri" w:hAnsi="Calibri"/>
        </w:rPr>
      </w:pPr>
      <w:r w:rsidRPr="00700966">
        <w:rPr>
          <w:rFonts w:ascii="Calibri" w:hAnsi="Calibri"/>
        </w:rPr>
        <w:t xml:space="preserve">Founding member </w:t>
      </w:r>
      <w:r>
        <w:rPr>
          <w:rFonts w:ascii="Calibri" w:hAnsi="Calibri"/>
        </w:rPr>
        <w:t xml:space="preserve">of </w:t>
      </w:r>
      <w:r w:rsidRPr="00700966">
        <w:rPr>
          <w:rFonts w:ascii="Calibri" w:hAnsi="Calibri"/>
        </w:rPr>
        <w:t>The Egypt Network for Integrated Development</w:t>
      </w:r>
      <w:r w:rsidR="00722089">
        <w:rPr>
          <w:rFonts w:ascii="Calibri" w:hAnsi="Calibri"/>
        </w:rPr>
        <w:t xml:space="preserve"> </w:t>
      </w:r>
      <w:r w:rsidR="00722089" w:rsidRPr="00700966">
        <w:rPr>
          <w:rFonts w:ascii="Calibri" w:hAnsi="Calibri"/>
        </w:rPr>
        <w:t>(ENID</w:t>
      </w:r>
      <w:r w:rsidR="00722089">
        <w:rPr>
          <w:rFonts w:ascii="Calibri" w:hAnsi="Calibri"/>
        </w:rPr>
        <w:t xml:space="preserve"> and a member of the Board of Trustees</w:t>
      </w:r>
      <w:r w:rsidRPr="00700966">
        <w:rPr>
          <w:rFonts w:ascii="Calibri" w:hAnsi="Calibri"/>
        </w:rPr>
        <w:t>)</w:t>
      </w:r>
      <w:r w:rsidR="00B86118">
        <w:rPr>
          <w:rFonts w:ascii="Calibri" w:hAnsi="Calibri"/>
        </w:rPr>
        <w:t>.</w:t>
      </w:r>
    </w:p>
    <w:p w14:paraId="1B464386" w14:textId="77777777" w:rsidR="003943A7" w:rsidRDefault="003943A7" w:rsidP="003943A7">
      <w:pPr>
        <w:numPr>
          <w:ilvl w:val="0"/>
          <w:numId w:val="10"/>
        </w:numPr>
        <w:tabs>
          <w:tab w:val="left" w:pos="-1440"/>
        </w:tabs>
        <w:rPr>
          <w:rFonts w:ascii="Calibri" w:hAnsi="Calibri"/>
        </w:rPr>
      </w:pPr>
      <w:r>
        <w:rPr>
          <w:rFonts w:ascii="Calibri" w:hAnsi="Calibri"/>
        </w:rPr>
        <w:t xml:space="preserve">Excellence in Teaching Award, School of Business, May 2011. </w:t>
      </w:r>
    </w:p>
    <w:p w14:paraId="719933E8" w14:textId="77777777" w:rsidR="003943A7" w:rsidRPr="00355E98" w:rsidRDefault="003943A7" w:rsidP="003943A7">
      <w:pPr>
        <w:numPr>
          <w:ilvl w:val="0"/>
          <w:numId w:val="10"/>
        </w:numPr>
        <w:tabs>
          <w:tab w:val="left" w:pos="-1440"/>
        </w:tabs>
        <w:rPr>
          <w:rFonts w:ascii="Calibri" w:hAnsi="Calibri"/>
        </w:rPr>
      </w:pPr>
      <w:r w:rsidRPr="00355E98">
        <w:rPr>
          <w:rFonts w:ascii="Calibri" w:hAnsi="Calibri"/>
        </w:rPr>
        <w:t xml:space="preserve">Editorial Advisory Board of The Lahore Journal of Economics (indexed in Journal of Economic Literature) since 2007. </w:t>
      </w:r>
    </w:p>
    <w:p w14:paraId="1D694F62" w14:textId="77777777" w:rsidR="003943A7" w:rsidRPr="00355E98" w:rsidRDefault="003943A7" w:rsidP="003943A7">
      <w:pPr>
        <w:numPr>
          <w:ilvl w:val="0"/>
          <w:numId w:val="10"/>
        </w:numPr>
        <w:tabs>
          <w:tab w:val="left" w:pos="-1440"/>
        </w:tabs>
        <w:rPr>
          <w:rFonts w:ascii="Calibri" w:hAnsi="Calibri"/>
        </w:rPr>
      </w:pPr>
      <w:r w:rsidRPr="00355E98">
        <w:rPr>
          <w:rFonts w:ascii="Calibri" w:hAnsi="Calibri"/>
        </w:rPr>
        <w:t xml:space="preserve">Winner of the Best Policy Paper Award in the Twelve Economic Research Forum Annual Conference, 2005. </w:t>
      </w:r>
    </w:p>
    <w:p w14:paraId="6C171F11" w14:textId="77777777" w:rsidR="003943A7" w:rsidRPr="00355E98" w:rsidRDefault="003943A7" w:rsidP="003943A7">
      <w:pPr>
        <w:numPr>
          <w:ilvl w:val="0"/>
          <w:numId w:val="10"/>
        </w:numPr>
        <w:tabs>
          <w:tab w:val="left" w:pos="-1440"/>
        </w:tabs>
        <w:rPr>
          <w:rFonts w:ascii="Calibri" w:hAnsi="Calibri"/>
        </w:rPr>
      </w:pPr>
      <w:r w:rsidRPr="00355E98">
        <w:rPr>
          <w:rFonts w:ascii="Calibri" w:hAnsi="Calibri"/>
        </w:rPr>
        <w:t xml:space="preserve">Economic Research Forum Research Associate since 2002. </w:t>
      </w:r>
    </w:p>
    <w:p w14:paraId="4E0FBF6B" w14:textId="77777777" w:rsidR="003943A7" w:rsidRPr="00355E98" w:rsidRDefault="003943A7" w:rsidP="003943A7">
      <w:pPr>
        <w:numPr>
          <w:ilvl w:val="0"/>
          <w:numId w:val="10"/>
        </w:numPr>
        <w:tabs>
          <w:tab w:val="left" w:pos="-1440"/>
        </w:tabs>
        <w:rPr>
          <w:rFonts w:ascii="Calibri" w:hAnsi="Calibri"/>
        </w:rPr>
      </w:pPr>
      <w:r w:rsidRPr="00355E98">
        <w:rPr>
          <w:rFonts w:ascii="Calibri" w:hAnsi="Calibri"/>
        </w:rPr>
        <w:t xml:space="preserve">Growth Fellow: USAID-Cairo, 1997 till </w:t>
      </w:r>
      <w:r>
        <w:rPr>
          <w:rFonts w:ascii="Calibri" w:hAnsi="Calibri"/>
        </w:rPr>
        <w:t>2002</w:t>
      </w:r>
      <w:r w:rsidRPr="00355E98">
        <w:rPr>
          <w:rFonts w:ascii="Calibri" w:hAnsi="Calibri"/>
        </w:rPr>
        <w:t>.</w:t>
      </w:r>
    </w:p>
    <w:p w14:paraId="4D2F499B" w14:textId="77777777" w:rsidR="003943A7" w:rsidRPr="00355E98" w:rsidRDefault="003943A7" w:rsidP="003943A7">
      <w:pPr>
        <w:numPr>
          <w:ilvl w:val="0"/>
          <w:numId w:val="10"/>
        </w:numPr>
        <w:tabs>
          <w:tab w:val="left" w:pos="-1440"/>
        </w:tabs>
        <w:rPr>
          <w:rFonts w:ascii="Calibri" w:hAnsi="Calibri"/>
        </w:rPr>
      </w:pPr>
      <w:r w:rsidRPr="00355E98">
        <w:rPr>
          <w:rFonts w:ascii="Calibri" w:hAnsi="Calibri"/>
        </w:rPr>
        <w:t>Post</w:t>
      </w:r>
      <w:r w:rsidRPr="00355E98">
        <w:rPr>
          <w:rFonts w:ascii="Calibri" w:hAnsi="Calibri"/>
        </w:rPr>
        <w:noBreakHyphen/>
        <w:t>Master Fellowship Award, Spring Semester 1995, American University in Cairo.</w:t>
      </w:r>
    </w:p>
    <w:p w14:paraId="2A27A211" w14:textId="77777777" w:rsidR="003943A7" w:rsidRPr="00355E98" w:rsidRDefault="003943A7" w:rsidP="003943A7">
      <w:pPr>
        <w:numPr>
          <w:ilvl w:val="0"/>
          <w:numId w:val="10"/>
        </w:numPr>
        <w:tabs>
          <w:tab w:val="left" w:pos="-1440"/>
        </w:tabs>
        <w:rPr>
          <w:rFonts w:ascii="Calibri" w:hAnsi="Calibri"/>
        </w:rPr>
      </w:pPr>
      <w:r w:rsidRPr="00355E98">
        <w:rPr>
          <w:rFonts w:ascii="Calibri" w:hAnsi="Calibri"/>
          <w:snapToGrid w:val="0"/>
        </w:rPr>
        <w:t>Internship Award, Spring Semester 1994,</w:t>
      </w:r>
      <w:r w:rsidRPr="00355E98">
        <w:rPr>
          <w:rFonts w:ascii="Calibri" w:hAnsi="Calibri"/>
        </w:rPr>
        <w:t xml:space="preserve"> American University in Cairo.</w:t>
      </w:r>
    </w:p>
    <w:p w14:paraId="4D812916" w14:textId="77777777" w:rsidR="003943A7" w:rsidRPr="00355E98" w:rsidRDefault="003943A7" w:rsidP="003943A7">
      <w:pPr>
        <w:numPr>
          <w:ilvl w:val="0"/>
          <w:numId w:val="10"/>
        </w:numPr>
        <w:tabs>
          <w:tab w:val="left" w:pos="-1440"/>
        </w:tabs>
        <w:rPr>
          <w:rFonts w:ascii="Calibri" w:hAnsi="Calibri"/>
          <w:lang w:val="en-GB"/>
        </w:rPr>
      </w:pPr>
      <w:r w:rsidRPr="00355E98">
        <w:rPr>
          <w:rFonts w:ascii="Calibri" w:hAnsi="Calibri"/>
          <w:lang w:val="en-GB"/>
        </w:rPr>
        <w:t>A Member in Omicron Delta Epsilon: International Honour Society in Economics since 1991</w:t>
      </w:r>
    </w:p>
    <w:p w14:paraId="303DBF93" w14:textId="2ED847E7" w:rsidR="004D2885" w:rsidRDefault="004D2885">
      <w:pPr>
        <w:tabs>
          <w:tab w:val="left" w:pos="-1440"/>
        </w:tabs>
        <w:rPr>
          <w:rFonts w:ascii="Calibri" w:hAnsi="Calibri"/>
          <w:b/>
        </w:rPr>
      </w:pPr>
    </w:p>
    <w:p w14:paraId="00DF1E49" w14:textId="3F12BD9B" w:rsidR="004D2885" w:rsidRDefault="004D2885">
      <w:pPr>
        <w:tabs>
          <w:tab w:val="left" w:pos="-1440"/>
        </w:tabs>
        <w:rPr>
          <w:rFonts w:ascii="Calibri" w:hAnsi="Calibri"/>
          <w:b/>
        </w:rPr>
      </w:pPr>
    </w:p>
    <w:p w14:paraId="23643179" w14:textId="0F02FE36" w:rsidR="003943A7" w:rsidRPr="00355E98" w:rsidRDefault="003943A7">
      <w:pPr>
        <w:tabs>
          <w:tab w:val="left" w:pos="-1440"/>
        </w:tabs>
        <w:rPr>
          <w:rFonts w:ascii="Calibri" w:hAnsi="Calibri"/>
          <w:lang w:val="en-GB"/>
        </w:rPr>
      </w:pPr>
      <w:r w:rsidRPr="00355E98">
        <w:rPr>
          <w:rFonts w:ascii="Calibri" w:hAnsi="Calibri"/>
          <w:b/>
        </w:rPr>
        <w:t>LANGAUGES PROFECIENCY</w:t>
      </w:r>
    </w:p>
    <w:p w14:paraId="55CABDB5" w14:textId="15750797" w:rsidR="003943A7" w:rsidRPr="00355E98" w:rsidRDefault="00326B59">
      <w:pPr>
        <w:tabs>
          <w:tab w:val="left" w:pos="-1440"/>
        </w:tabs>
        <w:rPr>
          <w:rFonts w:ascii="Calibri" w:hAnsi="Calibri"/>
        </w:rPr>
      </w:pPr>
      <w:r>
        <w:rPr>
          <w:rFonts w:ascii="Calibri" w:hAnsi="Calibri"/>
        </w:rPr>
        <w:t>Arabic: Mother tongue</w:t>
      </w:r>
    </w:p>
    <w:p w14:paraId="5DDC9EEC" w14:textId="77777777" w:rsidR="003943A7" w:rsidRPr="00355E98" w:rsidRDefault="003943A7">
      <w:pPr>
        <w:tabs>
          <w:tab w:val="left" w:pos="-1440"/>
        </w:tabs>
        <w:rPr>
          <w:rFonts w:ascii="Calibri" w:hAnsi="Calibri"/>
        </w:rPr>
      </w:pPr>
      <w:r w:rsidRPr="00355E98">
        <w:rPr>
          <w:rFonts w:ascii="Calibri" w:hAnsi="Calibri"/>
        </w:rPr>
        <w:t>English: Excellent</w:t>
      </w:r>
    </w:p>
    <w:p w14:paraId="73C9993A" w14:textId="77777777" w:rsidR="003943A7" w:rsidRPr="00355E98" w:rsidRDefault="003943A7" w:rsidP="003943A7">
      <w:pPr>
        <w:tabs>
          <w:tab w:val="left" w:pos="-1440"/>
        </w:tabs>
        <w:rPr>
          <w:rFonts w:ascii="Calibri" w:hAnsi="Calibri"/>
        </w:rPr>
      </w:pPr>
      <w:r w:rsidRPr="00355E98">
        <w:rPr>
          <w:rFonts w:ascii="Calibri" w:hAnsi="Calibri"/>
        </w:rPr>
        <w:t>French: Very good</w:t>
      </w:r>
    </w:p>
    <w:sectPr w:rsidR="003943A7" w:rsidRPr="00355E98" w:rsidSect="004D2885">
      <w:headerReference w:type="even" r:id="rId17"/>
      <w:headerReference w:type="default" r:id="rId18"/>
      <w:footerReference w:type="even" r:id="rId19"/>
      <w:footerReference w:type="default" r:id="rId20"/>
      <w:endnotePr>
        <w:numFmt w:val="decimal"/>
      </w:endnotePr>
      <w:pgSz w:w="12240" w:h="15840"/>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1C870" w14:textId="77777777" w:rsidR="00AF2EFD" w:rsidRDefault="00AF2EFD">
      <w:r>
        <w:separator/>
      </w:r>
    </w:p>
  </w:endnote>
  <w:endnote w:type="continuationSeparator" w:id="0">
    <w:p w14:paraId="3986AA60" w14:textId="77777777" w:rsidR="00AF2EFD" w:rsidRDefault="00AF2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E40829A7-CDA4-9443-9C3B-0D472D64ADA8}"/>
    <w:embedBold r:id="rId2" w:fontKey="{E14F6369-5E0D-334C-9829-5DC5695AA797}"/>
    <w:embedItalic r:id="rId3" w:fontKey="{518CFA5B-1A52-934C-8EBC-0872F66963FD}"/>
    <w:embedBoldItalic r:id="rId4" w:fontKey="{7748C08F-9E38-CE45-9D89-63675C841B5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5" w:fontKey="{A806832A-069A-904B-ACC4-CA673C0A6FE7}"/>
    <w:embedBold r:id="rId6" w:fontKey="{12534084-F6F8-5243-B8CA-7B5D5A38EBF7}"/>
    <w:embedItalic r:id="rId7" w:fontKey="{62A06DE0-082D-4F4F-B6FD-318015442744}"/>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embedRegular r:id="rId8" w:subsetted="1" w:fontKey="{A722909C-5963-4942-8E8D-6FE09601019E}"/>
  </w:font>
  <w:font w:name="CG Times">
    <w:altName w:val="Times New Roman"/>
    <w:panose1 w:val="020B06040202020202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321535"/>
      <w:docPartObj>
        <w:docPartGallery w:val="Page Numbers (Bottom of Page)"/>
        <w:docPartUnique/>
      </w:docPartObj>
    </w:sdtPr>
    <w:sdtEndPr>
      <w:rPr>
        <w:color w:val="7F7F7F" w:themeColor="background1" w:themeShade="7F"/>
        <w:spacing w:val="60"/>
      </w:rPr>
    </w:sdtEndPr>
    <w:sdtContent>
      <w:p w14:paraId="3F470149" w14:textId="776AAA1A" w:rsidR="00A079D9" w:rsidRDefault="00A079D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836C1" w:rsidRPr="00E836C1">
          <w:rPr>
            <w:b/>
            <w:bCs/>
            <w:noProof/>
          </w:rPr>
          <w:t>8</w:t>
        </w:r>
        <w:r>
          <w:rPr>
            <w:b/>
            <w:bCs/>
            <w:noProof/>
          </w:rPr>
          <w:fldChar w:fldCharType="end"/>
        </w:r>
        <w:r>
          <w:rPr>
            <w:b/>
            <w:bCs/>
          </w:rPr>
          <w:t xml:space="preserve"> | </w:t>
        </w:r>
        <w:r>
          <w:rPr>
            <w:color w:val="7F7F7F" w:themeColor="background1" w:themeShade="7F"/>
            <w:spacing w:val="60"/>
          </w:rPr>
          <w:t>Page</w:t>
        </w:r>
        <w:r w:rsidR="004D2885">
          <w:rPr>
            <w:color w:val="7F7F7F" w:themeColor="background1" w:themeShade="7F"/>
            <w:spacing w:val="60"/>
          </w:rPr>
          <w:tab/>
        </w:r>
        <w:r w:rsidR="004D2885">
          <w:rPr>
            <w:color w:val="7F7F7F" w:themeColor="background1" w:themeShade="7F"/>
            <w:spacing w:val="60"/>
          </w:rPr>
          <w:tab/>
          <w:t>Kamaly-CV-202</w:t>
        </w:r>
        <w:r w:rsidR="00B121D0">
          <w:rPr>
            <w:color w:val="7F7F7F" w:themeColor="background1" w:themeShade="7F"/>
            <w:spacing w:val="60"/>
          </w:rPr>
          <w:t>5</w:t>
        </w:r>
      </w:p>
    </w:sdtContent>
  </w:sdt>
  <w:p w14:paraId="7190821A" w14:textId="77777777" w:rsidR="00A079D9" w:rsidRDefault="00A07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605112"/>
      <w:docPartObj>
        <w:docPartGallery w:val="Page Numbers (Bottom of Page)"/>
        <w:docPartUnique/>
      </w:docPartObj>
    </w:sdtPr>
    <w:sdtEndPr>
      <w:rPr>
        <w:noProof/>
      </w:rPr>
    </w:sdtEndPr>
    <w:sdtContent>
      <w:p w14:paraId="52188C3F" w14:textId="33D1C00F" w:rsidR="004D2885" w:rsidRDefault="004D2885">
        <w:pPr>
          <w:pStyle w:val="Footer"/>
        </w:pPr>
        <w:r>
          <w:t xml:space="preserve">Page | </w:t>
        </w:r>
        <w:r>
          <w:fldChar w:fldCharType="begin"/>
        </w:r>
        <w:r>
          <w:instrText xml:space="preserve"> PAGE   \* MERGEFORMAT </w:instrText>
        </w:r>
        <w:r>
          <w:fldChar w:fldCharType="separate"/>
        </w:r>
        <w:r w:rsidR="00E836C1">
          <w:rPr>
            <w:noProof/>
          </w:rPr>
          <w:t>9</w:t>
        </w:r>
        <w:r>
          <w:rPr>
            <w:noProof/>
          </w:rPr>
          <w:fldChar w:fldCharType="end"/>
        </w:r>
        <w:r>
          <w:rPr>
            <w:noProof/>
          </w:rPr>
          <w:tab/>
        </w:r>
        <w:r>
          <w:rPr>
            <w:noProof/>
          </w:rPr>
          <w:tab/>
        </w:r>
        <w:r>
          <w:rPr>
            <w:color w:val="7F7F7F" w:themeColor="background1" w:themeShade="7F"/>
            <w:spacing w:val="60"/>
          </w:rPr>
          <w:t>Kamaly-CV-202</w:t>
        </w:r>
        <w:r w:rsidR="00B121D0">
          <w:rPr>
            <w:color w:val="7F7F7F" w:themeColor="background1" w:themeShade="7F"/>
            <w:spacing w:val="60"/>
          </w:rPr>
          <w:t>5</w:t>
        </w:r>
      </w:p>
    </w:sdtContent>
  </w:sdt>
  <w:p w14:paraId="48C16509" w14:textId="77777777" w:rsidR="004D2885" w:rsidRDefault="004D2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C1F12" w14:textId="77777777" w:rsidR="00AF2EFD" w:rsidRDefault="00AF2EFD">
      <w:r>
        <w:separator/>
      </w:r>
    </w:p>
  </w:footnote>
  <w:footnote w:type="continuationSeparator" w:id="0">
    <w:p w14:paraId="1BD6D46F" w14:textId="77777777" w:rsidR="00AF2EFD" w:rsidRDefault="00AF2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439E0" w14:textId="1820F8E9" w:rsidR="00B86118" w:rsidRPr="00A079D9" w:rsidRDefault="00B86118" w:rsidP="003943A7">
    <w:pPr>
      <w:rPr>
        <w:rFonts w:ascii="Cambria" w:hAnsi="Cambria"/>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00A079D9">
      <w:rPr>
        <w:sz w:val="20"/>
      </w:rPr>
      <w:tab/>
    </w:r>
    <w:r w:rsidR="00A079D9">
      <w:rPr>
        <w:sz w:val="20"/>
      </w:rPr>
      <w:tab/>
    </w:r>
  </w:p>
  <w:p w14:paraId="7D8D4AC5" w14:textId="77777777" w:rsidR="00B86118" w:rsidRDefault="00B86118">
    <w:pPr>
      <w:spacing w:line="139" w:lineRule="exac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244E6" w14:textId="428BD894" w:rsidR="00B86118" w:rsidRDefault="00B86118">
    <w:pPr>
      <w:pStyle w:val="Header"/>
    </w:pPr>
    <w:r>
      <w:rPr>
        <w:rFonts w:ascii="CG Times" w:hAnsi="CG Times"/>
        <w:sz w:val="22"/>
      </w:rPr>
      <w:tab/>
    </w:r>
    <w:r>
      <w:rPr>
        <w:rFonts w:ascii="CG Times" w:hAnsi="CG Times"/>
        <w:sz w:val="22"/>
      </w:rPr>
      <w:tab/>
    </w:r>
    <w:r w:rsidR="00F8039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2684F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12D535B3"/>
    <w:multiLevelType w:val="hybridMultilevel"/>
    <w:tmpl w:val="9866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276AD"/>
    <w:multiLevelType w:val="hybridMultilevel"/>
    <w:tmpl w:val="D768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F3F5A"/>
    <w:multiLevelType w:val="hybridMultilevel"/>
    <w:tmpl w:val="5D54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34655"/>
    <w:multiLevelType w:val="hybridMultilevel"/>
    <w:tmpl w:val="54E8A27A"/>
    <w:lvl w:ilvl="0" w:tplc="04090001">
      <w:start w:val="1"/>
      <w:numFmt w:val="bullet"/>
      <w:lvlText w:val=""/>
      <w:lvlJc w:val="left"/>
      <w:pPr>
        <w:ind w:left="18000" w:hanging="360"/>
      </w:pPr>
      <w:rPr>
        <w:rFonts w:ascii="Symbol" w:hAnsi="Symbol" w:hint="default"/>
      </w:rPr>
    </w:lvl>
    <w:lvl w:ilvl="1" w:tplc="04090003" w:tentative="1">
      <w:start w:val="1"/>
      <w:numFmt w:val="bullet"/>
      <w:lvlText w:val="o"/>
      <w:lvlJc w:val="left"/>
      <w:pPr>
        <w:ind w:left="18720" w:hanging="360"/>
      </w:pPr>
      <w:rPr>
        <w:rFonts w:ascii="Courier New" w:hAnsi="Courier New" w:cs="Courier New" w:hint="default"/>
      </w:rPr>
    </w:lvl>
    <w:lvl w:ilvl="2" w:tplc="04090005" w:tentative="1">
      <w:start w:val="1"/>
      <w:numFmt w:val="bullet"/>
      <w:lvlText w:val=""/>
      <w:lvlJc w:val="left"/>
      <w:pPr>
        <w:ind w:left="19440" w:hanging="360"/>
      </w:pPr>
      <w:rPr>
        <w:rFonts w:ascii="Wingdings" w:hAnsi="Wingdings" w:hint="default"/>
      </w:rPr>
    </w:lvl>
    <w:lvl w:ilvl="3" w:tplc="04090001" w:tentative="1">
      <w:start w:val="1"/>
      <w:numFmt w:val="bullet"/>
      <w:lvlText w:val=""/>
      <w:lvlJc w:val="left"/>
      <w:pPr>
        <w:ind w:left="20160" w:hanging="360"/>
      </w:pPr>
      <w:rPr>
        <w:rFonts w:ascii="Symbol" w:hAnsi="Symbol" w:hint="default"/>
      </w:rPr>
    </w:lvl>
    <w:lvl w:ilvl="4" w:tplc="04090003" w:tentative="1">
      <w:start w:val="1"/>
      <w:numFmt w:val="bullet"/>
      <w:lvlText w:val="o"/>
      <w:lvlJc w:val="left"/>
      <w:pPr>
        <w:ind w:left="20880" w:hanging="360"/>
      </w:pPr>
      <w:rPr>
        <w:rFonts w:ascii="Courier New" w:hAnsi="Courier New" w:cs="Courier New" w:hint="default"/>
      </w:rPr>
    </w:lvl>
    <w:lvl w:ilvl="5" w:tplc="04090005" w:tentative="1">
      <w:start w:val="1"/>
      <w:numFmt w:val="bullet"/>
      <w:lvlText w:val=""/>
      <w:lvlJc w:val="left"/>
      <w:pPr>
        <w:ind w:left="21600" w:hanging="360"/>
      </w:pPr>
      <w:rPr>
        <w:rFonts w:ascii="Wingdings" w:hAnsi="Wingdings" w:hint="default"/>
      </w:rPr>
    </w:lvl>
    <w:lvl w:ilvl="6" w:tplc="04090001" w:tentative="1">
      <w:start w:val="1"/>
      <w:numFmt w:val="bullet"/>
      <w:lvlText w:val=""/>
      <w:lvlJc w:val="left"/>
      <w:pPr>
        <w:ind w:left="22320" w:hanging="360"/>
      </w:pPr>
      <w:rPr>
        <w:rFonts w:ascii="Symbol" w:hAnsi="Symbol" w:hint="default"/>
      </w:rPr>
    </w:lvl>
    <w:lvl w:ilvl="7" w:tplc="04090003" w:tentative="1">
      <w:start w:val="1"/>
      <w:numFmt w:val="bullet"/>
      <w:lvlText w:val="o"/>
      <w:lvlJc w:val="left"/>
      <w:pPr>
        <w:ind w:left="23040" w:hanging="360"/>
      </w:pPr>
      <w:rPr>
        <w:rFonts w:ascii="Courier New" w:hAnsi="Courier New" w:cs="Courier New" w:hint="default"/>
      </w:rPr>
    </w:lvl>
    <w:lvl w:ilvl="8" w:tplc="04090005" w:tentative="1">
      <w:start w:val="1"/>
      <w:numFmt w:val="bullet"/>
      <w:lvlText w:val=""/>
      <w:lvlJc w:val="left"/>
      <w:pPr>
        <w:ind w:left="23760" w:hanging="360"/>
      </w:pPr>
      <w:rPr>
        <w:rFonts w:ascii="Wingdings" w:hAnsi="Wingdings" w:hint="default"/>
      </w:rPr>
    </w:lvl>
  </w:abstractNum>
  <w:abstractNum w:abstractNumId="6" w15:restartNumberingAfterBreak="0">
    <w:nsid w:val="19E75A44"/>
    <w:multiLevelType w:val="hybridMultilevel"/>
    <w:tmpl w:val="3262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C3153"/>
    <w:multiLevelType w:val="hybridMultilevel"/>
    <w:tmpl w:val="EEFC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C7FE7"/>
    <w:multiLevelType w:val="hybridMultilevel"/>
    <w:tmpl w:val="48928F50"/>
    <w:lvl w:ilvl="0" w:tplc="60422254">
      <w:start w:val="8"/>
      <w:numFmt w:val="lowerLetter"/>
      <w:lvlText w:val="(%1)"/>
      <w:lvlJc w:val="left"/>
      <w:pPr>
        <w:tabs>
          <w:tab w:val="num" w:pos="735"/>
        </w:tabs>
        <w:ind w:left="735" w:hanging="375"/>
      </w:pPr>
      <w:rPr>
        <w:rFonts w:hint="default"/>
      </w:rPr>
    </w:lvl>
    <w:lvl w:ilvl="1" w:tplc="5D781B62" w:tentative="1">
      <w:start w:val="1"/>
      <w:numFmt w:val="lowerLetter"/>
      <w:lvlText w:val="%2."/>
      <w:lvlJc w:val="left"/>
      <w:pPr>
        <w:tabs>
          <w:tab w:val="num" w:pos="1440"/>
        </w:tabs>
        <w:ind w:left="1440" w:hanging="360"/>
      </w:pPr>
    </w:lvl>
    <w:lvl w:ilvl="2" w:tplc="C150946A" w:tentative="1">
      <w:start w:val="1"/>
      <w:numFmt w:val="lowerRoman"/>
      <w:lvlText w:val="%3."/>
      <w:lvlJc w:val="right"/>
      <w:pPr>
        <w:tabs>
          <w:tab w:val="num" w:pos="2160"/>
        </w:tabs>
        <w:ind w:left="2160" w:hanging="180"/>
      </w:pPr>
    </w:lvl>
    <w:lvl w:ilvl="3" w:tplc="55225464" w:tentative="1">
      <w:start w:val="1"/>
      <w:numFmt w:val="decimal"/>
      <w:lvlText w:val="%4."/>
      <w:lvlJc w:val="left"/>
      <w:pPr>
        <w:tabs>
          <w:tab w:val="num" w:pos="2880"/>
        </w:tabs>
        <w:ind w:left="2880" w:hanging="360"/>
      </w:pPr>
    </w:lvl>
    <w:lvl w:ilvl="4" w:tplc="F7CCE3FA" w:tentative="1">
      <w:start w:val="1"/>
      <w:numFmt w:val="lowerLetter"/>
      <w:lvlText w:val="%5."/>
      <w:lvlJc w:val="left"/>
      <w:pPr>
        <w:tabs>
          <w:tab w:val="num" w:pos="3600"/>
        </w:tabs>
        <w:ind w:left="3600" w:hanging="360"/>
      </w:pPr>
    </w:lvl>
    <w:lvl w:ilvl="5" w:tplc="ACB87D24" w:tentative="1">
      <w:start w:val="1"/>
      <w:numFmt w:val="lowerRoman"/>
      <w:lvlText w:val="%6."/>
      <w:lvlJc w:val="right"/>
      <w:pPr>
        <w:tabs>
          <w:tab w:val="num" w:pos="4320"/>
        </w:tabs>
        <w:ind w:left="4320" w:hanging="180"/>
      </w:pPr>
    </w:lvl>
    <w:lvl w:ilvl="6" w:tplc="37A87A8E" w:tentative="1">
      <w:start w:val="1"/>
      <w:numFmt w:val="decimal"/>
      <w:lvlText w:val="%7."/>
      <w:lvlJc w:val="left"/>
      <w:pPr>
        <w:tabs>
          <w:tab w:val="num" w:pos="5040"/>
        </w:tabs>
        <w:ind w:left="5040" w:hanging="360"/>
      </w:pPr>
    </w:lvl>
    <w:lvl w:ilvl="7" w:tplc="1D940E98" w:tentative="1">
      <w:start w:val="1"/>
      <w:numFmt w:val="lowerLetter"/>
      <w:lvlText w:val="%8."/>
      <w:lvlJc w:val="left"/>
      <w:pPr>
        <w:tabs>
          <w:tab w:val="num" w:pos="5760"/>
        </w:tabs>
        <w:ind w:left="5760" w:hanging="360"/>
      </w:pPr>
    </w:lvl>
    <w:lvl w:ilvl="8" w:tplc="6450E0D8" w:tentative="1">
      <w:start w:val="1"/>
      <w:numFmt w:val="lowerRoman"/>
      <w:lvlText w:val="%9."/>
      <w:lvlJc w:val="right"/>
      <w:pPr>
        <w:tabs>
          <w:tab w:val="num" w:pos="6480"/>
        </w:tabs>
        <w:ind w:left="6480" w:hanging="180"/>
      </w:pPr>
    </w:lvl>
  </w:abstractNum>
  <w:abstractNum w:abstractNumId="9" w15:restartNumberingAfterBreak="0">
    <w:nsid w:val="20CF6BA3"/>
    <w:multiLevelType w:val="hybridMultilevel"/>
    <w:tmpl w:val="7FDC9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4A2AD2"/>
    <w:multiLevelType w:val="hybridMultilevel"/>
    <w:tmpl w:val="E1168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E5BED"/>
    <w:multiLevelType w:val="hybridMultilevel"/>
    <w:tmpl w:val="AE80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62A4A"/>
    <w:multiLevelType w:val="hybridMultilevel"/>
    <w:tmpl w:val="25B0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14F86"/>
    <w:multiLevelType w:val="hybridMultilevel"/>
    <w:tmpl w:val="0A3E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2169A3"/>
    <w:multiLevelType w:val="hybridMultilevel"/>
    <w:tmpl w:val="CEF0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EB1B35"/>
    <w:multiLevelType w:val="hybridMultilevel"/>
    <w:tmpl w:val="F87A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41A15"/>
    <w:multiLevelType w:val="hybridMultilevel"/>
    <w:tmpl w:val="857A0C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C987FEA"/>
    <w:multiLevelType w:val="hybridMultilevel"/>
    <w:tmpl w:val="71A65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EE52D6"/>
    <w:multiLevelType w:val="hybridMultilevel"/>
    <w:tmpl w:val="4514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03086"/>
    <w:multiLevelType w:val="hybridMultilevel"/>
    <w:tmpl w:val="8EC6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9E5DC4"/>
    <w:multiLevelType w:val="hybridMultilevel"/>
    <w:tmpl w:val="E290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A3147F"/>
    <w:multiLevelType w:val="hybridMultilevel"/>
    <w:tmpl w:val="FF34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ED7282"/>
    <w:multiLevelType w:val="hybridMultilevel"/>
    <w:tmpl w:val="52002F72"/>
    <w:lvl w:ilvl="0" w:tplc="04090001">
      <w:start w:val="1"/>
      <w:numFmt w:val="bullet"/>
      <w:lvlText w:val=""/>
      <w:lvlJc w:val="left"/>
      <w:pPr>
        <w:ind w:left="720" w:hanging="360"/>
      </w:pPr>
      <w:rPr>
        <w:rFonts w:ascii="Symbol" w:hAnsi="Symbol" w:hint="default"/>
      </w:rPr>
    </w:lvl>
    <w:lvl w:ilvl="1" w:tplc="90F698E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AC02C6"/>
    <w:multiLevelType w:val="hybridMultilevel"/>
    <w:tmpl w:val="319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4D4198"/>
    <w:multiLevelType w:val="hybridMultilevel"/>
    <w:tmpl w:val="64E06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4E1CE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941113007">
    <w:abstractNumId w:val="8"/>
  </w:num>
  <w:num w:numId="2" w16cid:durableId="471482298">
    <w:abstractNumId w:val="25"/>
  </w:num>
  <w:num w:numId="3" w16cid:durableId="1413963510">
    <w:abstractNumId w:val="1"/>
    <w:lvlOverride w:ilvl="0">
      <w:lvl w:ilvl="0">
        <w:numFmt w:val="bullet"/>
        <w:lvlText w:val=""/>
        <w:legacy w:legacy="1" w:legacySpace="0" w:legacyIndent="360"/>
        <w:lvlJc w:val="left"/>
        <w:pPr>
          <w:ind w:left="1080" w:hanging="360"/>
        </w:pPr>
        <w:rPr>
          <w:rFonts w:ascii="Symbol" w:hAnsi="Symbol" w:hint="default"/>
        </w:rPr>
      </w:lvl>
    </w:lvlOverride>
  </w:num>
  <w:num w:numId="4" w16cid:durableId="470369997">
    <w:abstractNumId w:val="1"/>
    <w:lvlOverride w:ilvl="0">
      <w:lvl w:ilvl="0">
        <w:numFmt w:val="bullet"/>
        <w:lvlText w:val=""/>
        <w:legacy w:legacy="1" w:legacySpace="0" w:legacyIndent="540"/>
        <w:lvlJc w:val="left"/>
        <w:pPr>
          <w:ind w:left="990" w:hanging="540"/>
        </w:pPr>
        <w:rPr>
          <w:rFonts w:ascii="Symbol" w:hAnsi="Symbol" w:hint="default"/>
        </w:rPr>
      </w:lvl>
    </w:lvlOverride>
  </w:num>
  <w:num w:numId="5" w16cid:durableId="1538548137">
    <w:abstractNumId w:val="16"/>
  </w:num>
  <w:num w:numId="6" w16cid:durableId="1383867142">
    <w:abstractNumId w:val="24"/>
  </w:num>
  <w:num w:numId="7" w16cid:durableId="1230310747">
    <w:abstractNumId w:val="1"/>
    <w:lvlOverride w:ilvl="0">
      <w:lvl w:ilvl="0">
        <w:numFmt w:val="bullet"/>
        <w:lvlText w:val=""/>
        <w:legacy w:legacy="1" w:legacySpace="0" w:legacyIndent="720"/>
        <w:lvlJc w:val="left"/>
        <w:pPr>
          <w:ind w:left="1080" w:hanging="720"/>
        </w:pPr>
        <w:rPr>
          <w:rFonts w:ascii="Symbol" w:hAnsi="Symbol" w:hint="default"/>
        </w:rPr>
      </w:lvl>
    </w:lvlOverride>
  </w:num>
  <w:num w:numId="8" w16cid:durableId="1360161809">
    <w:abstractNumId w:val="22"/>
  </w:num>
  <w:num w:numId="9" w16cid:durableId="298606928">
    <w:abstractNumId w:val="17"/>
  </w:num>
  <w:num w:numId="10" w16cid:durableId="35476350">
    <w:abstractNumId w:val="9"/>
  </w:num>
  <w:num w:numId="11" w16cid:durableId="2068382531">
    <w:abstractNumId w:val="4"/>
  </w:num>
  <w:num w:numId="12" w16cid:durableId="170682837">
    <w:abstractNumId w:val="2"/>
  </w:num>
  <w:num w:numId="13" w16cid:durableId="891159461">
    <w:abstractNumId w:val="7"/>
  </w:num>
  <w:num w:numId="14" w16cid:durableId="1908294852">
    <w:abstractNumId w:val="15"/>
  </w:num>
  <w:num w:numId="15" w16cid:durableId="137648503">
    <w:abstractNumId w:val="13"/>
  </w:num>
  <w:num w:numId="16" w16cid:durableId="296029385">
    <w:abstractNumId w:val="23"/>
  </w:num>
  <w:num w:numId="17" w16cid:durableId="671109649">
    <w:abstractNumId w:val="19"/>
  </w:num>
  <w:num w:numId="18" w16cid:durableId="423460757">
    <w:abstractNumId w:val="0"/>
  </w:num>
  <w:num w:numId="19" w16cid:durableId="221331725">
    <w:abstractNumId w:val="20"/>
  </w:num>
  <w:num w:numId="20" w16cid:durableId="262958544">
    <w:abstractNumId w:val="14"/>
  </w:num>
  <w:num w:numId="21" w16cid:durableId="679548127">
    <w:abstractNumId w:val="3"/>
  </w:num>
  <w:num w:numId="22" w16cid:durableId="1977369939">
    <w:abstractNumId w:val="11"/>
  </w:num>
  <w:num w:numId="23" w16cid:durableId="59179108">
    <w:abstractNumId w:val="10"/>
  </w:num>
  <w:num w:numId="24" w16cid:durableId="856651076">
    <w:abstractNumId w:val="21"/>
  </w:num>
  <w:num w:numId="25" w16cid:durableId="1385253284">
    <w:abstractNumId w:val="12"/>
  </w:num>
  <w:num w:numId="26" w16cid:durableId="1777434554">
    <w:abstractNumId w:val="18"/>
  </w:num>
  <w:num w:numId="27" w16cid:durableId="797528566">
    <w:abstractNumId w:val="5"/>
  </w:num>
  <w:num w:numId="28" w16cid:durableId="21288128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embedTrueTypeFonts/>
  <w:embedSystemFonts/>
  <w:saveSubset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ocumentType w:val="eMail"/>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0B"/>
    <w:rsid w:val="00017E93"/>
    <w:rsid w:val="00033B94"/>
    <w:rsid w:val="00052E5B"/>
    <w:rsid w:val="00053ED9"/>
    <w:rsid w:val="00075F2A"/>
    <w:rsid w:val="000830B5"/>
    <w:rsid w:val="000B743F"/>
    <w:rsid w:val="000D6CDD"/>
    <w:rsid w:val="000E2236"/>
    <w:rsid w:val="001278C5"/>
    <w:rsid w:val="001368F6"/>
    <w:rsid w:val="00141F58"/>
    <w:rsid w:val="00173108"/>
    <w:rsid w:val="001A1B96"/>
    <w:rsid w:val="001B0594"/>
    <w:rsid w:val="001D1641"/>
    <w:rsid w:val="00203178"/>
    <w:rsid w:val="002052A4"/>
    <w:rsid w:val="0023038B"/>
    <w:rsid w:val="00251257"/>
    <w:rsid w:val="0025595F"/>
    <w:rsid w:val="00266D4E"/>
    <w:rsid w:val="00267871"/>
    <w:rsid w:val="002703F0"/>
    <w:rsid w:val="002845D7"/>
    <w:rsid w:val="002915C2"/>
    <w:rsid w:val="00291ECF"/>
    <w:rsid w:val="002A7DBF"/>
    <w:rsid w:val="002F2D1C"/>
    <w:rsid w:val="00326B59"/>
    <w:rsid w:val="00336BB8"/>
    <w:rsid w:val="003943A7"/>
    <w:rsid w:val="003A07FE"/>
    <w:rsid w:val="003A64E1"/>
    <w:rsid w:val="003D3CAD"/>
    <w:rsid w:val="00406CBB"/>
    <w:rsid w:val="00423310"/>
    <w:rsid w:val="00431B4E"/>
    <w:rsid w:val="0043547C"/>
    <w:rsid w:val="00441052"/>
    <w:rsid w:val="004433D3"/>
    <w:rsid w:val="004D2885"/>
    <w:rsid w:val="004E4E44"/>
    <w:rsid w:val="004E7682"/>
    <w:rsid w:val="004F7704"/>
    <w:rsid w:val="00512F2E"/>
    <w:rsid w:val="00540C27"/>
    <w:rsid w:val="00541BB0"/>
    <w:rsid w:val="00543B22"/>
    <w:rsid w:val="0055670B"/>
    <w:rsid w:val="00563339"/>
    <w:rsid w:val="00570B5E"/>
    <w:rsid w:val="00574602"/>
    <w:rsid w:val="005937E7"/>
    <w:rsid w:val="005A46ED"/>
    <w:rsid w:val="005A6C16"/>
    <w:rsid w:val="005D108A"/>
    <w:rsid w:val="005D4316"/>
    <w:rsid w:val="005F401B"/>
    <w:rsid w:val="00611689"/>
    <w:rsid w:val="00613108"/>
    <w:rsid w:val="00627400"/>
    <w:rsid w:val="0066501E"/>
    <w:rsid w:val="006A3D70"/>
    <w:rsid w:val="006C1B76"/>
    <w:rsid w:val="006C648D"/>
    <w:rsid w:val="006D418E"/>
    <w:rsid w:val="006F0C25"/>
    <w:rsid w:val="00700966"/>
    <w:rsid w:val="00722089"/>
    <w:rsid w:val="007451FE"/>
    <w:rsid w:val="00771CB9"/>
    <w:rsid w:val="00790B31"/>
    <w:rsid w:val="007B412A"/>
    <w:rsid w:val="007F414D"/>
    <w:rsid w:val="00826B14"/>
    <w:rsid w:val="008309C8"/>
    <w:rsid w:val="0085244D"/>
    <w:rsid w:val="008562BE"/>
    <w:rsid w:val="00861C4D"/>
    <w:rsid w:val="00862E97"/>
    <w:rsid w:val="008D13A3"/>
    <w:rsid w:val="008F6ADB"/>
    <w:rsid w:val="00922470"/>
    <w:rsid w:val="009446E3"/>
    <w:rsid w:val="0097292A"/>
    <w:rsid w:val="00976568"/>
    <w:rsid w:val="0098727F"/>
    <w:rsid w:val="00992356"/>
    <w:rsid w:val="00996FEF"/>
    <w:rsid w:val="009A2841"/>
    <w:rsid w:val="009F0BE0"/>
    <w:rsid w:val="00A079D9"/>
    <w:rsid w:val="00A20F70"/>
    <w:rsid w:val="00A31030"/>
    <w:rsid w:val="00A767D4"/>
    <w:rsid w:val="00A966B3"/>
    <w:rsid w:val="00AA4CD3"/>
    <w:rsid w:val="00AA6788"/>
    <w:rsid w:val="00AC6230"/>
    <w:rsid w:val="00AD09B5"/>
    <w:rsid w:val="00AF2EFD"/>
    <w:rsid w:val="00AF5ECC"/>
    <w:rsid w:val="00B015B3"/>
    <w:rsid w:val="00B07C1B"/>
    <w:rsid w:val="00B121D0"/>
    <w:rsid w:val="00B45BDE"/>
    <w:rsid w:val="00B663A8"/>
    <w:rsid w:val="00B821EF"/>
    <w:rsid w:val="00B86118"/>
    <w:rsid w:val="00BA13F6"/>
    <w:rsid w:val="00BB0FD1"/>
    <w:rsid w:val="00BB5DDE"/>
    <w:rsid w:val="00BE4541"/>
    <w:rsid w:val="00BF089E"/>
    <w:rsid w:val="00C116E6"/>
    <w:rsid w:val="00C34D59"/>
    <w:rsid w:val="00C42F3C"/>
    <w:rsid w:val="00C61A13"/>
    <w:rsid w:val="00CA20BD"/>
    <w:rsid w:val="00CC54EA"/>
    <w:rsid w:val="00CE6A75"/>
    <w:rsid w:val="00CE6F6B"/>
    <w:rsid w:val="00D06DED"/>
    <w:rsid w:val="00D139D1"/>
    <w:rsid w:val="00D27BBE"/>
    <w:rsid w:val="00D61849"/>
    <w:rsid w:val="00D677D9"/>
    <w:rsid w:val="00D82CAE"/>
    <w:rsid w:val="00D945DF"/>
    <w:rsid w:val="00DB3E68"/>
    <w:rsid w:val="00DB50C4"/>
    <w:rsid w:val="00DC0999"/>
    <w:rsid w:val="00DC1C87"/>
    <w:rsid w:val="00DC2CAF"/>
    <w:rsid w:val="00DC7AEA"/>
    <w:rsid w:val="00E37214"/>
    <w:rsid w:val="00E465E5"/>
    <w:rsid w:val="00E51896"/>
    <w:rsid w:val="00E836C1"/>
    <w:rsid w:val="00E9240A"/>
    <w:rsid w:val="00ED768C"/>
    <w:rsid w:val="00EE6392"/>
    <w:rsid w:val="00EF25C8"/>
    <w:rsid w:val="00EF4D71"/>
    <w:rsid w:val="00F11587"/>
    <w:rsid w:val="00F27423"/>
    <w:rsid w:val="00F5701F"/>
    <w:rsid w:val="00F76D27"/>
    <w:rsid w:val="00F80397"/>
    <w:rsid w:val="00F87B45"/>
    <w:rsid w:val="00F936A4"/>
    <w:rsid w:val="00FB63D1"/>
    <w:rsid w:val="00FC53DB"/>
    <w:rsid w:val="00FE06A7"/>
    <w:rsid w:val="00FF3A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6F2F7F"/>
  <w15:docId w15:val="{6A10D511-B71A-4521-884D-F588B60A4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1C5B"/>
    <w:pPr>
      <w:widowControl w:val="0"/>
      <w:autoSpaceDE w:val="0"/>
      <w:autoSpaceDN w:val="0"/>
    </w:pPr>
  </w:style>
  <w:style w:type="paragraph" w:styleId="Heading1">
    <w:name w:val="heading 1"/>
    <w:basedOn w:val="Normal"/>
    <w:next w:val="Normal"/>
    <w:qFormat/>
    <w:rsid w:val="008309C8"/>
    <w:pPr>
      <w:keepNext/>
      <w:tabs>
        <w:tab w:val="left" w:pos="-1440"/>
      </w:tabs>
      <w:outlineLvl w:val="0"/>
    </w:pPr>
    <w:rPr>
      <w:b/>
      <w:sz w:val="22"/>
    </w:rPr>
  </w:style>
  <w:style w:type="paragraph" w:styleId="Heading2">
    <w:name w:val="heading 2"/>
    <w:basedOn w:val="Normal"/>
    <w:next w:val="Normal"/>
    <w:qFormat/>
    <w:rsid w:val="008309C8"/>
    <w:pPr>
      <w:keepN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outlineLvl w:val="1"/>
    </w:pPr>
    <w:rPr>
      <w:rFonts w:ascii="Baskerville Old Face" w:hAnsi="Baskerville Old Face"/>
      <w:b/>
      <w:i/>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309C8"/>
  </w:style>
  <w:style w:type="paragraph" w:styleId="BodyTextIndent">
    <w:name w:val="Body Text Indent"/>
    <w:basedOn w:val="Normal"/>
    <w:rsid w:val="008309C8"/>
    <w:pPr>
      <w:tabs>
        <w:tab w:val="left" w:pos="-1440"/>
      </w:tabs>
      <w:ind w:left="1260"/>
    </w:pPr>
    <w:rPr>
      <w:sz w:val="22"/>
      <w:szCs w:val="22"/>
    </w:rPr>
  </w:style>
  <w:style w:type="paragraph" w:styleId="BodyTextIndent2">
    <w:name w:val="Body Text Indent 2"/>
    <w:basedOn w:val="Normal"/>
    <w:rsid w:val="008309C8"/>
    <w:pPr>
      <w:ind w:left="720" w:firstLine="540"/>
    </w:pPr>
  </w:style>
  <w:style w:type="paragraph" w:styleId="BodyText">
    <w:name w:val="Body Text"/>
    <w:basedOn w:val="Normal"/>
    <w:link w:val="BodyTextChar"/>
    <w:rsid w:val="008309C8"/>
    <w:pPr>
      <w:tabs>
        <w:tab w:val="left" w:pos="-1440"/>
        <w:tab w:val="left" w:pos="540"/>
      </w:tabs>
    </w:pPr>
    <w:rPr>
      <w:sz w:val="22"/>
    </w:rPr>
  </w:style>
  <w:style w:type="paragraph" w:styleId="BodyTextIndent3">
    <w:name w:val="Body Text Indent 3"/>
    <w:basedOn w:val="Normal"/>
    <w:rsid w:val="008309C8"/>
    <w:pPr>
      <w:tabs>
        <w:tab w:val="left" w:pos="-1080"/>
        <w:tab w:val="left" w:pos="-720"/>
        <w:tab w:val="left" w:pos="0"/>
        <w:tab w:val="left" w:pos="720"/>
        <w:tab w:val="left" w:pos="1440"/>
        <w:tab w:val="left" w:pos="2160"/>
        <w:tab w:val="left" w:pos="2880"/>
        <w:tab w:val="left" w:pos="3600"/>
        <w:tab w:val="left" w:pos="3780"/>
        <w:tab w:val="left" w:pos="5040"/>
        <w:tab w:val="left" w:pos="5760"/>
        <w:tab w:val="left" w:pos="6480"/>
        <w:tab w:val="left" w:pos="6660"/>
        <w:tab w:val="left" w:pos="7920"/>
      </w:tabs>
      <w:ind w:left="576" w:firstLine="720"/>
    </w:pPr>
    <w:rPr>
      <w:sz w:val="22"/>
    </w:rPr>
  </w:style>
  <w:style w:type="paragraph" w:styleId="Footer">
    <w:name w:val="footer"/>
    <w:basedOn w:val="Normal"/>
    <w:link w:val="FooterChar"/>
    <w:uiPriority w:val="99"/>
    <w:rsid w:val="008309C8"/>
    <w:pPr>
      <w:tabs>
        <w:tab w:val="center" w:pos="4320"/>
        <w:tab w:val="right" w:pos="8640"/>
      </w:tabs>
    </w:pPr>
  </w:style>
  <w:style w:type="paragraph" w:styleId="Header">
    <w:name w:val="header"/>
    <w:basedOn w:val="Normal"/>
    <w:link w:val="HeaderChar"/>
    <w:uiPriority w:val="99"/>
    <w:rsid w:val="008309C8"/>
    <w:pPr>
      <w:tabs>
        <w:tab w:val="center" w:pos="4320"/>
        <w:tab w:val="right" w:pos="8640"/>
      </w:tabs>
    </w:pPr>
  </w:style>
  <w:style w:type="character" w:styleId="Hyperlink">
    <w:name w:val="Hyperlink"/>
    <w:basedOn w:val="DefaultParagraphFont"/>
    <w:rsid w:val="008309C8"/>
    <w:rPr>
      <w:color w:val="0000FF"/>
      <w:u w:val="single"/>
    </w:rPr>
  </w:style>
  <w:style w:type="paragraph" w:customStyle="1" w:styleId="a">
    <w:name w:val="_"/>
    <w:basedOn w:val="Normal"/>
    <w:rsid w:val="008309C8"/>
    <w:pPr>
      <w:autoSpaceDE/>
      <w:autoSpaceDN/>
      <w:ind w:left="720" w:hanging="360"/>
    </w:pPr>
    <w:rPr>
      <w:snapToGrid w:val="0"/>
      <w:szCs w:val="20"/>
    </w:rPr>
  </w:style>
  <w:style w:type="paragraph" w:styleId="Title">
    <w:name w:val="Title"/>
    <w:basedOn w:val="Normal"/>
    <w:qFormat/>
    <w:rsid w:val="008309C8"/>
    <w:pPr>
      <w:jc w:val="center"/>
    </w:pPr>
    <w:rPr>
      <w:b/>
      <w:sz w:val="22"/>
    </w:rPr>
  </w:style>
  <w:style w:type="character" w:styleId="FollowedHyperlink">
    <w:name w:val="FollowedHyperlink"/>
    <w:basedOn w:val="DefaultParagraphFont"/>
    <w:rsid w:val="008309C8"/>
    <w:rPr>
      <w:color w:val="800080"/>
      <w:u w:val="single"/>
    </w:rPr>
  </w:style>
  <w:style w:type="paragraph" w:styleId="BalloonText">
    <w:name w:val="Balloon Text"/>
    <w:basedOn w:val="Normal"/>
    <w:semiHidden/>
    <w:rsid w:val="00D20C9F"/>
    <w:rPr>
      <w:rFonts w:ascii="Tahoma" w:hAnsi="Tahoma" w:cs="Tahoma"/>
      <w:sz w:val="16"/>
      <w:szCs w:val="16"/>
    </w:rPr>
  </w:style>
  <w:style w:type="character" w:styleId="Strong">
    <w:name w:val="Strong"/>
    <w:basedOn w:val="DefaultParagraphFont"/>
    <w:qFormat/>
    <w:rsid w:val="00044872"/>
    <w:rPr>
      <w:b/>
      <w:bCs/>
      <w:sz w:val="23"/>
      <w:szCs w:val="23"/>
    </w:rPr>
  </w:style>
  <w:style w:type="paragraph" w:styleId="NoSpacing">
    <w:name w:val="No Spacing"/>
    <w:uiPriority w:val="1"/>
    <w:qFormat/>
    <w:rsid w:val="00700966"/>
    <w:rPr>
      <w:rFonts w:ascii="Calibri" w:eastAsia="Calibri" w:hAnsi="Calibri" w:cs="Courier New"/>
      <w:sz w:val="22"/>
      <w:szCs w:val="22"/>
    </w:rPr>
  </w:style>
  <w:style w:type="paragraph" w:styleId="ListParagraph">
    <w:name w:val="List Paragraph"/>
    <w:basedOn w:val="Normal"/>
    <w:uiPriority w:val="34"/>
    <w:qFormat/>
    <w:rsid w:val="00C116E6"/>
    <w:pPr>
      <w:ind w:left="720"/>
      <w:contextualSpacing/>
    </w:pPr>
  </w:style>
  <w:style w:type="character" w:customStyle="1" w:styleId="BodyTextChar">
    <w:name w:val="Body Text Char"/>
    <w:basedOn w:val="DefaultParagraphFont"/>
    <w:link w:val="BodyText"/>
    <w:rsid w:val="00722089"/>
    <w:rPr>
      <w:sz w:val="22"/>
    </w:rPr>
  </w:style>
  <w:style w:type="character" w:customStyle="1" w:styleId="HeaderChar">
    <w:name w:val="Header Char"/>
    <w:basedOn w:val="DefaultParagraphFont"/>
    <w:link w:val="Header"/>
    <w:uiPriority w:val="99"/>
    <w:rsid w:val="00722089"/>
  </w:style>
  <w:style w:type="paragraph" w:styleId="PlainText">
    <w:name w:val="Plain Text"/>
    <w:basedOn w:val="Normal"/>
    <w:link w:val="PlainTextChar"/>
    <w:uiPriority w:val="99"/>
    <w:unhideWhenUsed/>
    <w:rsid w:val="003D3CAD"/>
    <w:pPr>
      <w:widowControl/>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3D3CAD"/>
    <w:rPr>
      <w:rFonts w:ascii="Consolas" w:eastAsiaTheme="minorHAnsi" w:hAnsi="Consolas" w:cstheme="minorBidi"/>
      <w:sz w:val="21"/>
      <w:szCs w:val="21"/>
    </w:rPr>
  </w:style>
  <w:style w:type="character" w:customStyle="1" w:styleId="FooterChar">
    <w:name w:val="Footer Char"/>
    <w:basedOn w:val="DefaultParagraphFont"/>
    <w:link w:val="Footer"/>
    <w:uiPriority w:val="99"/>
    <w:rsid w:val="00A079D9"/>
  </w:style>
  <w:style w:type="character" w:styleId="CommentReference">
    <w:name w:val="annotation reference"/>
    <w:basedOn w:val="DefaultParagraphFont"/>
    <w:uiPriority w:val="99"/>
    <w:semiHidden/>
    <w:unhideWhenUsed/>
    <w:rsid w:val="00BF089E"/>
    <w:rPr>
      <w:sz w:val="16"/>
      <w:szCs w:val="16"/>
    </w:rPr>
  </w:style>
  <w:style w:type="paragraph" w:styleId="CommentText">
    <w:name w:val="annotation text"/>
    <w:basedOn w:val="Normal"/>
    <w:link w:val="CommentTextChar"/>
    <w:uiPriority w:val="99"/>
    <w:unhideWhenUsed/>
    <w:rsid w:val="00BF089E"/>
    <w:pPr>
      <w:widowControl/>
      <w:autoSpaceDE/>
      <w:autoSpaceDN/>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BF089E"/>
    <w:rPr>
      <w:rFonts w:asciiTheme="minorHAnsi" w:eastAsiaTheme="minorHAnsi" w:hAnsiTheme="minorHAnsi" w:cstheme="minorBid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434436">
      <w:bodyDiv w:val="1"/>
      <w:marLeft w:val="0"/>
      <w:marRight w:val="0"/>
      <w:marTop w:val="0"/>
      <w:marBottom w:val="0"/>
      <w:divBdr>
        <w:top w:val="none" w:sz="0" w:space="0" w:color="auto"/>
        <w:left w:val="none" w:sz="0" w:space="0" w:color="auto"/>
        <w:bottom w:val="none" w:sz="0" w:space="0" w:color="auto"/>
        <w:right w:val="none" w:sz="0" w:space="0" w:color="auto"/>
      </w:divBdr>
    </w:div>
    <w:div w:id="1084959431">
      <w:bodyDiv w:val="1"/>
      <w:marLeft w:val="0"/>
      <w:marRight w:val="0"/>
      <w:marTop w:val="0"/>
      <w:marBottom w:val="0"/>
      <w:divBdr>
        <w:top w:val="none" w:sz="0" w:space="0" w:color="auto"/>
        <w:left w:val="none" w:sz="0" w:space="0" w:color="auto"/>
        <w:bottom w:val="none" w:sz="0" w:space="0" w:color="auto"/>
        <w:right w:val="none" w:sz="0" w:space="0" w:color="auto"/>
      </w:divBdr>
    </w:div>
    <w:div w:id="1372223579">
      <w:bodyDiv w:val="1"/>
      <w:marLeft w:val="0"/>
      <w:marRight w:val="0"/>
      <w:marTop w:val="0"/>
      <w:marBottom w:val="0"/>
      <w:divBdr>
        <w:top w:val="none" w:sz="0" w:space="0" w:color="auto"/>
        <w:left w:val="none" w:sz="0" w:space="0" w:color="auto"/>
        <w:bottom w:val="none" w:sz="0" w:space="0" w:color="auto"/>
        <w:right w:val="none" w:sz="0" w:space="0" w:color="auto"/>
      </w:divBdr>
    </w:div>
    <w:div w:id="1378970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r.%20Ahmed%20Kamaly\Downloads\kamaly@econ.umd.edu" TargetMode="External"/><Relationship Id="rId13" Type="http://schemas.openxmlformats.org/officeDocument/2006/relationships/hyperlink" Target="https://www.unescwa.org/publications/effect-governance-allocation-expenditure-distribution-revenu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escwa.org/sites/www.unescwa.org/files/page_attachments/economic_justice_in_the_arab_region.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rf.org.eg/uploadpath/pdf/2025.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escwa.org/sites/www.unescwa.org/files/page_attachments/on_the_guidelines_of_good_planning.pdf" TargetMode="External"/><Relationship Id="rId5" Type="http://schemas.openxmlformats.org/officeDocument/2006/relationships/webSettings" Target="webSettings.xml"/><Relationship Id="rId15" Type="http://schemas.openxmlformats.org/officeDocument/2006/relationships/hyperlink" Target="http://mgt.guc.edu.eg/wpapers/004farrag_kamaly2007.pdf" TargetMode="External"/><Relationship Id="rId10" Type="http://schemas.openxmlformats.org/officeDocument/2006/relationships/hyperlink" Target="https://www.ifpri.org/publication/impact-covid-19-egyptian-economy-economic-sectors-jobs-and-household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maly69@gmail.com" TargetMode="External"/><Relationship Id="rId14" Type="http://schemas.openxmlformats.org/officeDocument/2006/relationships/hyperlink" Target="http://www.scirp.org/journal/M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6CB55-93FD-46C2-8666-0A37ED2D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3825</Words>
  <Characters>21655</Characters>
  <Application>Microsoft Office Word</Application>
  <DocSecurity>0</DocSecurity>
  <Lines>328</Lines>
  <Paragraphs>69</Paragraphs>
  <ScaleCrop>false</ScaleCrop>
  <HeadingPairs>
    <vt:vector size="2" baseType="variant">
      <vt:variant>
        <vt:lpstr>Title</vt:lpstr>
      </vt:variant>
      <vt:variant>
        <vt:i4>1</vt:i4>
      </vt:variant>
    </vt:vector>
  </HeadingPairs>
  <TitlesOfParts>
    <vt:vector size="1" baseType="lpstr">
      <vt:lpstr>Ahmed Kamaly CV</vt:lpstr>
    </vt:vector>
  </TitlesOfParts>
  <Company>Microsoft</Company>
  <LinksUpToDate>false</LinksUpToDate>
  <CharactersWithSpaces>25411</CharactersWithSpaces>
  <SharedDoc>false</SharedDoc>
  <HLinks>
    <vt:vector size="12" baseType="variant">
      <vt:variant>
        <vt:i4>4456508</vt:i4>
      </vt:variant>
      <vt:variant>
        <vt:i4>3</vt:i4>
      </vt:variant>
      <vt:variant>
        <vt:i4>0</vt:i4>
      </vt:variant>
      <vt:variant>
        <vt:i4>5</vt:i4>
      </vt:variant>
      <vt:variant>
        <vt:lpwstr>http://www.erf.org.eg/uploadpath/pdf/2025.pdf</vt:lpwstr>
      </vt:variant>
      <vt:variant>
        <vt:lpwstr/>
      </vt:variant>
      <vt:variant>
        <vt:i4>1835120</vt:i4>
      </vt:variant>
      <vt:variant>
        <vt:i4>0</vt:i4>
      </vt:variant>
      <vt:variant>
        <vt:i4>0</vt:i4>
      </vt:variant>
      <vt:variant>
        <vt:i4>5</vt:i4>
      </vt:variant>
      <vt:variant>
        <vt:lpwstr>file://localhost/A/kamaly@econ.umd.edu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Ahmed Kamaly CV</dc:title>
  <dc:subject/>
  <dc:creator>Ahmed Kamaly</dc:creator>
  <cp:keywords/>
  <dc:description/>
  <cp:lastModifiedBy>Ahmed Kamaly</cp:lastModifiedBy>
  <cp:revision>3</cp:revision>
  <cp:lastPrinted>2023-08-09T14:44:00Z</cp:lastPrinted>
  <dcterms:created xsi:type="dcterms:W3CDTF">2025-01-14T12:36:00Z</dcterms:created>
  <dcterms:modified xsi:type="dcterms:W3CDTF">2025-01-14T12:37:00Z</dcterms:modified>
</cp:coreProperties>
</file>